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D442DE"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rPr>
      </w:pPr>
      <w:r w:rsidRPr="00D442DE">
        <w:rPr>
          <w:rFonts w:asciiTheme="minorHAnsi" w:hAnsiTheme="minorHAnsi" w:cstheme="minorHAnsi"/>
          <w:sz w:val="20"/>
          <w:szCs w:val="20"/>
        </w:rPr>
        <w:t>C.F.</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r w:rsidRPr="00D442DE">
        <w:rPr>
          <w:rFonts w:asciiTheme="minorHAnsi" w:hAnsiTheme="minorHAnsi" w:cstheme="minorHAnsi"/>
          <w:sz w:val="20"/>
          <w:szCs w:val="20"/>
        </w:rPr>
        <w:t>P.</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IVA</w:t>
      </w:r>
      <w:r w:rsidRPr="00D442DE">
        <w:rPr>
          <w:rFonts w:asciiTheme="minorHAnsi" w:hAnsiTheme="minorHAnsi" w:cstheme="minorHAnsi"/>
          <w:spacing w:val="4"/>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23F4935C" w14:textId="77777777" w:rsidR="00254DDF" w:rsidRPr="00D442DE"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rPr>
      </w:pPr>
      <w:proofErr w:type="spellStart"/>
      <w:r w:rsidRPr="00D442DE">
        <w:rPr>
          <w:rFonts w:asciiTheme="minorHAnsi" w:hAnsiTheme="minorHAnsi" w:cstheme="minorHAnsi"/>
          <w:sz w:val="20"/>
          <w:szCs w:val="20"/>
        </w:rPr>
        <w:t>p.e.c</w:t>
      </w:r>
      <w:proofErr w:type="spellEnd"/>
      <w:r w:rsidRPr="00D442DE">
        <w:rPr>
          <w:rFonts w:asciiTheme="minorHAnsi" w:hAnsiTheme="minorHAnsi" w:cstheme="minorHAnsi"/>
          <w:sz w:val="20"/>
          <w:szCs w:val="20"/>
        </w:rPr>
        <w:t>.</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proofErr w:type="gramStart"/>
      <w:r w:rsidRPr="00D442DE">
        <w:rPr>
          <w:rFonts w:asciiTheme="minorHAnsi" w:hAnsiTheme="minorHAnsi" w:cstheme="minorHAnsi"/>
          <w:sz w:val="20"/>
          <w:szCs w:val="20"/>
        </w:rPr>
        <w:t>mail</w:t>
      </w:r>
      <w:r w:rsidRPr="00D442DE">
        <w:rPr>
          <w:rFonts w:asciiTheme="minorHAnsi" w:hAnsiTheme="minorHAnsi" w:cstheme="minorHAnsi"/>
          <w:spacing w:val="6"/>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roofErr w:type="gramEnd"/>
      <w:r w:rsidR="00663E51" w:rsidRPr="00D442DE">
        <w:rPr>
          <w:rFonts w:asciiTheme="minorHAnsi" w:hAnsiTheme="minorHAnsi" w:cstheme="minorHAnsi"/>
          <w:sz w:val="20"/>
          <w:szCs w:val="20"/>
          <w:u w:val="single"/>
        </w:rPr>
        <w:t>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 xml:space="preserve">solo per i Consorzi di cui all’art. 65, comma 2) del </w:t>
      </w:r>
      <w:proofErr w:type="spellStart"/>
      <w:r w:rsidRPr="00C06164">
        <w:rPr>
          <w:rFonts w:asciiTheme="minorHAnsi" w:hAnsiTheme="minorHAnsi" w:cstheme="minorHAnsi"/>
          <w:sz w:val="20"/>
          <w:szCs w:val="20"/>
        </w:rPr>
        <w:t>D.Lgs.</w:t>
      </w:r>
      <w:proofErr w:type="spellEnd"/>
      <w:r w:rsidRPr="00C06164">
        <w:rPr>
          <w:rFonts w:asciiTheme="minorHAnsi" w:hAnsiTheme="minorHAnsi" w:cstheme="minorHAnsi"/>
          <w:sz w:val="20"/>
          <w:szCs w:val="20"/>
        </w:rPr>
        <w:t xml:space="preserve">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8"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xml:space="preserve">, e) del </w:t>
      </w:r>
      <w:proofErr w:type="spellStart"/>
      <w:r w:rsidRPr="00D442DE">
        <w:rPr>
          <w:rFonts w:asciiTheme="minorHAnsi" w:hAnsiTheme="minorHAnsi" w:cstheme="minorHAnsi"/>
          <w:sz w:val="20"/>
          <w:szCs w:val="20"/>
        </w:rPr>
        <w:t>D.Lgs.</w:t>
      </w:r>
      <w:proofErr w:type="spellEnd"/>
      <w:r w:rsidRPr="00D442DE">
        <w:rPr>
          <w:rFonts w:asciiTheme="minorHAnsi" w:hAnsiTheme="minorHAnsi" w:cstheme="minorHAnsi"/>
          <w:sz w:val="20"/>
          <w:szCs w:val="20"/>
        </w:rPr>
        <w:t xml:space="preserve">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lastRenderedPageBreak/>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0"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0"/>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 xml:space="preserve">l’Operatore Economico dovrà comunque dichiarare in separato allegato tutti gli illeciti professionali di cui all’art. 98 comma 3 del </w:t>
      </w:r>
      <w:proofErr w:type="spellStart"/>
      <w:r w:rsidR="00D034E8" w:rsidRPr="003B70E2">
        <w:rPr>
          <w:rFonts w:asciiTheme="minorHAnsi" w:hAnsiTheme="minorHAnsi" w:cstheme="minorHAnsi"/>
          <w:i/>
          <w:iCs/>
          <w:color w:val="FF0000"/>
          <w:sz w:val="16"/>
          <w:szCs w:val="16"/>
          <w:highlight w:val="yellow"/>
        </w:rPr>
        <w:t>D.Lgs.</w:t>
      </w:r>
      <w:proofErr w:type="spellEnd"/>
      <w:r w:rsidR="00D034E8" w:rsidRPr="003B70E2">
        <w:rPr>
          <w:rFonts w:asciiTheme="minorHAnsi" w:hAnsiTheme="minorHAnsi" w:cstheme="minorHAnsi"/>
          <w:i/>
          <w:iCs/>
          <w:color w:val="FF0000"/>
          <w:sz w:val="16"/>
          <w:szCs w:val="16"/>
          <w:highlight w:val="yellow"/>
        </w:rPr>
        <w:t xml:space="preserve">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cleaning</w:t>
      </w:r>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1"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1"/>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2"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relazione alle rappresentanze sindacali aziendali.</w:t>
      </w:r>
    </w:p>
    <w:bookmarkEnd w:id="2"/>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lastRenderedPageBreak/>
        <w:t xml:space="preserve">con riferimento a quanto previsto dall’art. 47 commi 2 e 3 </w:t>
      </w:r>
      <w:bookmarkStart w:id="3"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3"/>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4"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4"/>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34309F8E"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 xml:space="preserve">ambientali (CAM) di </w:t>
      </w:r>
      <w:proofErr w:type="gramStart"/>
      <w:r w:rsidRPr="00946C8D">
        <w:rPr>
          <w:rFonts w:asciiTheme="minorHAnsi" w:hAnsiTheme="minorHAnsi" w:cstheme="minorHAnsi"/>
          <w:color w:val="FF0000"/>
          <w:sz w:val="20"/>
          <w:szCs w:val="20"/>
        </w:rPr>
        <w:t>cui  all’art.</w:t>
      </w:r>
      <w:proofErr w:type="gramEnd"/>
      <w:r w:rsidRPr="00946C8D">
        <w:rPr>
          <w:rFonts w:asciiTheme="minorHAnsi" w:hAnsiTheme="minorHAnsi" w:cstheme="minorHAnsi"/>
          <w:color w:val="FF0000"/>
          <w:sz w:val="20"/>
          <w:szCs w:val="20"/>
        </w:rPr>
        <w:t xml:space="preserve">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946C8D">
        <w:rPr>
          <w:rFonts w:asciiTheme="minorHAnsi" w:hAnsiTheme="minorHAnsi" w:cstheme="minorHAnsi"/>
          <w:sz w:val="20"/>
          <w:szCs w:val="20"/>
          <w:highlight w:val="cyan"/>
        </w:rPr>
        <w:t>___________________________</w:t>
      </w:r>
      <w:r w:rsidRPr="00946C8D">
        <w:rPr>
          <w:rFonts w:asciiTheme="minorHAnsi" w:hAnsiTheme="minorHAnsi" w:cstheme="minorHAnsi"/>
          <w:sz w:val="20"/>
          <w:szCs w:val="20"/>
        </w:rPr>
        <w:t xml:space="preserve"> così come definiti dal D.M. </w:t>
      </w:r>
      <w:r w:rsidRPr="00946C8D">
        <w:rPr>
          <w:rFonts w:asciiTheme="minorHAnsi" w:hAnsiTheme="minorHAnsi" w:cstheme="minorHAnsi"/>
          <w:sz w:val="20"/>
          <w:szCs w:val="20"/>
          <w:highlight w:val="cyan"/>
        </w:rPr>
        <w:t>_______________</w:t>
      </w:r>
    </w:p>
    <w:p w14:paraId="5C6C234F" w14:textId="6B6E8528" w:rsidR="00946C8D" w:rsidRPr="00DC2936"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highlight w:val="green"/>
        </w:rPr>
      </w:pPr>
      <w:r w:rsidRPr="00DC2936">
        <w:rPr>
          <w:rFonts w:asciiTheme="minorHAnsi" w:hAnsiTheme="minorHAnsi" w:cstheme="minorHAnsi"/>
          <w:sz w:val="20"/>
          <w:szCs w:val="20"/>
          <w:highlight w:val="green"/>
        </w:rPr>
        <w:t>di rispettare</w:t>
      </w:r>
      <w:r w:rsidR="00DC2936">
        <w:rPr>
          <w:rFonts w:asciiTheme="minorHAnsi" w:hAnsiTheme="minorHAnsi" w:cstheme="minorHAnsi"/>
          <w:sz w:val="20"/>
          <w:szCs w:val="20"/>
          <w:highlight w:val="green"/>
        </w:rPr>
        <w:t xml:space="preserve"> il principio DNSH e </w:t>
      </w:r>
      <w:r w:rsidR="00DC2936" w:rsidRPr="00DC2936">
        <w:rPr>
          <w:rFonts w:asciiTheme="minorHAnsi" w:hAnsiTheme="minorHAnsi" w:cstheme="minorHAnsi"/>
          <w:sz w:val="20"/>
          <w:szCs w:val="20"/>
        </w:rPr>
        <w:t>di rispettare</w:t>
      </w:r>
      <w:r w:rsidRPr="00DC2936">
        <w:rPr>
          <w:rFonts w:asciiTheme="minorHAnsi" w:hAnsiTheme="minorHAnsi" w:cstheme="minorHAnsi"/>
          <w:sz w:val="20"/>
          <w:szCs w:val="20"/>
        </w:rPr>
        <w:t>, per quanto compatibili, i vincoli DNSH previsti nella Scheda Tecnica _______________ della Guida Operativa allegata alla Circolare MEF 33 del 13/10/2022, e di impegnarsi a produrre in qualsiasi momento la relativa documentazione a comprova qualora richiesta dalla Stazione Appaltante</w:t>
      </w:r>
    </w:p>
    <w:p w14:paraId="2236FC74" w14:textId="77777777" w:rsidR="00946C8D" w:rsidRPr="00DC2936" w:rsidRDefault="00946C8D" w:rsidP="00946C8D">
      <w:pPr>
        <w:pStyle w:val="Titolo2"/>
        <w:spacing w:before="205" w:after="120"/>
        <w:ind w:left="426"/>
        <w:rPr>
          <w:rFonts w:asciiTheme="minorHAnsi" w:hAnsiTheme="minorHAnsi" w:cstheme="minorBidi"/>
          <w:smallCaps/>
          <w:spacing w:val="-4"/>
        </w:rPr>
      </w:pPr>
      <w:r w:rsidRPr="00DC2936">
        <w:rPr>
          <w:rFonts w:asciiTheme="minorHAnsi" w:hAnsiTheme="minorHAnsi" w:cstheme="minorBidi"/>
          <w:smallCaps/>
          <w:spacing w:val="-4"/>
        </w:rPr>
        <w:t>Titolare effettivo</w:t>
      </w:r>
    </w:p>
    <w:p w14:paraId="06DB63EF" w14:textId="69B8EFB1" w:rsidR="00946C8D" w:rsidRPr="00946C8D"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212CDDCC">
        <w:rPr>
          <w:rFonts w:asciiTheme="minorHAnsi" w:hAnsiTheme="minorHAnsi" w:cstheme="minorBidi"/>
          <w:sz w:val="20"/>
          <w:szCs w:val="20"/>
        </w:rPr>
        <w:t xml:space="preserve">l’operatore economico dichiara che il Titolare effettivo, ai sensi della normativa antiriciclaggio, è il seguente: </w:t>
      </w:r>
      <w:r w:rsidR="00DC2936">
        <w:rPr>
          <w:rFonts w:asciiTheme="minorHAnsi" w:hAnsiTheme="minorHAnsi" w:cstheme="minorBidi"/>
          <w:sz w:val="20"/>
          <w:szCs w:val="20"/>
        </w:rPr>
        <w:br/>
      </w:r>
      <w:r w:rsidRPr="212CDDCC">
        <w:rPr>
          <w:rFonts w:asciiTheme="minorHAnsi" w:hAnsiTheme="minorHAnsi" w:cstheme="minorBidi"/>
          <w:sz w:val="20"/>
          <w:szCs w:val="20"/>
        </w:rPr>
        <w:t xml:space="preserve">Nome e Cognome___________________________________________________ </w:t>
      </w:r>
      <w:r w:rsidR="006C1F5A">
        <w:rPr>
          <w:rFonts w:asciiTheme="minorHAnsi" w:hAnsiTheme="minorHAnsi" w:cstheme="minorBidi"/>
          <w:sz w:val="20"/>
          <w:szCs w:val="20"/>
        </w:rPr>
        <w:t xml:space="preserve">nato a _________________ il ___________ </w:t>
      </w:r>
      <w:r w:rsidRPr="212CDDCC">
        <w:rPr>
          <w:rFonts w:asciiTheme="minorHAnsi" w:hAnsiTheme="minorHAnsi" w:cstheme="minorBidi"/>
          <w:sz w:val="20"/>
          <w:szCs w:val="20"/>
        </w:rPr>
        <w:t>C.F. __________________ residente in ______________________________________________________________________</w:t>
      </w:r>
      <w:r w:rsidR="006C1F5A">
        <w:rPr>
          <w:rFonts w:asciiTheme="minorHAnsi" w:hAnsiTheme="minorHAnsi" w:cstheme="minorBidi"/>
          <w:sz w:val="20"/>
          <w:szCs w:val="20"/>
        </w:rPr>
        <w:t>_ ruolo _________________</w:t>
      </w:r>
      <w:r w:rsidRPr="212CDDCC">
        <w:rPr>
          <w:rFonts w:asciiTheme="minorHAnsi" w:hAnsiTheme="minorHAnsi" w:cstheme="minorBidi"/>
          <w:sz w:val="20"/>
          <w:szCs w:val="20"/>
        </w:rPr>
        <w:t xml:space="preserve"> e che tale titolare effettivo non è in conflitto di interessi</w:t>
      </w:r>
      <w:r w:rsidRPr="212CDDCC">
        <w:rPr>
          <w:rStyle w:val="Rimandonotaapidipagina"/>
          <w:rFonts w:asciiTheme="minorHAnsi" w:hAnsiTheme="minorHAnsi" w:cstheme="minorBidi"/>
          <w:sz w:val="20"/>
          <w:szCs w:val="20"/>
        </w:rPr>
        <w:footnoteReference w:id="3"/>
      </w:r>
      <w:r w:rsidRPr="212CDDCC">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r w:rsidRPr="008B4171">
        <w:rPr>
          <w:rFonts w:asciiTheme="minorHAnsi" w:hAnsiTheme="minorHAnsi" w:cstheme="minorHAnsi"/>
          <w:sz w:val="20"/>
          <w:szCs w:val="20"/>
        </w:rPr>
        <w:t xml:space="preserve">egli ultimi 3 anni ha prestato sevizio presso l’Università degli Studi di Udine ove ha esercitato </w:t>
      </w:r>
      <w:r w:rsidRPr="008B4171">
        <w:rPr>
          <w:rFonts w:asciiTheme="minorHAnsi" w:hAnsiTheme="minorHAnsi" w:cstheme="minorHAnsi"/>
          <w:sz w:val="20"/>
          <w:szCs w:val="20"/>
        </w:rPr>
        <w:lastRenderedPageBreak/>
        <w:t>poteri autoritativi e negoziali presso la stessa Amministrazione, ai sensi dell’art. 1 comma 42 della L. 190/2012 “anticorruzione”;</w:t>
      </w:r>
    </w:p>
    <w:p w14:paraId="4A60E098" w14:textId="77777777" w:rsidR="00254DDF" w:rsidRPr="00305AFA" w:rsidRDefault="00EC26D6" w:rsidP="00F50D86">
      <w:pPr>
        <w:pStyle w:val="Titolo2"/>
        <w:spacing w:before="205" w:after="120"/>
        <w:ind w:left="426"/>
        <w:rPr>
          <w:rFonts w:asciiTheme="minorHAnsi" w:hAnsiTheme="minorHAnsi" w:cstheme="minorBidi"/>
          <w:smallCaps/>
          <w:spacing w:val="-4"/>
        </w:rPr>
      </w:pPr>
      <w:r w:rsidRPr="00305AFA">
        <w:rPr>
          <w:rFonts w:asciiTheme="minorHAnsi" w:hAnsiTheme="minorHAnsi" w:cstheme="minorBidi"/>
          <w:smallCaps/>
          <w:spacing w:val="-4"/>
        </w:rPr>
        <w:t>Dichiarazioni ulteriori</w:t>
      </w:r>
    </w:p>
    <w:p w14:paraId="27868358" w14:textId="746820B8" w:rsidR="00B55120" w:rsidRPr="00305AFA"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5AFA">
        <w:rPr>
          <w:rFonts w:asciiTheme="minorHAnsi" w:hAnsiTheme="minorHAnsi" w:cstheme="minorHAnsi"/>
          <w:sz w:val="20"/>
          <w:szCs w:val="20"/>
        </w:rPr>
        <w:t>di aver preso visione e di impegnarsi</w:t>
      </w:r>
      <w:r w:rsidR="00B55120" w:rsidRPr="00305AFA">
        <w:rPr>
          <w:rFonts w:asciiTheme="minorHAnsi" w:hAnsiTheme="minorHAnsi" w:cstheme="minorHAnsi"/>
          <w:sz w:val="20"/>
          <w:szCs w:val="20"/>
        </w:rPr>
        <w:t xml:space="preserve"> ad osservare e a far osservare ai propri dipendenti e collaboratori, per quanto applicabile, il Codice di comportamento adottato dalla stazione appaltante reperibile al seguente link: https://www.uniud.it/it/ateneo-uniud/normativa/codice-etico-comportamento.</w:t>
      </w:r>
    </w:p>
    <w:p w14:paraId="0194F333" w14:textId="551C24E6"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56018371"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s.m.i.</w:t>
      </w:r>
      <w:proofErr w:type="spellEnd"/>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5"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5"/>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 xml:space="preserve">Documento informatico firmato digitalmente ai sensi del </w:t>
      </w:r>
      <w:proofErr w:type="spellStart"/>
      <w:r w:rsidR="00EC26D6" w:rsidRPr="00744447">
        <w:rPr>
          <w:rFonts w:asciiTheme="minorHAnsi" w:hAnsiTheme="minorHAnsi" w:cstheme="minorHAnsi"/>
          <w:sz w:val="20"/>
        </w:rPr>
        <w:t>D.Lgs</w:t>
      </w:r>
      <w:proofErr w:type="spellEnd"/>
      <w:r w:rsidR="00EC26D6" w:rsidRPr="00744447">
        <w:rPr>
          <w:rFonts w:asciiTheme="minorHAnsi" w:hAnsiTheme="minorHAnsi" w:cstheme="minorHAnsi"/>
          <w:sz w:val="20"/>
        </w:rPr>
        <w:t xml:space="preserve"> 82/2005 </w:t>
      </w:r>
      <w:proofErr w:type="spellStart"/>
      <w:r w:rsidR="00EC26D6" w:rsidRPr="00744447">
        <w:rPr>
          <w:rFonts w:asciiTheme="minorHAnsi" w:hAnsiTheme="minorHAnsi" w:cstheme="minorHAnsi"/>
          <w:sz w:val="20"/>
        </w:rPr>
        <w:t>s.m.i.</w:t>
      </w:r>
      <w:proofErr w:type="spellEnd"/>
      <w:r w:rsidR="00EC26D6" w:rsidRPr="00744447">
        <w:rPr>
          <w:rFonts w:asciiTheme="minorHAnsi" w:hAnsiTheme="minorHAnsi" w:cstheme="minorHAnsi"/>
          <w:sz w:val="20"/>
        </w:rPr>
        <w:t xml:space="preserve">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even" r:id="rId9"/>
          <w:headerReference w:type="default" r:id="rId10"/>
          <w:footerReference w:type="even" r:id="rId11"/>
          <w:footerReference w:type="default" r:id="rId12"/>
          <w:headerReference w:type="first" r:id="rId13"/>
          <w:footerReference w:type="first" r:id="rId14"/>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6" w:name="094"/>
      <w:r w:rsidRPr="00900395">
        <w:rPr>
          <w:rFonts w:eastAsia="Times New Roman"/>
          <w:b/>
          <w:bCs/>
          <w:color w:val="000000"/>
          <w:sz w:val="16"/>
          <w:szCs w:val="16"/>
          <w:lang w:eastAsia="it-IT"/>
        </w:rPr>
        <w:t>94</w:t>
      </w:r>
      <w:bookmarkEnd w:id="6"/>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15"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6"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7"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8"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9"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20"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21"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22"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23"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24"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25"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6"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7"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8"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9"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30"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31"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32"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33"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34"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35"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6"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7"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8"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9"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40"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41"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42"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3"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5"/>
      <w:r w:rsidRPr="00900395">
        <w:rPr>
          <w:rFonts w:eastAsia="Times New Roman"/>
          <w:b/>
          <w:bCs/>
          <w:color w:val="000000"/>
          <w:sz w:val="16"/>
          <w:szCs w:val="16"/>
          <w:lang w:eastAsia="it-IT"/>
        </w:rPr>
        <w:t>95</w:t>
      </w:r>
      <w:bookmarkEnd w:id="7"/>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44"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45"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6"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7"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8"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9"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6"/>
      <w:r w:rsidRPr="00900395">
        <w:rPr>
          <w:rFonts w:eastAsia="Times New Roman"/>
          <w:b/>
          <w:bCs/>
          <w:color w:val="000000"/>
          <w:sz w:val="16"/>
          <w:szCs w:val="16"/>
          <w:lang w:eastAsia="it-IT"/>
        </w:rPr>
        <w:t>96</w:t>
      </w:r>
      <w:bookmarkEnd w:id="8"/>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50"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51"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2"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53"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4"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55"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6"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7"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8"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9"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60"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61"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62"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63"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64"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65"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6"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7"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8"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9"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70"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7"/>
      <w:r w:rsidRPr="00900395">
        <w:rPr>
          <w:rFonts w:eastAsia="Times New Roman"/>
          <w:b/>
          <w:bCs/>
          <w:color w:val="000000"/>
          <w:sz w:val="16"/>
          <w:szCs w:val="16"/>
          <w:lang w:eastAsia="it-IT"/>
        </w:rPr>
        <w:t>97</w:t>
      </w:r>
      <w:bookmarkEnd w:id="9"/>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8"/>
      <w:r w:rsidRPr="00900395">
        <w:rPr>
          <w:rFonts w:eastAsia="Times New Roman"/>
          <w:b/>
          <w:bCs/>
          <w:color w:val="000000"/>
          <w:sz w:val="16"/>
          <w:szCs w:val="16"/>
          <w:lang w:eastAsia="it-IT"/>
        </w:rPr>
        <w:t>98</w:t>
      </w:r>
      <w:bookmarkEnd w:id="10"/>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71"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72"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73"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74"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75"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6"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7"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8"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9"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80"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81"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82"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83"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84"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85"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6"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7"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headerReference w:type="even" r:id="rId88"/>
      <w:headerReference w:type="default" r:id="rId89"/>
      <w:footerReference w:type="default" r:id="rId90"/>
      <w:headerReference w:type="first" r:id="rId91"/>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0888" w14:textId="77777777" w:rsidR="008355B6" w:rsidRDefault="008355B6" w:rsidP="008D0EDA">
      <w:r>
        <w:separator/>
      </w:r>
    </w:p>
  </w:endnote>
  <w:endnote w:type="continuationSeparator" w:id="0">
    <w:p w14:paraId="109D07FD" w14:textId="77777777" w:rsidR="008355B6" w:rsidRDefault="008355B6"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BDAC" w14:textId="77777777" w:rsidR="00EC7737" w:rsidRDefault="00EC77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E4A" w14:textId="77777777" w:rsidR="00EC7737" w:rsidRDefault="00EC77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A7C" w14:textId="77777777" w:rsidR="00EC7737" w:rsidRDefault="00EC77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D62C" w14:textId="77777777" w:rsidR="008355B6" w:rsidRDefault="008355B6" w:rsidP="008D0EDA">
      <w:r>
        <w:separator/>
      </w:r>
    </w:p>
  </w:footnote>
  <w:footnote w:type="continuationSeparator" w:id="0">
    <w:p w14:paraId="5053982F" w14:textId="77777777" w:rsidR="008355B6" w:rsidRDefault="008355B6"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B208" w14:textId="77777777" w:rsidR="00EC7737" w:rsidRDefault="00EC77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D69" w14:textId="7CB3AB54" w:rsidR="0030715A" w:rsidRPr="00773475" w:rsidRDefault="00EA3AF2" w:rsidP="00773475">
    <w:pPr>
      <w:pStyle w:val="Intestazione"/>
      <w:jc w:val="right"/>
      <w:rPr>
        <w:i/>
        <w:color w:val="FF0000"/>
      </w:rPr>
    </w:pPr>
    <w:sdt>
      <w:sdtPr>
        <w:rPr>
          <w:i/>
          <w:color w:val="FF0000"/>
        </w:rPr>
        <w:id w:val="-1466419807"/>
        <w:docPartObj>
          <w:docPartGallery w:val="Watermarks"/>
          <w:docPartUnique/>
        </w:docPartObj>
      </w:sdtPr>
      <w:sdtContent>
        <w:r w:rsidRPr="00EA3AF2">
          <w:rPr>
            <w:i/>
            <w:color w:val="FF0000"/>
          </w:rPr>
          <w:pict w14:anchorId="0E823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49642" o:spid="_x0000_s4097" type="#_x0000_t136" style="position:absolute;left:0;text-align:left;margin-left:0;margin-top:0;width:630.9pt;height:126.15pt;rotation:315;z-index:-251657216;mso-position-horizontal:center;mso-position-horizontal-relative:margin;mso-position-vertical:center;mso-position-vertical-relative:margin" o:allowincell="f" fillcolor="silver" stroked="f">
              <v:fill opacity=".5"/>
              <v:textpath style="font-family:&quot;calibri&quot;;font-size:1pt" string="FAC SIMILE UNIUD"/>
              <w10:wrap anchorx="margin" anchory="margin"/>
            </v:shape>
          </w:pict>
        </w:r>
      </w:sdtContent>
    </w:sdt>
    <w:r w:rsidR="0030715A" w:rsidRPr="00773475">
      <w:rPr>
        <w:i/>
        <w:color w:val="FF0000"/>
      </w:rPr>
      <w:t xml:space="preserve">Versione </w:t>
    </w:r>
    <w:r w:rsidR="00EC7737">
      <w:rPr>
        <w:i/>
        <w:color w:val="FF0000"/>
      </w:rPr>
      <w:t>3</w:t>
    </w:r>
    <w:r w:rsidR="0030715A" w:rsidRPr="00773475">
      <w:rPr>
        <w:i/>
        <w:color w:val="FF0000"/>
      </w:rPr>
      <w:t xml:space="preserve"> </w:t>
    </w:r>
    <w:r w:rsidR="009C222F">
      <w:rPr>
        <w:i/>
        <w:color w:val="FF0000"/>
      </w:rPr>
      <w:t>–</w:t>
    </w:r>
    <w:r w:rsidR="0030715A" w:rsidRPr="00773475">
      <w:rPr>
        <w:i/>
        <w:color w:val="FF0000"/>
      </w:rPr>
      <w:t xml:space="preserve"> </w:t>
    </w:r>
    <w:r w:rsidR="00EC7737">
      <w:rPr>
        <w:i/>
        <w:color w:val="FF0000"/>
      </w:rPr>
      <w:t>MAGGIO</w:t>
    </w:r>
    <w:r w:rsidR="009C222F">
      <w:rPr>
        <w:i/>
        <w:color w:val="FF000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2F9A" w14:textId="77777777" w:rsidR="00EC7737" w:rsidRDefault="00EC773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29E7" w14:textId="77777777" w:rsidR="00EA3AF2" w:rsidRDefault="00EA3AF2">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AD61" w14:textId="77777777" w:rsidR="00EA3AF2" w:rsidRDefault="00EA3AF2">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E30E" w14:textId="77777777" w:rsidR="00EA3AF2" w:rsidRDefault="00EA3A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7149D"/>
    <w:rsid w:val="000B57BB"/>
    <w:rsid w:val="000B72F0"/>
    <w:rsid w:val="00101535"/>
    <w:rsid w:val="00102EE0"/>
    <w:rsid w:val="00114D62"/>
    <w:rsid w:val="0013222E"/>
    <w:rsid w:val="0014522B"/>
    <w:rsid w:val="001455B9"/>
    <w:rsid w:val="0017600A"/>
    <w:rsid w:val="001A3D49"/>
    <w:rsid w:val="001A4CC9"/>
    <w:rsid w:val="0023743A"/>
    <w:rsid w:val="00241102"/>
    <w:rsid w:val="0024341B"/>
    <w:rsid w:val="00254DDF"/>
    <w:rsid w:val="00271D3F"/>
    <w:rsid w:val="002B38EE"/>
    <w:rsid w:val="002F0769"/>
    <w:rsid w:val="00305AFA"/>
    <w:rsid w:val="0030715A"/>
    <w:rsid w:val="00317BB1"/>
    <w:rsid w:val="003511E9"/>
    <w:rsid w:val="00365A72"/>
    <w:rsid w:val="00367447"/>
    <w:rsid w:val="00385853"/>
    <w:rsid w:val="0039739C"/>
    <w:rsid w:val="003A4091"/>
    <w:rsid w:val="003A60B8"/>
    <w:rsid w:val="003B19A8"/>
    <w:rsid w:val="003B70E2"/>
    <w:rsid w:val="003C1734"/>
    <w:rsid w:val="003D7468"/>
    <w:rsid w:val="003E549D"/>
    <w:rsid w:val="003E6C04"/>
    <w:rsid w:val="00411C13"/>
    <w:rsid w:val="0043678D"/>
    <w:rsid w:val="00445BDB"/>
    <w:rsid w:val="004700C3"/>
    <w:rsid w:val="004A2EFB"/>
    <w:rsid w:val="004D0F9C"/>
    <w:rsid w:val="004E2631"/>
    <w:rsid w:val="00516744"/>
    <w:rsid w:val="0052112C"/>
    <w:rsid w:val="00523389"/>
    <w:rsid w:val="00527FE1"/>
    <w:rsid w:val="00534EFB"/>
    <w:rsid w:val="00546F22"/>
    <w:rsid w:val="00550E13"/>
    <w:rsid w:val="00557C16"/>
    <w:rsid w:val="00575FCC"/>
    <w:rsid w:val="005921E3"/>
    <w:rsid w:val="00592F43"/>
    <w:rsid w:val="005A7D94"/>
    <w:rsid w:val="005C5B98"/>
    <w:rsid w:val="006236FA"/>
    <w:rsid w:val="00632C50"/>
    <w:rsid w:val="00652884"/>
    <w:rsid w:val="00663E51"/>
    <w:rsid w:val="00683F4E"/>
    <w:rsid w:val="00692A45"/>
    <w:rsid w:val="00697769"/>
    <w:rsid w:val="006A5B88"/>
    <w:rsid w:val="006B1FBF"/>
    <w:rsid w:val="006B238A"/>
    <w:rsid w:val="006C1F5A"/>
    <w:rsid w:val="006E143B"/>
    <w:rsid w:val="007275A1"/>
    <w:rsid w:val="00732B94"/>
    <w:rsid w:val="00744447"/>
    <w:rsid w:val="0077213D"/>
    <w:rsid w:val="00773475"/>
    <w:rsid w:val="007D769F"/>
    <w:rsid w:val="007E1818"/>
    <w:rsid w:val="007F2FCF"/>
    <w:rsid w:val="00812D35"/>
    <w:rsid w:val="0082766F"/>
    <w:rsid w:val="008355B6"/>
    <w:rsid w:val="00855A0A"/>
    <w:rsid w:val="00857D58"/>
    <w:rsid w:val="00880597"/>
    <w:rsid w:val="008B4171"/>
    <w:rsid w:val="008D0EDA"/>
    <w:rsid w:val="008D3304"/>
    <w:rsid w:val="008D6431"/>
    <w:rsid w:val="00900395"/>
    <w:rsid w:val="00906BCA"/>
    <w:rsid w:val="0091063F"/>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45F88"/>
    <w:rsid w:val="00A511A6"/>
    <w:rsid w:val="00A66AFA"/>
    <w:rsid w:val="00A70AE0"/>
    <w:rsid w:val="00A77443"/>
    <w:rsid w:val="00AE14F6"/>
    <w:rsid w:val="00AE738E"/>
    <w:rsid w:val="00AF1816"/>
    <w:rsid w:val="00AF1A7E"/>
    <w:rsid w:val="00B02EB2"/>
    <w:rsid w:val="00B1281F"/>
    <w:rsid w:val="00B1308F"/>
    <w:rsid w:val="00B16985"/>
    <w:rsid w:val="00B474AC"/>
    <w:rsid w:val="00B55120"/>
    <w:rsid w:val="00B62459"/>
    <w:rsid w:val="00B66C4F"/>
    <w:rsid w:val="00BA0CCD"/>
    <w:rsid w:val="00BB1D30"/>
    <w:rsid w:val="00BB6BED"/>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738B9"/>
    <w:rsid w:val="00D75B50"/>
    <w:rsid w:val="00D8388F"/>
    <w:rsid w:val="00D86563"/>
    <w:rsid w:val="00DC2936"/>
    <w:rsid w:val="00DD6BEF"/>
    <w:rsid w:val="00DF6AF8"/>
    <w:rsid w:val="00E62E73"/>
    <w:rsid w:val="00E74001"/>
    <w:rsid w:val="00EA20C5"/>
    <w:rsid w:val="00EA3AF2"/>
    <w:rsid w:val="00EC26D6"/>
    <w:rsid w:val="00EC7737"/>
    <w:rsid w:val="00EE45CC"/>
    <w:rsid w:val="00EF7994"/>
    <w:rsid w:val="00F130B9"/>
    <w:rsid w:val="00F131F3"/>
    <w:rsid w:val="00F42624"/>
    <w:rsid w:val="00F5030F"/>
    <w:rsid w:val="00F50D86"/>
    <w:rsid w:val="00F65B9E"/>
    <w:rsid w:val="00F66646"/>
    <w:rsid w:val="00F948BE"/>
    <w:rsid w:val="00FA1EC3"/>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23_0036.htm" TargetMode="External"/><Relationship Id="rId21" Type="http://schemas.openxmlformats.org/officeDocument/2006/relationships/hyperlink" Target="https://www.bosettiegatti.eu/info/norme/statali/codicepenale.htm" TargetMode="External"/><Relationship Id="rId42" Type="http://schemas.openxmlformats.org/officeDocument/2006/relationships/hyperlink" Target="https://www.bosettiegatti.eu/info/norme/statali/2023_0036_A_II.bis.htm" TargetMode="External"/><Relationship Id="rId47" Type="http://schemas.openxmlformats.org/officeDocument/2006/relationships/hyperlink" Target="https://www.bosettiegatti.eu/info/norme/statali/2023_0036_A_II.bis.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2023_0036.htm" TargetMode="External"/><Relationship Id="rId84" Type="http://schemas.openxmlformats.org/officeDocument/2006/relationships/hyperlink" Target="https://www.bosettiegatti.eu/info/norme/statali/2001_0231.htm" TargetMode="External"/><Relationship Id="rId89" Type="http://schemas.openxmlformats.org/officeDocument/2006/relationships/header" Target="header5.xml"/><Relationship Id="rId16" Type="http://schemas.openxmlformats.org/officeDocument/2006/relationships/hyperlink" Target="https://www.bosettiegatti.eu/info/norme/statali/2023_0036.htm" TargetMode="External"/><Relationship Id="rId11" Type="http://schemas.openxmlformats.org/officeDocument/2006/relationships/footer" Target="footer1.xml"/><Relationship Id="rId32" Type="http://schemas.openxmlformats.org/officeDocument/2006/relationships/hyperlink" Target="https://www.bosettiegatti.eu/info/norme/statali/2011_0159.htm" TargetMode="External"/><Relationship Id="rId37" Type="http://schemas.openxmlformats.org/officeDocument/2006/relationships/hyperlink" Target="https://www.bosettiegatti.eu/info/norme/statali/2023_0036.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90" Type="http://schemas.openxmlformats.org/officeDocument/2006/relationships/footer" Target="footer4.xml"/><Relationship Id="rId22" Type="http://schemas.openxmlformats.org/officeDocument/2006/relationships/hyperlink" Target="https://www.bosettiegatti.eu/info/norme/statali/codicecivile.htm" TargetMode="External"/><Relationship Id="rId27" Type="http://schemas.openxmlformats.org/officeDocument/2006/relationships/hyperlink" Target="https://www.bosettiegatti.eu/info/norme/statali/2011_0159.htm" TargetMode="External"/><Relationship Id="rId43" Type="http://schemas.openxmlformats.org/officeDocument/2006/relationships/hyperlink" Target="https://www.bosettiegatti.eu/info/norme/statali/codicepenale.htm" TargetMode="External"/><Relationship Id="rId48" Type="http://schemas.openxmlformats.org/officeDocument/2006/relationships/hyperlink" Target="https://www.bosettiegatti.eu/info/norme/statali/2023_0036.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2023_0036.htm" TargetMode="External"/><Relationship Id="rId8" Type="http://schemas.openxmlformats.org/officeDocument/2006/relationships/hyperlink" Target="https://www.bosettiegatti.eu/info/norme/statali/codicecivile.htm" TargetMode="External"/><Relationship Id="rId51" Type="http://schemas.openxmlformats.org/officeDocument/2006/relationships/hyperlink" Target="https://www.bosettiegatti.eu/info/norme/statali/2023_0036.htm" TargetMode="External"/><Relationship Id="rId72" Type="http://schemas.openxmlformats.org/officeDocument/2006/relationships/hyperlink" Target="https://www.bosettiegatti.eu/info/norme/statali/1990_0055.htm" TargetMode="External"/><Relationship Id="rId80" Type="http://schemas.openxmlformats.org/officeDocument/2006/relationships/hyperlink" Target="https://www.bosettiegatti.eu/info/norme/statali/codicepenale.htm" TargetMode="External"/><Relationship Id="rId85" Type="http://schemas.openxmlformats.org/officeDocument/2006/relationships/hyperlink" Target="https://www.bosettiegatti.eu/info/norme/statali/codiceprocedurapenale.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bosettiegatti.eu/info/norme/statali/2023_0036.htm" TargetMode="External"/><Relationship Id="rId25" Type="http://schemas.openxmlformats.org/officeDocument/2006/relationships/hyperlink" Target="https://www.bosettiegatti.eu/info/norme/statali/codicepenale.htm" TargetMode="External"/><Relationship Id="rId33" Type="http://schemas.openxmlformats.org/officeDocument/2006/relationships/hyperlink" Target="https://www.bosettiegatti.eu/info/norme/statali/2001_0231.htm" TargetMode="External"/><Relationship Id="rId38" Type="http://schemas.openxmlformats.org/officeDocument/2006/relationships/hyperlink" Target="https://www.bosettiegatti.eu/info/norme/statali/2023_0036.htm" TargetMode="External"/><Relationship Id="rId46" Type="http://schemas.openxmlformats.org/officeDocument/2006/relationships/hyperlink" Target="https://www.bosettiegatti.eu/info/norme/statali/2023_0036.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2011_0159.htm" TargetMode="External"/><Relationship Id="rId20" Type="http://schemas.openxmlformats.org/officeDocument/2006/relationships/hyperlink" Target="https://www.bosettiegatti.eu/info/norme/statali/codicepenale.htm" TargetMode="External"/><Relationship Id="rId41" Type="http://schemas.openxmlformats.org/officeDocument/2006/relationships/hyperlink" Target="https://www.bosettiegatti.eu/info/norme/statali/2019_0014_crisi_impresa.pdf" TargetMode="External"/><Relationship Id="rId54" Type="http://schemas.openxmlformats.org/officeDocument/2006/relationships/hyperlink" Target="https://www.bosettiegatti.eu/info/norme/statali/2023_0036.htm" TargetMode="External"/><Relationship Id="rId62" Type="http://schemas.openxmlformats.org/officeDocument/2006/relationships/hyperlink" Target="https://www.bosettiegatti.eu/info/norme/statali/codiceprocedurapenale.htm" TargetMode="External"/><Relationship Id="rId70" Type="http://schemas.openxmlformats.org/officeDocument/2006/relationships/hyperlink" Target="https://www.bosettiegatti.eu/info/norme/statali/2023_0036.htm" TargetMode="External"/><Relationship Id="rId75" Type="http://schemas.openxmlformats.org/officeDocument/2006/relationships/hyperlink" Target="https://www.bosettiegatti.eu/info/norme/statali/codicepenale.htm" TargetMode="External"/><Relationship Id="rId83" Type="http://schemas.openxmlformats.org/officeDocument/2006/relationships/hyperlink" Target="https://www.bosettiegatti.eu/info/norme/statali/2001_0380.htm" TargetMode="External"/><Relationship Id="rId88" Type="http://schemas.openxmlformats.org/officeDocument/2006/relationships/header" Target="header4.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codicecivile.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1999_0068.htm" TargetMode="External"/><Relationship Id="rId49" Type="http://schemas.openxmlformats.org/officeDocument/2006/relationships/hyperlink" Target="https://www.bosettiegatti.eu/info/norme/statali/codicepenale.htm" TargetMode="External"/><Relationship Id="rId57" Type="http://schemas.openxmlformats.org/officeDocument/2006/relationships/hyperlink" Target="https://www.bosettiegatti.eu/info/norme/statali/codicepenale.htm" TargetMode="External"/><Relationship Id="rId10" Type="http://schemas.openxmlformats.org/officeDocument/2006/relationships/header" Target="header2.xml"/><Relationship Id="rId31" Type="http://schemas.openxmlformats.org/officeDocument/2006/relationships/hyperlink" Target="https://www.bosettiegatti.eu/info/norme/statali/2011_0159.htm" TargetMode="External"/><Relationship Id="rId44" Type="http://schemas.openxmlformats.org/officeDocument/2006/relationships/hyperlink" Target="https://www.bosettiegatti.eu/info/norme/comunitarie/2014_0024_allegati.pdf"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2023_0036.htm" TargetMode="External"/><Relationship Id="rId65" Type="http://schemas.openxmlformats.org/officeDocument/2006/relationships/hyperlink" Target="https://www.bosettiegatti.eu/info/norme/statali/2023_0036.htm" TargetMode="External"/><Relationship Id="rId73" Type="http://schemas.openxmlformats.org/officeDocument/2006/relationships/hyperlink" Target="https://www.bosettiegatti.eu/info/norme/statali/codicepenale.htm" TargetMode="External"/><Relationship Id="rId78" Type="http://schemas.openxmlformats.org/officeDocument/2006/relationships/hyperlink" Target="https://www.bosettiegatti.eu/info/norme/statali/2023_0036.htm" TargetMode="External"/><Relationship Id="rId81" Type="http://schemas.openxmlformats.org/officeDocument/2006/relationships/hyperlink" Target="https://www.bosettiegatti.eu/info/norme/statali/codicecivile.htm" TargetMode="External"/><Relationship Id="rId86" Type="http://schemas.openxmlformats.org/officeDocument/2006/relationships/hyperlink" Target="https://www.bosettiegatti.eu/info/norme/statali/codiceprocedurapenale.ht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bosettiegatti.eu/info/norme/statali/codicepena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01_0231.htm" TargetMode="External"/><Relationship Id="rId50" Type="http://schemas.openxmlformats.org/officeDocument/2006/relationships/hyperlink" Target="https://www.bosettiegatti.eu/info/norme/statali/2023_0036.htm" TargetMode="External"/><Relationship Id="rId55" Type="http://schemas.openxmlformats.org/officeDocument/2006/relationships/hyperlink" Target="https://www.bosettiegatti.eu/info/norme/statali/codicepenale.htm" TargetMode="External"/><Relationship Id="rId76" Type="http://schemas.openxmlformats.org/officeDocument/2006/relationships/hyperlink" Target="https://www.bosettiegatti.eu/info/norme/statali/1981_0689.htm" TargetMode="External"/><Relationship Id="rId7" Type="http://schemas.openxmlformats.org/officeDocument/2006/relationships/endnotes" Target="endnotes.xml"/><Relationship Id="rId71" Type="http://schemas.openxmlformats.org/officeDocument/2006/relationships/hyperlink" Target="https://www.bosettiegatti.eu/info/norme/statali/2023_0036.ht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codicecivile.htm" TargetMode="External"/><Relationship Id="rId40" Type="http://schemas.openxmlformats.org/officeDocument/2006/relationships/hyperlink" Target="https://www.bosettiegatti.eu/info/norme/statali/2023_0036.htm"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codicepenale.htm" TargetMode="External"/><Relationship Id="rId87" Type="http://schemas.openxmlformats.org/officeDocument/2006/relationships/hyperlink" Target="https://www.bosettiegatti.eu/info/norme/statali/codiceprocedurapenale.htm" TargetMode="External"/><Relationship Id="rId61" Type="http://schemas.openxmlformats.org/officeDocument/2006/relationships/hyperlink" Target="https://www.bosettiegatti.eu/info/norme/statali/2023_0036.htm" TargetMode="External"/><Relationship Id="rId82"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penale.htm" TargetMode="External"/><Relationship Id="rId14" Type="http://schemas.openxmlformats.org/officeDocument/2006/relationships/footer" Target="footer3.xml"/><Relationship Id="rId30" Type="http://schemas.openxmlformats.org/officeDocument/2006/relationships/hyperlink" Target="https://www.bosettiegatti.eu/info/norme/statali/2011_0159.htm" TargetMode="External"/><Relationship Id="rId35" Type="http://schemas.openxmlformats.org/officeDocument/2006/relationships/hyperlink" Target="https://www.bosettiegatti.eu/info/norme/statali/2008_0081.htm" TargetMode="External"/><Relationship Id="rId56" Type="http://schemas.openxmlformats.org/officeDocument/2006/relationships/hyperlink" Target="https://www.bosettiegatti.eu/info/norme/statali/codicepenale.htm" TargetMode="External"/><Relationship Id="rId77"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A2BB-8C44-474E-97F1-808BFC74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7298</Words>
  <Characters>41600</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Filippo Romanello</cp:lastModifiedBy>
  <cp:revision>4</cp:revision>
  <dcterms:created xsi:type="dcterms:W3CDTF">2024-04-29T15:14:00Z</dcterms:created>
  <dcterms:modified xsi:type="dcterms:W3CDTF">2024-10-17T08:38:00Z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