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B8" w:rsidRPr="00A754D6" w:rsidRDefault="00F85248">
      <w:pPr>
        <w:rPr>
          <w:sz w:val="22"/>
          <w:szCs w:val="22"/>
        </w:rPr>
      </w:pPr>
      <w:r w:rsidRPr="00A754D6">
        <w:rPr>
          <w:sz w:val="22"/>
          <w:szCs w:val="22"/>
        </w:rPr>
        <w:t xml:space="preserve">Corso di azzeramento  -  programma </w:t>
      </w:r>
      <w:r w:rsidR="00C4448D">
        <w:rPr>
          <w:sz w:val="22"/>
          <w:szCs w:val="22"/>
        </w:rPr>
        <w:t xml:space="preserve"> di chimica</w:t>
      </w:r>
      <w:r w:rsidRPr="00A754D6">
        <w:rPr>
          <w:sz w:val="22"/>
          <w:szCs w:val="22"/>
        </w:rPr>
        <w:t xml:space="preserve">                  </w:t>
      </w:r>
      <w:r w:rsidR="00C4448D">
        <w:rPr>
          <w:sz w:val="22"/>
          <w:szCs w:val="22"/>
        </w:rPr>
        <w:t xml:space="preserve">                      </w:t>
      </w:r>
      <w:r w:rsidR="00140F02">
        <w:rPr>
          <w:sz w:val="22"/>
          <w:szCs w:val="22"/>
        </w:rPr>
        <w:t>Settembre 2014</w:t>
      </w:r>
    </w:p>
    <w:p w:rsidR="00F85248" w:rsidRPr="00A754D6" w:rsidRDefault="00F85248">
      <w:pPr>
        <w:rPr>
          <w:sz w:val="22"/>
          <w:szCs w:val="22"/>
        </w:rPr>
      </w:pPr>
    </w:p>
    <w:p w:rsidR="00BB5B54" w:rsidRDefault="00BB5B54">
      <w:pPr>
        <w:rPr>
          <w:sz w:val="22"/>
          <w:szCs w:val="22"/>
        </w:rPr>
      </w:pPr>
    </w:p>
    <w:p w:rsidR="00C4448D" w:rsidRPr="00A754D6" w:rsidRDefault="00C4448D">
      <w:pPr>
        <w:rPr>
          <w:sz w:val="22"/>
          <w:szCs w:val="22"/>
        </w:rPr>
      </w:pPr>
    </w:p>
    <w:p w:rsidR="00140F02" w:rsidRDefault="00140F02" w:rsidP="00BB5B54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Materia ed energia;</w:t>
      </w:r>
    </w:p>
    <w:p w:rsidR="00140F02" w:rsidRDefault="00140F02" w:rsidP="00BB5B54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proprietà fisiche e chimiche;</w:t>
      </w:r>
    </w:p>
    <w:p w:rsidR="00C4448D" w:rsidRDefault="00F85248" w:rsidP="00BB5B54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 w:rsidRPr="00A754D6">
        <w:rPr>
          <w:sz w:val="22"/>
          <w:szCs w:val="22"/>
        </w:rPr>
        <w:t>notazione scientifica</w:t>
      </w:r>
      <w:r w:rsidR="00C4448D">
        <w:rPr>
          <w:sz w:val="22"/>
          <w:szCs w:val="22"/>
        </w:rPr>
        <w:t xml:space="preserve">;   </w:t>
      </w:r>
    </w:p>
    <w:p w:rsidR="00F85248" w:rsidRDefault="00F85248" w:rsidP="00BB5B54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 w:rsidRPr="00A754D6">
        <w:rPr>
          <w:sz w:val="22"/>
          <w:szCs w:val="22"/>
        </w:rPr>
        <w:t>operazioni con misure espresse in notazione scientifica</w:t>
      </w:r>
      <w:r w:rsidR="00C4448D">
        <w:rPr>
          <w:sz w:val="22"/>
          <w:szCs w:val="22"/>
        </w:rPr>
        <w:t>;</w:t>
      </w:r>
    </w:p>
    <w:p w:rsidR="00C4448D" w:rsidRDefault="00C4448D" w:rsidP="00C4448D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 w:rsidRPr="00A754D6">
        <w:rPr>
          <w:sz w:val="22"/>
          <w:szCs w:val="22"/>
        </w:rPr>
        <w:t>sistema internazionale: le unità di misura</w:t>
      </w:r>
      <w:r w:rsidR="00140F02">
        <w:rPr>
          <w:sz w:val="22"/>
          <w:szCs w:val="22"/>
        </w:rPr>
        <w:t>,</w:t>
      </w:r>
      <w:r w:rsidRPr="00A754D6">
        <w:rPr>
          <w:sz w:val="22"/>
          <w:szCs w:val="22"/>
        </w:rPr>
        <w:t xml:space="preserve"> </w:t>
      </w:r>
      <w:r w:rsidR="00140F02">
        <w:rPr>
          <w:sz w:val="22"/>
          <w:szCs w:val="22"/>
        </w:rPr>
        <w:t>unità di misura fondamentali e derivate;</w:t>
      </w:r>
    </w:p>
    <w:p w:rsidR="00C4448D" w:rsidRPr="00A754D6" w:rsidRDefault="00C4448D" w:rsidP="00C4448D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fattore di conversione;</w:t>
      </w:r>
    </w:p>
    <w:p w:rsidR="00DD3E28" w:rsidRPr="00A754D6" w:rsidRDefault="00DD3E28" w:rsidP="00BB5B54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 w:rsidRPr="00A754D6">
        <w:rPr>
          <w:sz w:val="22"/>
          <w:szCs w:val="22"/>
        </w:rPr>
        <w:t xml:space="preserve">sensibilità, </w:t>
      </w:r>
      <w:proofErr w:type="spellStart"/>
      <w:r w:rsidRPr="00A754D6">
        <w:rPr>
          <w:sz w:val="22"/>
          <w:szCs w:val="22"/>
        </w:rPr>
        <w:t>precisone</w:t>
      </w:r>
      <w:proofErr w:type="spellEnd"/>
      <w:r w:rsidRPr="00A754D6">
        <w:rPr>
          <w:sz w:val="22"/>
          <w:szCs w:val="22"/>
        </w:rPr>
        <w:t>, accuratezza</w:t>
      </w:r>
      <w:r w:rsidR="00C4448D">
        <w:rPr>
          <w:sz w:val="22"/>
          <w:szCs w:val="22"/>
        </w:rPr>
        <w:t>;</w:t>
      </w:r>
      <w:r w:rsidRPr="00A754D6">
        <w:rPr>
          <w:sz w:val="22"/>
          <w:szCs w:val="22"/>
        </w:rPr>
        <w:t xml:space="preserve"> </w:t>
      </w:r>
    </w:p>
    <w:p w:rsidR="00696299" w:rsidRPr="00A754D6" w:rsidRDefault="00696299" w:rsidP="00BB5B54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 w:rsidRPr="00A754D6">
        <w:rPr>
          <w:sz w:val="22"/>
          <w:szCs w:val="22"/>
        </w:rPr>
        <w:t>cifre significative</w:t>
      </w:r>
      <w:r w:rsidR="00DD3E28" w:rsidRPr="00A754D6">
        <w:rPr>
          <w:sz w:val="22"/>
          <w:szCs w:val="22"/>
        </w:rPr>
        <w:t>, cifre significative nei calcoli</w:t>
      </w:r>
      <w:r w:rsidR="00C4448D">
        <w:rPr>
          <w:sz w:val="22"/>
          <w:szCs w:val="22"/>
        </w:rPr>
        <w:t>, arrotondamento;</w:t>
      </w:r>
    </w:p>
    <w:p w:rsidR="00696299" w:rsidRPr="00A754D6" w:rsidRDefault="00140F02" w:rsidP="00BB5B54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cenni alla </w:t>
      </w:r>
      <w:r w:rsidR="00DD3E28" w:rsidRPr="00A754D6">
        <w:rPr>
          <w:sz w:val="22"/>
          <w:szCs w:val="22"/>
        </w:rPr>
        <w:t xml:space="preserve">rappresentazione dei dati: </w:t>
      </w:r>
      <w:r w:rsidR="00696299" w:rsidRPr="00A754D6">
        <w:rPr>
          <w:sz w:val="22"/>
          <w:szCs w:val="22"/>
        </w:rPr>
        <w:t>come riportare i dati in un grafico ( relazione lineare, quadratica e di proporzionalità inversa</w:t>
      </w:r>
      <w:r w:rsidR="002B5431" w:rsidRPr="00A754D6">
        <w:rPr>
          <w:sz w:val="22"/>
          <w:szCs w:val="22"/>
        </w:rPr>
        <w:t xml:space="preserve"> )</w:t>
      </w:r>
      <w:r w:rsidR="00C4448D">
        <w:rPr>
          <w:sz w:val="22"/>
          <w:szCs w:val="22"/>
        </w:rPr>
        <w:t>;</w:t>
      </w:r>
    </w:p>
    <w:p w:rsidR="00A754D6" w:rsidRDefault="00140F02" w:rsidP="00A754D6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cenni alla </w:t>
      </w:r>
      <w:r w:rsidR="00696299" w:rsidRPr="00A754D6">
        <w:rPr>
          <w:sz w:val="22"/>
          <w:szCs w:val="22"/>
        </w:rPr>
        <w:t>risoluzione di equazioni semplici di primo e secondo grado</w:t>
      </w:r>
      <w:r w:rsidR="00C4448D">
        <w:rPr>
          <w:sz w:val="22"/>
          <w:szCs w:val="22"/>
        </w:rPr>
        <w:t>;</w:t>
      </w:r>
    </w:p>
    <w:p w:rsidR="00A754D6" w:rsidRPr="00F26782" w:rsidRDefault="00140F02" w:rsidP="00F26782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cenni sui </w:t>
      </w:r>
      <w:r w:rsidR="00696299" w:rsidRPr="00A754D6">
        <w:rPr>
          <w:sz w:val="22"/>
          <w:szCs w:val="22"/>
        </w:rPr>
        <w:t>logaritmi</w:t>
      </w:r>
      <w:r>
        <w:rPr>
          <w:sz w:val="22"/>
          <w:szCs w:val="22"/>
        </w:rPr>
        <w:t>:</w:t>
      </w:r>
      <w:r w:rsidR="00696299" w:rsidRPr="00A754D6">
        <w:rPr>
          <w:sz w:val="22"/>
          <w:szCs w:val="22"/>
        </w:rPr>
        <w:t xml:space="preserve"> definizione, operazioni</w:t>
      </w:r>
      <w:r w:rsidR="00C4448D">
        <w:rPr>
          <w:sz w:val="22"/>
          <w:szCs w:val="22"/>
        </w:rPr>
        <w:t xml:space="preserve"> con i logaritmi;</w:t>
      </w:r>
      <w:r w:rsidRPr="00F26782">
        <w:rPr>
          <w:sz w:val="22"/>
          <w:szCs w:val="22"/>
        </w:rPr>
        <w:t>;</w:t>
      </w:r>
    </w:p>
    <w:p w:rsidR="00140F02" w:rsidRDefault="00140F02" w:rsidP="00140F02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postulati della teoria atomica di Dalton;</w:t>
      </w:r>
    </w:p>
    <w:p w:rsidR="00F26782" w:rsidRPr="00140F02" w:rsidRDefault="00F26782" w:rsidP="00140F02">
      <w:pPr>
        <w:numPr>
          <w:ilvl w:val="0"/>
          <w:numId w:val="2"/>
        </w:numPr>
        <w:spacing w:line="72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tavola periodica </w:t>
      </w:r>
      <w:r w:rsidRPr="00140F0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140F02">
        <w:rPr>
          <w:sz w:val="22"/>
          <w:szCs w:val="22"/>
        </w:rPr>
        <w:t>simboli  – formule</w:t>
      </w:r>
      <w:r>
        <w:rPr>
          <w:sz w:val="22"/>
          <w:szCs w:val="22"/>
        </w:rPr>
        <w:t xml:space="preserve"> </w:t>
      </w:r>
      <w:r w:rsidRPr="00140F02">
        <w:rPr>
          <w:sz w:val="22"/>
          <w:szCs w:val="22"/>
        </w:rPr>
        <w:t>–</w:t>
      </w:r>
      <w:r>
        <w:rPr>
          <w:sz w:val="22"/>
          <w:szCs w:val="22"/>
        </w:rPr>
        <w:t xml:space="preserve"> elementi e composti;</w:t>
      </w:r>
    </w:p>
    <w:p w:rsidR="00696299" w:rsidRPr="00A754D6" w:rsidRDefault="00C4448D" w:rsidP="00A754D6">
      <w:pPr>
        <w:spacing w:line="72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="00A754D6" w:rsidRPr="00A754D6">
        <w:rPr>
          <w:sz w:val="22"/>
          <w:szCs w:val="22"/>
        </w:rPr>
        <w:t>cenni di nomenclatura di composti inorganici</w:t>
      </w:r>
      <w:r w:rsidR="00140F02">
        <w:rPr>
          <w:sz w:val="22"/>
          <w:szCs w:val="22"/>
        </w:rPr>
        <w:t>;</w:t>
      </w:r>
    </w:p>
    <w:p w:rsidR="00993B10" w:rsidRPr="00993B10" w:rsidRDefault="00993B10" w:rsidP="00993B10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tipi di reazioni </w:t>
      </w:r>
      <w:r w:rsidRPr="00140F02">
        <w:rPr>
          <w:sz w:val="22"/>
          <w:szCs w:val="22"/>
        </w:rPr>
        <w:t>–</w:t>
      </w:r>
      <w:r>
        <w:rPr>
          <w:sz w:val="22"/>
          <w:szCs w:val="22"/>
        </w:rPr>
        <w:t xml:space="preserve"> bilanciamento.</w:t>
      </w:r>
    </w:p>
    <w:p w:rsidR="00696299" w:rsidRPr="00A754D6" w:rsidRDefault="00696299" w:rsidP="00696299">
      <w:pPr>
        <w:spacing w:line="480" w:lineRule="auto"/>
        <w:rPr>
          <w:sz w:val="22"/>
          <w:szCs w:val="22"/>
        </w:rPr>
      </w:pPr>
    </w:p>
    <w:p w:rsidR="00696299" w:rsidRPr="00A754D6" w:rsidRDefault="00F26782" w:rsidP="0069629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696299" w:rsidRPr="00A754D6">
        <w:rPr>
          <w:sz w:val="22"/>
          <w:szCs w:val="22"/>
        </w:rPr>
        <w:t xml:space="preserve">gni argomento </w:t>
      </w:r>
      <w:r w:rsidR="00C4448D">
        <w:rPr>
          <w:sz w:val="22"/>
          <w:szCs w:val="22"/>
        </w:rPr>
        <w:t xml:space="preserve">è stato </w:t>
      </w:r>
      <w:r w:rsidR="00696299" w:rsidRPr="00A754D6">
        <w:rPr>
          <w:sz w:val="22"/>
          <w:szCs w:val="22"/>
        </w:rPr>
        <w:t>integrato da</w:t>
      </w:r>
      <w:r>
        <w:rPr>
          <w:sz w:val="22"/>
          <w:szCs w:val="22"/>
        </w:rPr>
        <w:t xml:space="preserve"> esempi e/o esercizi.</w:t>
      </w:r>
    </w:p>
    <w:p w:rsidR="00993B10" w:rsidRDefault="00993B10" w:rsidP="00696299">
      <w:pPr>
        <w:spacing w:line="480" w:lineRule="auto"/>
        <w:rPr>
          <w:sz w:val="22"/>
          <w:szCs w:val="22"/>
        </w:rPr>
      </w:pPr>
    </w:p>
    <w:p w:rsidR="00C4448D" w:rsidRDefault="00993B10" w:rsidP="0069629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L</w:t>
      </w:r>
      <w:r w:rsidR="00140F02">
        <w:rPr>
          <w:sz w:val="22"/>
          <w:szCs w:val="22"/>
        </w:rPr>
        <w:t>ibri di testo consigliati</w:t>
      </w:r>
      <w:r w:rsidR="00A754D6" w:rsidRPr="00A754D6">
        <w:rPr>
          <w:sz w:val="22"/>
          <w:szCs w:val="22"/>
        </w:rPr>
        <w:t xml:space="preserve">: </w:t>
      </w:r>
    </w:p>
    <w:p w:rsidR="00C4448D" w:rsidRDefault="00140F02" w:rsidP="0069629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4448D">
        <w:rPr>
          <w:sz w:val="22"/>
          <w:szCs w:val="22"/>
        </w:rPr>
        <w:t>“ Problemi di chimica “</w:t>
      </w:r>
    </w:p>
    <w:p w:rsidR="00A754D6" w:rsidRDefault="00A754D6" w:rsidP="0069629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autore: Ale</w:t>
      </w:r>
      <w:r w:rsidR="00F26782">
        <w:rPr>
          <w:sz w:val="22"/>
          <w:szCs w:val="22"/>
        </w:rPr>
        <w:t xml:space="preserve">ssandro Del </w:t>
      </w:r>
      <w:proofErr w:type="spellStart"/>
      <w:r w:rsidR="00F26782">
        <w:rPr>
          <w:sz w:val="22"/>
          <w:szCs w:val="22"/>
        </w:rPr>
        <w:t>Zotto</w:t>
      </w:r>
      <w:proofErr w:type="spellEnd"/>
      <w:r w:rsidR="00F26782">
        <w:rPr>
          <w:sz w:val="22"/>
          <w:szCs w:val="22"/>
        </w:rPr>
        <w:t xml:space="preserve">   -   casa editrice</w:t>
      </w:r>
      <w:r>
        <w:rPr>
          <w:sz w:val="22"/>
          <w:szCs w:val="22"/>
        </w:rPr>
        <w:t>:  FORUM</w:t>
      </w:r>
      <w:r>
        <w:rPr>
          <w:sz w:val="22"/>
          <w:szCs w:val="22"/>
        </w:rPr>
        <w:tab/>
      </w:r>
    </w:p>
    <w:p w:rsidR="00140F02" w:rsidRDefault="00140F02" w:rsidP="00696299">
      <w:pPr>
        <w:spacing w:line="480" w:lineRule="auto"/>
        <w:rPr>
          <w:sz w:val="22"/>
          <w:szCs w:val="22"/>
        </w:rPr>
      </w:pPr>
    </w:p>
    <w:p w:rsidR="00140F02" w:rsidRDefault="00140F02" w:rsidP="00140F0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26782">
        <w:rPr>
          <w:sz w:val="22"/>
          <w:szCs w:val="22"/>
        </w:rPr>
        <w:t>“ Introduzione alla</w:t>
      </w:r>
      <w:r>
        <w:rPr>
          <w:sz w:val="22"/>
          <w:szCs w:val="22"/>
        </w:rPr>
        <w:t xml:space="preserve"> chimica</w:t>
      </w:r>
      <w:r w:rsidR="00F26782">
        <w:rPr>
          <w:sz w:val="22"/>
          <w:szCs w:val="22"/>
        </w:rPr>
        <w:t xml:space="preserve"> - un approccio concettuale</w:t>
      </w:r>
      <w:r>
        <w:rPr>
          <w:sz w:val="22"/>
          <w:szCs w:val="22"/>
        </w:rPr>
        <w:t xml:space="preserve"> “</w:t>
      </w:r>
    </w:p>
    <w:p w:rsidR="00140F02" w:rsidRDefault="00F26782" w:rsidP="00140F02">
      <w:pPr>
        <w:spacing w:line="480" w:lineRule="auto"/>
        <w:rPr>
          <w:sz w:val="22"/>
          <w:szCs w:val="22"/>
        </w:rPr>
      </w:pPr>
      <w:r w:rsidRPr="00F26782">
        <w:rPr>
          <w:sz w:val="22"/>
          <w:szCs w:val="22"/>
        </w:rPr>
        <w:t xml:space="preserve">autori: R.C. </w:t>
      </w:r>
      <w:proofErr w:type="spellStart"/>
      <w:r w:rsidRPr="00F26782">
        <w:rPr>
          <w:sz w:val="22"/>
          <w:szCs w:val="22"/>
        </w:rPr>
        <w:t>Bauer</w:t>
      </w:r>
      <w:proofErr w:type="spellEnd"/>
      <w:r w:rsidRPr="00F26782">
        <w:rPr>
          <w:sz w:val="22"/>
          <w:szCs w:val="22"/>
        </w:rPr>
        <w:t xml:space="preserve">, </w:t>
      </w:r>
      <w:proofErr w:type="spellStart"/>
      <w:r w:rsidRPr="00F26782">
        <w:rPr>
          <w:sz w:val="22"/>
          <w:szCs w:val="22"/>
        </w:rPr>
        <w:t>J.P.</w:t>
      </w:r>
      <w:proofErr w:type="spellEnd"/>
      <w:r w:rsidRPr="00F26782">
        <w:rPr>
          <w:sz w:val="22"/>
          <w:szCs w:val="22"/>
        </w:rPr>
        <w:t xml:space="preserve"> </w:t>
      </w:r>
      <w:proofErr w:type="spellStart"/>
      <w:r w:rsidRPr="00F26782">
        <w:rPr>
          <w:sz w:val="22"/>
          <w:szCs w:val="22"/>
        </w:rPr>
        <w:t>Birk</w:t>
      </w:r>
      <w:proofErr w:type="spellEnd"/>
      <w:r w:rsidRPr="00F26782">
        <w:rPr>
          <w:sz w:val="22"/>
          <w:szCs w:val="22"/>
        </w:rPr>
        <w:t xml:space="preserve">, P.S. </w:t>
      </w:r>
      <w:proofErr w:type="spellStart"/>
      <w:r w:rsidRPr="00F26782">
        <w:rPr>
          <w:sz w:val="22"/>
          <w:szCs w:val="22"/>
        </w:rPr>
        <w:t>Marks</w:t>
      </w:r>
      <w:proofErr w:type="spellEnd"/>
      <w:r>
        <w:rPr>
          <w:sz w:val="22"/>
          <w:szCs w:val="22"/>
        </w:rPr>
        <w:t xml:space="preserve">  (2 </w:t>
      </w:r>
      <w:r>
        <w:rPr>
          <w:rFonts w:cs="Arial"/>
          <w:sz w:val="22"/>
          <w:szCs w:val="22"/>
        </w:rPr>
        <w:t>ͣ</w:t>
      </w:r>
      <w:r>
        <w:rPr>
          <w:sz w:val="22"/>
          <w:szCs w:val="22"/>
        </w:rPr>
        <w:t xml:space="preserve">  edizione)   -   casa editrice:  PICCIN</w:t>
      </w:r>
    </w:p>
    <w:p w:rsidR="00140F02" w:rsidRPr="00A754D6" w:rsidRDefault="00140F02" w:rsidP="00696299">
      <w:pPr>
        <w:spacing w:line="480" w:lineRule="auto"/>
        <w:rPr>
          <w:sz w:val="22"/>
          <w:szCs w:val="22"/>
        </w:rPr>
      </w:pPr>
    </w:p>
    <w:sectPr w:rsidR="00140F02" w:rsidRPr="00A754D6" w:rsidSect="00BD3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7428"/>
    <w:multiLevelType w:val="hybridMultilevel"/>
    <w:tmpl w:val="EDF8CD36"/>
    <w:lvl w:ilvl="0" w:tplc="1E66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AA0AC7"/>
    <w:multiLevelType w:val="hybridMultilevel"/>
    <w:tmpl w:val="31D40B6C"/>
    <w:lvl w:ilvl="0" w:tplc="CB4A7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85248"/>
    <w:rsid w:val="00017B07"/>
    <w:rsid w:val="00040E5F"/>
    <w:rsid w:val="00044124"/>
    <w:rsid w:val="0005491D"/>
    <w:rsid w:val="00081CE3"/>
    <w:rsid w:val="00086F6D"/>
    <w:rsid w:val="00087558"/>
    <w:rsid w:val="000B2814"/>
    <w:rsid w:val="000B76E9"/>
    <w:rsid w:val="000D2142"/>
    <w:rsid w:val="000D6A24"/>
    <w:rsid w:val="00110952"/>
    <w:rsid w:val="00114F9B"/>
    <w:rsid w:val="00121E2E"/>
    <w:rsid w:val="00124837"/>
    <w:rsid w:val="001336F5"/>
    <w:rsid w:val="00140F02"/>
    <w:rsid w:val="001455E2"/>
    <w:rsid w:val="00152AA3"/>
    <w:rsid w:val="0015452D"/>
    <w:rsid w:val="00154729"/>
    <w:rsid w:val="00184DF7"/>
    <w:rsid w:val="00192560"/>
    <w:rsid w:val="001C35EB"/>
    <w:rsid w:val="001E5676"/>
    <w:rsid w:val="00200F72"/>
    <w:rsid w:val="002049EE"/>
    <w:rsid w:val="002147E7"/>
    <w:rsid w:val="0025457E"/>
    <w:rsid w:val="00267FEE"/>
    <w:rsid w:val="00280BA6"/>
    <w:rsid w:val="002B5431"/>
    <w:rsid w:val="002C1482"/>
    <w:rsid w:val="002C4319"/>
    <w:rsid w:val="002D170D"/>
    <w:rsid w:val="002D1AD5"/>
    <w:rsid w:val="002F3702"/>
    <w:rsid w:val="0032071F"/>
    <w:rsid w:val="00320C0D"/>
    <w:rsid w:val="00323F4F"/>
    <w:rsid w:val="00330B9C"/>
    <w:rsid w:val="00330C1F"/>
    <w:rsid w:val="0034044B"/>
    <w:rsid w:val="0034376C"/>
    <w:rsid w:val="0034515D"/>
    <w:rsid w:val="0037492B"/>
    <w:rsid w:val="00375485"/>
    <w:rsid w:val="00382B1D"/>
    <w:rsid w:val="00384311"/>
    <w:rsid w:val="00387977"/>
    <w:rsid w:val="003A04FB"/>
    <w:rsid w:val="003B2585"/>
    <w:rsid w:val="003B4FAA"/>
    <w:rsid w:val="003D3B68"/>
    <w:rsid w:val="003E19C9"/>
    <w:rsid w:val="003F2393"/>
    <w:rsid w:val="00413D46"/>
    <w:rsid w:val="00415283"/>
    <w:rsid w:val="00422C38"/>
    <w:rsid w:val="0043215F"/>
    <w:rsid w:val="00432477"/>
    <w:rsid w:val="00432488"/>
    <w:rsid w:val="00440034"/>
    <w:rsid w:val="00440C20"/>
    <w:rsid w:val="0044494C"/>
    <w:rsid w:val="00463A75"/>
    <w:rsid w:val="004942FA"/>
    <w:rsid w:val="004B2E23"/>
    <w:rsid w:val="004E590A"/>
    <w:rsid w:val="00506395"/>
    <w:rsid w:val="005476D9"/>
    <w:rsid w:val="00557CD5"/>
    <w:rsid w:val="0056204E"/>
    <w:rsid w:val="00565F81"/>
    <w:rsid w:val="00594CB0"/>
    <w:rsid w:val="005A2C57"/>
    <w:rsid w:val="005A7B3D"/>
    <w:rsid w:val="005B6971"/>
    <w:rsid w:val="005C21C6"/>
    <w:rsid w:val="005D4528"/>
    <w:rsid w:val="005F2061"/>
    <w:rsid w:val="00604252"/>
    <w:rsid w:val="006076A9"/>
    <w:rsid w:val="00611781"/>
    <w:rsid w:val="00612104"/>
    <w:rsid w:val="00621C39"/>
    <w:rsid w:val="00625362"/>
    <w:rsid w:val="00636DF0"/>
    <w:rsid w:val="0064291A"/>
    <w:rsid w:val="00675DDA"/>
    <w:rsid w:val="00696299"/>
    <w:rsid w:val="006A6E01"/>
    <w:rsid w:val="006B0286"/>
    <w:rsid w:val="006B1714"/>
    <w:rsid w:val="006C4193"/>
    <w:rsid w:val="006D37B8"/>
    <w:rsid w:val="006E3DC3"/>
    <w:rsid w:val="006E6E69"/>
    <w:rsid w:val="00702E47"/>
    <w:rsid w:val="00711C08"/>
    <w:rsid w:val="007252AE"/>
    <w:rsid w:val="00731B3B"/>
    <w:rsid w:val="00736053"/>
    <w:rsid w:val="00741233"/>
    <w:rsid w:val="007478BE"/>
    <w:rsid w:val="00761490"/>
    <w:rsid w:val="00764205"/>
    <w:rsid w:val="00767987"/>
    <w:rsid w:val="00783754"/>
    <w:rsid w:val="00793AC3"/>
    <w:rsid w:val="007A3EB8"/>
    <w:rsid w:val="007A657E"/>
    <w:rsid w:val="007B1175"/>
    <w:rsid w:val="007C46FE"/>
    <w:rsid w:val="00825B5F"/>
    <w:rsid w:val="00852597"/>
    <w:rsid w:val="00854C20"/>
    <w:rsid w:val="00862B1D"/>
    <w:rsid w:val="00866275"/>
    <w:rsid w:val="008675D7"/>
    <w:rsid w:val="008677F1"/>
    <w:rsid w:val="0087168B"/>
    <w:rsid w:val="00885BBC"/>
    <w:rsid w:val="008A738F"/>
    <w:rsid w:val="008C558D"/>
    <w:rsid w:val="008D5EF4"/>
    <w:rsid w:val="008D65D7"/>
    <w:rsid w:val="008D6935"/>
    <w:rsid w:val="008E085C"/>
    <w:rsid w:val="008E757F"/>
    <w:rsid w:val="00917856"/>
    <w:rsid w:val="00950A7B"/>
    <w:rsid w:val="00993B10"/>
    <w:rsid w:val="009B27D0"/>
    <w:rsid w:val="009C0DF8"/>
    <w:rsid w:val="009D43FD"/>
    <w:rsid w:val="009D57E1"/>
    <w:rsid w:val="009E312D"/>
    <w:rsid w:val="009E365F"/>
    <w:rsid w:val="009F1E38"/>
    <w:rsid w:val="009F7096"/>
    <w:rsid w:val="00A20419"/>
    <w:rsid w:val="00A314F3"/>
    <w:rsid w:val="00A37AEE"/>
    <w:rsid w:val="00A513DC"/>
    <w:rsid w:val="00A611EB"/>
    <w:rsid w:val="00A61F17"/>
    <w:rsid w:val="00A663F3"/>
    <w:rsid w:val="00A73F3D"/>
    <w:rsid w:val="00A754D6"/>
    <w:rsid w:val="00A9637B"/>
    <w:rsid w:val="00AA26E7"/>
    <w:rsid w:val="00AA3D2F"/>
    <w:rsid w:val="00AC41A1"/>
    <w:rsid w:val="00AC768B"/>
    <w:rsid w:val="00AD0CC2"/>
    <w:rsid w:val="00AF0E95"/>
    <w:rsid w:val="00B02A9E"/>
    <w:rsid w:val="00B04E0D"/>
    <w:rsid w:val="00B138B1"/>
    <w:rsid w:val="00B42289"/>
    <w:rsid w:val="00B96650"/>
    <w:rsid w:val="00BA76A9"/>
    <w:rsid w:val="00BB5B54"/>
    <w:rsid w:val="00BC3DBD"/>
    <w:rsid w:val="00BC7549"/>
    <w:rsid w:val="00BD313A"/>
    <w:rsid w:val="00BE2437"/>
    <w:rsid w:val="00C4448D"/>
    <w:rsid w:val="00C54616"/>
    <w:rsid w:val="00C6044D"/>
    <w:rsid w:val="00C632AA"/>
    <w:rsid w:val="00C65DC8"/>
    <w:rsid w:val="00C8695C"/>
    <w:rsid w:val="00C97694"/>
    <w:rsid w:val="00C97817"/>
    <w:rsid w:val="00CB6B42"/>
    <w:rsid w:val="00CC5280"/>
    <w:rsid w:val="00CD78F2"/>
    <w:rsid w:val="00CF3264"/>
    <w:rsid w:val="00CF38F8"/>
    <w:rsid w:val="00D069E2"/>
    <w:rsid w:val="00D1295B"/>
    <w:rsid w:val="00D42D73"/>
    <w:rsid w:val="00D903D8"/>
    <w:rsid w:val="00D959B2"/>
    <w:rsid w:val="00DA5DEB"/>
    <w:rsid w:val="00DD187C"/>
    <w:rsid w:val="00DD32CE"/>
    <w:rsid w:val="00DD3E28"/>
    <w:rsid w:val="00DD7BA2"/>
    <w:rsid w:val="00DE3650"/>
    <w:rsid w:val="00DF05DA"/>
    <w:rsid w:val="00E0460C"/>
    <w:rsid w:val="00E258A8"/>
    <w:rsid w:val="00E27094"/>
    <w:rsid w:val="00E31FE7"/>
    <w:rsid w:val="00E32D9E"/>
    <w:rsid w:val="00E35BD5"/>
    <w:rsid w:val="00E43DEA"/>
    <w:rsid w:val="00E65ED1"/>
    <w:rsid w:val="00E72447"/>
    <w:rsid w:val="00EA018A"/>
    <w:rsid w:val="00EB6AD4"/>
    <w:rsid w:val="00EC3A3E"/>
    <w:rsid w:val="00EC62AE"/>
    <w:rsid w:val="00EC793E"/>
    <w:rsid w:val="00ED4891"/>
    <w:rsid w:val="00EF1DF8"/>
    <w:rsid w:val="00EF4B27"/>
    <w:rsid w:val="00F022EB"/>
    <w:rsid w:val="00F158BC"/>
    <w:rsid w:val="00F215A2"/>
    <w:rsid w:val="00F24F20"/>
    <w:rsid w:val="00F26782"/>
    <w:rsid w:val="00F36896"/>
    <w:rsid w:val="00F4315B"/>
    <w:rsid w:val="00F44C55"/>
    <w:rsid w:val="00F6600A"/>
    <w:rsid w:val="00F738DB"/>
    <w:rsid w:val="00F77D9A"/>
    <w:rsid w:val="00F85074"/>
    <w:rsid w:val="00F85248"/>
    <w:rsid w:val="00F8634B"/>
    <w:rsid w:val="00FA75CF"/>
    <w:rsid w:val="00FB60FB"/>
    <w:rsid w:val="00FD1CA5"/>
    <w:rsid w:val="00FE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604252"/>
    <w:rPr>
      <w:rFonts w:ascii="Arial" w:hAnsi="Arial"/>
      <w:color w:val="00008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711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azzeramento  -  programma                                                   settembre / ottobre 2012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azzeramento  -  programma                                                   settembre / ottobre 2012</dc:title>
  <dc:creator>Michela Morelli</dc:creator>
  <cp:lastModifiedBy>bimbozalvo81</cp:lastModifiedBy>
  <cp:revision>3</cp:revision>
  <cp:lastPrinted>2012-09-13T13:07:00Z</cp:lastPrinted>
  <dcterms:created xsi:type="dcterms:W3CDTF">2014-09-22T07:56:00Z</dcterms:created>
  <dcterms:modified xsi:type="dcterms:W3CDTF">2014-09-22T08:19:00Z</dcterms:modified>
</cp:coreProperties>
</file>