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73DD" w14:textId="77777777" w:rsidR="00AB09A6" w:rsidRDefault="002E0BE3" w:rsidP="00D3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6"/>
          <w:szCs w:val="36"/>
          <w:lang w:eastAsia="it-IT"/>
        </w:rPr>
      </w:pPr>
      <w:bookmarkStart w:id="0" w:name="_Toc455392960"/>
      <w:r>
        <w:rPr>
          <w:rFonts w:eastAsia="Times New Roman" w:cstheme="minorHAnsi"/>
          <w:b/>
          <w:color w:val="000000" w:themeColor="text1"/>
          <w:sz w:val="36"/>
          <w:szCs w:val="36"/>
          <w:lang w:eastAsia="it-IT"/>
        </w:rPr>
        <w:t>Rela</w:t>
      </w:r>
      <w:r w:rsidR="00D37CA0" w:rsidRPr="00995AAD">
        <w:rPr>
          <w:rFonts w:eastAsia="Times New Roman" w:cstheme="minorHAnsi"/>
          <w:b/>
          <w:color w:val="000000" w:themeColor="text1"/>
          <w:sz w:val="36"/>
          <w:szCs w:val="36"/>
          <w:lang w:eastAsia="it-IT"/>
        </w:rPr>
        <w:t xml:space="preserve">zione </w:t>
      </w:r>
      <w:r>
        <w:rPr>
          <w:rFonts w:eastAsia="Times New Roman" w:cstheme="minorHAnsi"/>
          <w:b/>
          <w:color w:val="000000" w:themeColor="text1"/>
          <w:sz w:val="36"/>
          <w:szCs w:val="36"/>
          <w:lang w:eastAsia="it-IT"/>
        </w:rPr>
        <w:t xml:space="preserve">per richiesta di </w:t>
      </w:r>
      <w:r w:rsidR="00AB09A6">
        <w:rPr>
          <w:rFonts w:eastAsia="Times New Roman" w:cstheme="minorHAnsi"/>
          <w:b/>
          <w:color w:val="000000" w:themeColor="text1"/>
          <w:sz w:val="36"/>
          <w:szCs w:val="36"/>
          <w:lang w:eastAsia="it-IT"/>
        </w:rPr>
        <w:t xml:space="preserve">nuova istituzione </w:t>
      </w:r>
    </w:p>
    <w:p w14:paraId="66846B5D" w14:textId="76FC7851" w:rsidR="00D37CA0" w:rsidRPr="00FD77F8" w:rsidRDefault="000E5119" w:rsidP="00D3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>
        <w:rPr>
          <w:rFonts w:eastAsia="Times New Roman" w:cstheme="minorHAnsi"/>
          <w:b/>
          <w:color w:val="000000" w:themeColor="text1"/>
          <w:sz w:val="36"/>
          <w:szCs w:val="36"/>
          <w:lang w:eastAsia="it-IT"/>
        </w:rPr>
        <w:t>d</w:t>
      </w:r>
      <w:r w:rsidR="00AB09A6">
        <w:rPr>
          <w:rFonts w:eastAsia="Times New Roman" w:cstheme="minorHAnsi"/>
          <w:b/>
          <w:color w:val="000000" w:themeColor="text1"/>
          <w:sz w:val="36"/>
          <w:szCs w:val="36"/>
          <w:lang w:eastAsia="it-IT"/>
        </w:rPr>
        <w:t>i</w:t>
      </w:r>
      <w:r>
        <w:rPr>
          <w:rFonts w:eastAsia="Times New Roman" w:cstheme="minorHAnsi"/>
          <w:b/>
          <w:color w:val="000000" w:themeColor="text1"/>
          <w:sz w:val="36"/>
          <w:szCs w:val="36"/>
          <w:lang w:eastAsia="it-IT"/>
        </w:rPr>
        <w:t xml:space="preserve"> Corso di</w:t>
      </w:r>
      <w:r w:rsidR="00AB09A6">
        <w:rPr>
          <w:rFonts w:eastAsia="Times New Roman" w:cstheme="minorHAnsi"/>
          <w:b/>
          <w:color w:val="000000" w:themeColor="text1"/>
          <w:sz w:val="36"/>
          <w:szCs w:val="36"/>
          <w:lang w:eastAsia="it-IT"/>
        </w:rPr>
        <w:t xml:space="preserve"> Dottorato di Ricerca</w:t>
      </w:r>
    </w:p>
    <w:p w14:paraId="4F8C673E" w14:textId="77777777" w:rsidR="00AB09A6" w:rsidRDefault="00AB09A6" w:rsidP="00D37CA0">
      <w:pPr>
        <w:spacing w:before="0" w:after="0"/>
        <w:rPr>
          <w:rFonts w:eastAsia="Times New Roman" w:cs="Arial"/>
          <w:sz w:val="28"/>
          <w:szCs w:val="28"/>
        </w:rPr>
      </w:pPr>
    </w:p>
    <w:p w14:paraId="11067628" w14:textId="666B435B" w:rsidR="002E0BE3" w:rsidRDefault="002E0BE3" w:rsidP="00D37CA0">
      <w:pPr>
        <w:spacing w:before="0"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Dottorato </w:t>
      </w:r>
      <w:r w:rsidR="00AB09A6">
        <w:rPr>
          <w:rFonts w:eastAsia="Times New Roman" w:cs="Arial"/>
          <w:sz w:val="28"/>
          <w:szCs w:val="28"/>
        </w:rPr>
        <w:t xml:space="preserve">di Ricerca </w:t>
      </w:r>
      <w:r>
        <w:rPr>
          <w:rFonts w:eastAsia="Times New Roman" w:cs="Arial"/>
          <w:sz w:val="28"/>
          <w:szCs w:val="28"/>
        </w:rPr>
        <w:t>in</w:t>
      </w:r>
      <w:r w:rsidR="00C64D2C">
        <w:rPr>
          <w:rFonts w:eastAsia="Times New Roman" w:cs="Arial"/>
          <w:sz w:val="28"/>
          <w:szCs w:val="28"/>
        </w:rPr>
        <w:t xml:space="preserve"> (t</w:t>
      </w:r>
      <w:r w:rsidR="00D22A86">
        <w:rPr>
          <w:rFonts w:eastAsia="Times New Roman" w:cs="Arial"/>
          <w:sz w:val="28"/>
          <w:szCs w:val="28"/>
        </w:rPr>
        <w:t>itolo in italiano e in inglese)</w:t>
      </w:r>
    </w:p>
    <w:p w14:paraId="3C03F0E5" w14:textId="71352BC9" w:rsidR="00D22A86" w:rsidRDefault="00D22A86" w:rsidP="00D37CA0">
      <w:pPr>
        <w:spacing w:before="0"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____________________________________________</w:t>
      </w:r>
    </w:p>
    <w:p w14:paraId="1FDDA0ED" w14:textId="1C506BF9" w:rsidR="00D22A86" w:rsidRPr="00D22A86" w:rsidRDefault="00D22A86" w:rsidP="00D37CA0">
      <w:pPr>
        <w:spacing w:before="0" w:after="0"/>
        <w:rPr>
          <w:rFonts w:eastAsia="Times New Roman" w:cs="Arial"/>
          <w:sz w:val="28"/>
          <w:szCs w:val="28"/>
        </w:rPr>
      </w:pPr>
      <w:r w:rsidRPr="00D22A86">
        <w:rPr>
          <w:rFonts w:eastAsia="Times New Roman" w:cs="Arial"/>
          <w:sz w:val="28"/>
          <w:szCs w:val="28"/>
        </w:rPr>
        <w:t>____________________________________________</w:t>
      </w:r>
    </w:p>
    <w:p w14:paraId="16AF131B" w14:textId="2A2CB9D5" w:rsidR="00342451" w:rsidRPr="00342451" w:rsidRDefault="00342451" w:rsidP="00342451">
      <w:pPr>
        <w:spacing w:before="0" w:after="0"/>
        <w:rPr>
          <w:rFonts w:eastAsia="Times New Roman" w:cs="Arial"/>
          <w:sz w:val="28"/>
          <w:szCs w:val="28"/>
        </w:rPr>
      </w:pPr>
      <w:r w:rsidRPr="00342451">
        <w:rPr>
          <w:rFonts w:eastAsia="Times New Roman" w:cs="Arial"/>
          <w:sz w:val="28"/>
          <w:szCs w:val="28"/>
        </w:rPr>
        <w:t xml:space="preserve">Lingua in cui si tiene il percorso dottorale </w:t>
      </w:r>
      <w:r>
        <w:rPr>
          <w:rFonts w:eastAsia="Times New Roman" w:cs="Arial"/>
          <w:sz w:val="28"/>
          <w:szCs w:val="28"/>
        </w:rPr>
        <w:t>______________________</w:t>
      </w:r>
    </w:p>
    <w:p w14:paraId="0DB3C6C6" w14:textId="787AB445" w:rsidR="00342451" w:rsidRDefault="002E0BE3" w:rsidP="00342451">
      <w:pPr>
        <w:spacing w:before="0"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Sede amministrativa presso il </w:t>
      </w:r>
      <w:r w:rsidR="00D37CA0" w:rsidRPr="00FD77F8">
        <w:rPr>
          <w:rFonts w:eastAsia="Times New Roman" w:cs="Arial"/>
          <w:sz w:val="28"/>
          <w:szCs w:val="28"/>
        </w:rPr>
        <w:t>Dipartimento</w:t>
      </w:r>
      <w:r w:rsidR="00AB09A6">
        <w:rPr>
          <w:rFonts w:eastAsia="Times New Roman" w:cs="Arial"/>
          <w:sz w:val="28"/>
          <w:szCs w:val="28"/>
        </w:rPr>
        <w:t xml:space="preserve"> di</w:t>
      </w:r>
      <w:r w:rsidR="00D37CA0" w:rsidRPr="00FD77F8">
        <w:rPr>
          <w:rFonts w:eastAsia="Times New Roman" w:cs="Arial"/>
          <w:sz w:val="28"/>
          <w:szCs w:val="28"/>
        </w:rPr>
        <w:t xml:space="preserve"> </w:t>
      </w:r>
      <w:r w:rsidR="00AB09A6">
        <w:rPr>
          <w:rFonts w:eastAsia="Times New Roman" w:cs="Arial"/>
          <w:sz w:val="28"/>
          <w:szCs w:val="28"/>
        </w:rPr>
        <w:t>_________________</w:t>
      </w:r>
      <w:r w:rsidR="00342451">
        <w:rPr>
          <w:rFonts w:eastAsia="Times New Roman" w:cs="Arial"/>
          <w:sz w:val="28"/>
          <w:szCs w:val="28"/>
        </w:rPr>
        <w:t>_________</w:t>
      </w:r>
    </w:p>
    <w:p w14:paraId="4B86A11C" w14:textId="3AE79DF2" w:rsidR="002E0BE3" w:rsidRPr="00342451" w:rsidRDefault="00342451" w:rsidP="00342451">
      <w:pPr>
        <w:spacing w:before="0" w:after="0" w:line="240" w:lineRule="auto"/>
        <w:ind w:right="991"/>
        <w:jc w:val="both"/>
        <w:rPr>
          <w:rFonts w:eastAsia="Times New Roman" w:cs="Arial"/>
          <w:sz w:val="28"/>
          <w:szCs w:val="28"/>
          <w:u w:val="single"/>
        </w:rPr>
      </w:pPr>
      <w:r w:rsidRPr="00342451">
        <w:rPr>
          <w:rFonts w:eastAsia="Times New Roman" w:cs="Arial"/>
          <w:sz w:val="28"/>
          <w:szCs w:val="28"/>
        </w:rPr>
        <w:t>Altre strutture dipartimentali coinvolte</w:t>
      </w:r>
      <w:r w:rsidRPr="00342451">
        <w:rPr>
          <w:rFonts w:eastAsiaTheme="minorHAnsi" w:cstheme="minorHAnsi"/>
          <w:szCs w:val="24"/>
        </w:rPr>
        <w:t xml:space="preserve"> </w:t>
      </w:r>
      <w:r w:rsidRPr="00342451">
        <w:rPr>
          <w:rFonts w:eastAsia="Times New Roman" w:cs="Arial"/>
          <w:sz w:val="28"/>
          <w:szCs w:val="28"/>
        </w:rPr>
        <w:t>_________________________</w:t>
      </w:r>
    </w:p>
    <w:p w14:paraId="0847018C" w14:textId="15B8480F" w:rsidR="00342451" w:rsidRDefault="00342451" w:rsidP="002E0BE3">
      <w:pPr>
        <w:pBdr>
          <w:bottom w:val="single" w:sz="4" w:space="1" w:color="auto"/>
        </w:pBdr>
        <w:spacing w:before="0" w:after="0"/>
        <w:rPr>
          <w:rFonts w:eastAsia="Times New Roman" w:cs="Arial"/>
          <w:sz w:val="28"/>
          <w:szCs w:val="28"/>
        </w:rPr>
      </w:pPr>
      <w:r w:rsidRPr="00342451">
        <w:rPr>
          <w:rFonts w:eastAsia="Times New Roman" w:cs="Arial"/>
          <w:sz w:val="28"/>
          <w:szCs w:val="28"/>
        </w:rPr>
        <w:t>Tipo di organizzazione</w:t>
      </w:r>
      <w:r>
        <w:rPr>
          <w:rFonts w:eastAsia="Times New Roman" w:cs="Arial"/>
          <w:sz w:val="28"/>
          <w:szCs w:val="28"/>
        </w:rPr>
        <w:t xml:space="preserve">: </w:t>
      </w:r>
      <w:r w:rsidR="005816C1">
        <w:rPr>
          <w:rFonts w:eastAsia="Times New Roman" w:cs="Arial"/>
          <w:sz w:val="28"/>
          <w:szCs w:val="28"/>
        </w:rPr>
        <w:t>Il corso di dottorato è in forma associata</w:t>
      </w:r>
    </w:p>
    <w:p w14:paraId="601668C8" w14:textId="7015716B" w:rsidR="00366072" w:rsidRDefault="00366072" w:rsidP="00937ED9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36"/>
          <w:szCs w:val="36"/>
        </w:rPr>
      </w:pPr>
      <w:r>
        <w:rPr>
          <w:rFonts w:eastAsia="Times New Roman" w:cs="Arial"/>
          <w:sz w:val="28"/>
          <w:szCs w:val="28"/>
        </w:rPr>
        <w:t xml:space="preserve">SI </w:t>
      </w:r>
      <w:r w:rsidR="00CB44B8" w:rsidRPr="00CB44B8">
        <w:rPr>
          <w:rFonts w:eastAsia="Times New Roman" w:cstheme="minorHAnsi"/>
          <w:sz w:val="36"/>
          <w:szCs w:val="36"/>
        </w:rPr>
        <w:t>□</w:t>
      </w:r>
      <w:r w:rsidR="00CB44B8">
        <w:rPr>
          <w:rFonts w:eastAsia="Times New Roman" w:cstheme="minorHAnsi"/>
          <w:sz w:val="36"/>
          <w:szCs w:val="36"/>
        </w:rPr>
        <w:t xml:space="preserve"> </w:t>
      </w:r>
      <w:r w:rsidR="00AB09A6">
        <w:rPr>
          <w:rFonts w:eastAsia="Times New Roman" w:cstheme="minorHAnsi"/>
          <w:sz w:val="36"/>
          <w:szCs w:val="36"/>
        </w:rPr>
        <w:tab/>
      </w:r>
      <w:r w:rsidR="00CB44B8">
        <w:rPr>
          <w:rFonts w:eastAsia="Times New Roman" w:cs="Arial"/>
          <w:sz w:val="28"/>
          <w:szCs w:val="28"/>
        </w:rPr>
        <w:t>N</w:t>
      </w:r>
      <w:r w:rsidR="00AB09A6">
        <w:rPr>
          <w:rFonts w:eastAsia="Times New Roman" w:cs="Arial"/>
          <w:sz w:val="28"/>
          <w:szCs w:val="28"/>
        </w:rPr>
        <w:t>O</w:t>
      </w:r>
      <w:r w:rsidR="00CB44B8">
        <w:rPr>
          <w:rFonts w:eastAsia="Times New Roman" w:cs="Arial"/>
          <w:sz w:val="28"/>
          <w:szCs w:val="28"/>
        </w:rPr>
        <w:t xml:space="preserve"> </w:t>
      </w:r>
      <w:r w:rsidR="00CB44B8" w:rsidRPr="00CB44B8">
        <w:rPr>
          <w:rFonts w:eastAsia="Times New Roman" w:cstheme="minorHAnsi"/>
          <w:sz w:val="36"/>
          <w:szCs w:val="36"/>
        </w:rPr>
        <w:t>□</w:t>
      </w:r>
    </w:p>
    <w:p w14:paraId="01AD1195" w14:textId="0E9B1A38" w:rsidR="005816C1" w:rsidRPr="005816C1" w:rsidRDefault="005816C1" w:rsidP="002E0BE3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</w:rPr>
      </w:pPr>
      <w:r w:rsidRPr="005816C1">
        <w:rPr>
          <w:rFonts w:eastAsia="Times New Roman" w:cstheme="minorHAnsi"/>
          <w:sz w:val="28"/>
          <w:szCs w:val="28"/>
        </w:rPr>
        <w:t>S</w:t>
      </w:r>
      <w:r>
        <w:rPr>
          <w:rFonts w:eastAsia="Times New Roman" w:cstheme="minorHAnsi"/>
          <w:sz w:val="28"/>
          <w:szCs w:val="28"/>
        </w:rPr>
        <w:t xml:space="preserve">e si, il soggetto </w:t>
      </w:r>
      <w:r w:rsidR="00937ED9">
        <w:rPr>
          <w:rFonts w:eastAsia="Times New Roman" w:cstheme="minorHAnsi"/>
          <w:sz w:val="28"/>
          <w:szCs w:val="28"/>
        </w:rPr>
        <w:t>coinvolto è</w:t>
      </w:r>
      <w:r>
        <w:rPr>
          <w:rFonts w:eastAsia="Times New Roman" w:cstheme="minorHAnsi"/>
          <w:sz w:val="28"/>
          <w:szCs w:val="28"/>
        </w:rPr>
        <w:t xml:space="preserve"> </w:t>
      </w:r>
      <w:r w:rsidR="00897073">
        <w:rPr>
          <w:rFonts w:eastAsia="Times New Roman" w:cstheme="minorHAnsi"/>
          <w:sz w:val="28"/>
          <w:szCs w:val="28"/>
        </w:rPr>
        <w:t>(con l’impegno a sottoscrivere una convenzione prima dell’avvio del corso)</w:t>
      </w:r>
    </w:p>
    <w:p w14:paraId="18C859FE" w14:textId="44F740A0" w:rsidR="00CB44B8" w:rsidRPr="00C64D2C" w:rsidRDefault="00CB44B8" w:rsidP="002E0BE3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  <w:lang w:val="de-DE"/>
        </w:rPr>
      </w:pPr>
      <w:r>
        <w:rPr>
          <w:rFonts w:eastAsia="Times New Roman" w:cstheme="minorHAnsi"/>
          <w:sz w:val="36"/>
          <w:szCs w:val="36"/>
        </w:rPr>
        <w:tab/>
      </w:r>
      <w:r w:rsidRPr="00C64D2C">
        <w:rPr>
          <w:rFonts w:eastAsia="Times New Roman" w:cstheme="minorHAnsi"/>
          <w:sz w:val="28"/>
          <w:szCs w:val="28"/>
          <w:lang w:val="de-DE"/>
        </w:rPr>
        <w:t>Aten</w:t>
      </w:r>
      <w:r w:rsidR="00863C98" w:rsidRPr="00C64D2C">
        <w:rPr>
          <w:rFonts w:eastAsia="Times New Roman" w:cstheme="minorHAnsi"/>
          <w:sz w:val="28"/>
          <w:szCs w:val="28"/>
          <w:lang w:val="de-DE"/>
        </w:rPr>
        <w:t>e</w:t>
      </w:r>
      <w:r w:rsidR="00937ED9">
        <w:rPr>
          <w:rFonts w:eastAsia="Times New Roman" w:cstheme="minorHAnsi"/>
          <w:sz w:val="28"/>
          <w:szCs w:val="28"/>
          <w:lang w:val="de-DE"/>
        </w:rPr>
        <w:t>o</w:t>
      </w:r>
      <w:r w:rsidR="004E5285" w:rsidRPr="00C64D2C">
        <w:rPr>
          <w:rFonts w:eastAsia="Times New Roman" w:cstheme="minorHAnsi"/>
          <w:sz w:val="28"/>
          <w:szCs w:val="28"/>
          <w:lang w:val="de-DE"/>
        </w:rPr>
        <w:t xml:space="preserve"> </w:t>
      </w:r>
      <w:bookmarkStart w:id="1" w:name="_Hlk120555698"/>
      <w:r w:rsidR="004E5285" w:rsidRPr="00C64D2C">
        <w:rPr>
          <w:rFonts w:eastAsia="Times New Roman" w:cstheme="minorHAnsi"/>
          <w:sz w:val="28"/>
          <w:szCs w:val="28"/>
          <w:lang w:val="de-DE"/>
        </w:rPr>
        <w:t xml:space="preserve">(art. 3, c. 2, </w:t>
      </w:r>
      <w:proofErr w:type="spellStart"/>
      <w:r w:rsidR="004E5285" w:rsidRPr="00C64D2C">
        <w:rPr>
          <w:rFonts w:eastAsia="Times New Roman" w:cstheme="minorHAnsi"/>
          <w:sz w:val="28"/>
          <w:szCs w:val="28"/>
          <w:lang w:val="de-DE"/>
        </w:rPr>
        <w:t>lett</w:t>
      </w:r>
      <w:proofErr w:type="spellEnd"/>
      <w:r w:rsidR="004E5285" w:rsidRPr="00C64D2C">
        <w:rPr>
          <w:rFonts w:eastAsia="Times New Roman" w:cstheme="minorHAnsi"/>
          <w:sz w:val="28"/>
          <w:szCs w:val="28"/>
          <w:lang w:val="de-DE"/>
        </w:rPr>
        <w:t>. a DM 226)</w:t>
      </w:r>
      <w:bookmarkEnd w:id="1"/>
      <w:r w:rsidR="004E5285" w:rsidRPr="00C64D2C">
        <w:rPr>
          <w:rFonts w:eastAsia="Times New Roman" w:cstheme="minorHAnsi"/>
          <w:sz w:val="28"/>
          <w:szCs w:val="28"/>
          <w:lang w:val="de-DE"/>
        </w:rPr>
        <w:t xml:space="preserve"> </w:t>
      </w:r>
      <w:r w:rsidRPr="00C64D2C">
        <w:rPr>
          <w:rFonts w:eastAsia="Times New Roman" w:cstheme="minorHAnsi"/>
          <w:sz w:val="28"/>
          <w:szCs w:val="28"/>
          <w:lang w:val="de-DE"/>
        </w:rPr>
        <w:t>__________________________________</w:t>
      </w:r>
    </w:p>
    <w:p w14:paraId="1568E7C7" w14:textId="408D57C5" w:rsidR="00CB44B8" w:rsidRDefault="00CB44B8" w:rsidP="002E0BE3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</w:rPr>
      </w:pPr>
      <w:r w:rsidRPr="00C64D2C">
        <w:rPr>
          <w:rFonts w:eastAsia="Times New Roman" w:cstheme="minorHAnsi"/>
          <w:sz w:val="28"/>
          <w:szCs w:val="28"/>
          <w:lang w:val="de-DE"/>
        </w:rPr>
        <w:tab/>
      </w:r>
      <w:r>
        <w:rPr>
          <w:rFonts w:eastAsia="Times New Roman" w:cstheme="minorHAnsi"/>
          <w:sz w:val="28"/>
          <w:szCs w:val="28"/>
        </w:rPr>
        <w:t>Ent</w:t>
      </w:r>
      <w:r w:rsidR="00937ED9">
        <w:rPr>
          <w:rFonts w:eastAsia="Times New Roman" w:cstheme="minorHAnsi"/>
          <w:sz w:val="28"/>
          <w:szCs w:val="28"/>
        </w:rPr>
        <w:t>e</w:t>
      </w:r>
      <w:r>
        <w:rPr>
          <w:rFonts w:eastAsia="Times New Roman" w:cstheme="minorHAnsi"/>
          <w:sz w:val="28"/>
          <w:szCs w:val="28"/>
        </w:rPr>
        <w:t xml:space="preserve"> di Ricerca </w:t>
      </w:r>
      <w:r w:rsidR="004E5285" w:rsidRPr="004E5285">
        <w:rPr>
          <w:rFonts w:eastAsia="Times New Roman" w:cstheme="minorHAnsi"/>
          <w:sz w:val="28"/>
          <w:szCs w:val="28"/>
        </w:rPr>
        <w:t>(art.</w:t>
      </w:r>
      <w:r w:rsidR="004E5285">
        <w:rPr>
          <w:rFonts w:eastAsia="Times New Roman" w:cstheme="minorHAnsi"/>
          <w:sz w:val="28"/>
          <w:szCs w:val="28"/>
        </w:rPr>
        <w:t xml:space="preserve"> </w:t>
      </w:r>
      <w:r w:rsidR="004E5285" w:rsidRPr="004E5285">
        <w:rPr>
          <w:rFonts w:eastAsia="Times New Roman" w:cstheme="minorHAnsi"/>
          <w:sz w:val="28"/>
          <w:szCs w:val="28"/>
        </w:rPr>
        <w:t>3, c</w:t>
      </w:r>
      <w:r w:rsidR="004E5285">
        <w:rPr>
          <w:rFonts w:eastAsia="Times New Roman" w:cstheme="minorHAnsi"/>
          <w:sz w:val="28"/>
          <w:szCs w:val="28"/>
        </w:rPr>
        <w:t xml:space="preserve">. </w:t>
      </w:r>
      <w:r w:rsidR="004E5285" w:rsidRPr="004E5285">
        <w:rPr>
          <w:rFonts w:eastAsia="Times New Roman" w:cstheme="minorHAnsi"/>
          <w:sz w:val="28"/>
          <w:szCs w:val="28"/>
        </w:rPr>
        <w:t>2</w:t>
      </w:r>
      <w:r w:rsidR="004E5285">
        <w:rPr>
          <w:rFonts w:eastAsia="Times New Roman" w:cstheme="minorHAnsi"/>
          <w:sz w:val="28"/>
          <w:szCs w:val="28"/>
        </w:rPr>
        <w:t>, lett.</w:t>
      </w:r>
      <w:r w:rsidR="004E5285" w:rsidRPr="004E5285">
        <w:rPr>
          <w:rFonts w:eastAsia="Times New Roman" w:cstheme="minorHAnsi"/>
          <w:sz w:val="28"/>
          <w:szCs w:val="28"/>
        </w:rPr>
        <w:t xml:space="preserve"> </w:t>
      </w:r>
      <w:r w:rsidR="004E5285">
        <w:rPr>
          <w:rFonts w:eastAsia="Times New Roman" w:cstheme="minorHAnsi"/>
          <w:sz w:val="28"/>
          <w:szCs w:val="28"/>
        </w:rPr>
        <w:t>b</w:t>
      </w:r>
      <w:r w:rsidR="004E5285" w:rsidRPr="004E5285">
        <w:rPr>
          <w:rFonts w:eastAsia="Times New Roman" w:cstheme="minorHAnsi"/>
          <w:sz w:val="28"/>
          <w:szCs w:val="28"/>
        </w:rPr>
        <w:t xml:space="preserve"> DM 226) </w:t>
      </w:r>
      <w:r>
        <w:rPr>
          <w:rFonts w:eastAsia="Times New Roman" w:cstheme="minorHAnsi"/>
          <w:sz w:val="28"/>
          <w:szCs w:val="28"/>
        </w:rPr>
        <w:t>____________________________</w:t>
      </w:r>
    </w:p>
    <w:p w14:paraId="3AC14487" w14:textId="101CC3D9" w:rsidR="004E5285" w:rsidRDefault="004E5285" w:rsidP="002E0BE3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Altr</w:t>
      </w:r>
      <w:r w:rsidR="00937ED9">
        <w:rPr>
          <w:rFonts w:eastAsia="Times New Roman" w:cstheme="minorHAnsi"/>
          <w:sz w:val="28"/>
          <w:szCs w:val="28"/>
        </w:rPr>
        <w:t>a</w:t>
      </w:r>
      <w:r>
        <w:rPr>
          <w:rFonts w:eastAsia="Times New Roman" w:cstheme="minorHAnsi"/>
          <w:sz w:val="28"/>
          <w:szCs w:val="28"/>
        </w:rPr>
        <w:t xml:space="preserve"> Istituzion</w:t>
      </w:r>
      <w:r w:rsidR="00937ED9">
        <w:rPr>
          <w:rFonts w:eastAsia="Times New Roman" w:cstheme="minorHAnsi"/>
          <w:sz w:val="28"/>
          <w:szCs w:val="28"/>
        </w:rPr>
        <w:t>e</w:t>
      </w:r>
      <w:r>
        <w:rPr>
          <w:rFonts w:eastAsia="Times New Roman" w:cstheme="minorHAnsi"/>
          <w:sz w:val="28"/>
          <w:szCs w:val="28"/>
        </w:rPr>
        <w:t xml:space="preserve"> (ar</w:t>
      </w:r>
      <w:r w:rsidRPr="004E5285">
        <w:rPr>
          <w:rFonts w:eastAsia="Times New Roman" w:cstheme="minorHAnsi"/>
          <w:sz w:val="28"/>
          <w:szCs w:val="28"/>
        </w:rPr>
        <w:t>t.</w:t>
      </w:r>
      <w:r>
        <w:rPr>
          <w:rFonts w:eastAsia="Times New Roman" w:cstheme="minorHAnsi"/>
          <w:sz w:val="28"/>
          <w:szCs w:val="28"/>
        </w:rPr>
        <w:t xml:space="preserve"> </w:t>
      </w:r>
      <w:r w:rsidRPr="004E5285">
        <w:rPr>
          <w:rFonts w:eastAsia="Times New Roman" w:cstheme="minorHAnsi"/>
          <w:sz w:val="28"/>
          <w:szCs w:val="28"/>
        </w:rPr>
        <w:t>3, c</w:t>
      </w:r>
      <w:r>
        <w:rPr>
          <w:rFonts w:eastAsia="Times New Roman" w:cstheme="minorHAnsi"/>
          <w:sz w:val="28"/>
          <w:szCs w:val="28"/>
        </w:rPr>
        <w:t xml:space="preserve">. </w:t>
      </w:r>
      <w:r w:rsidRPr="004E5285">
        <w:rPr>
          <w:rFonts w:eastAsia="Times New Roman" w:cstheme="minorHAnsi"/>
          <w:sz w:val="28"/>
          <w:szCs w:val="28"/>
        </w:rPr>
        <w:t>2</w:t>
      </w:r>
      <w:r>
        <w:rPr>
          <w:rFonts w:eastAsia="Times New Roman" w:cstheme="minorHAnsi"/>
          <w:sz w:val="28"/>
          <w:szCs w:val="28"/>
        </w:rPr>
        <w:t>, lett. c</w:t>
      </w:r>
      <w:r w:rsidRPr="004E5285">
        <w:rPr>
          <w:rFonts w:eastAsia="Times New Roman" w:cstheme="minorHAnsi"/>
          <w:sz w:val="28"/>
          <w:szCs w:val="28"/>
        </w:rPr>
        <w:t xml:space="preserve"> DM 226)</w:t>
      </w:r>
      <w:r>
        <w:rPr>
          <w:rFonts w:eastAsia="Times New Roman" w:cstheme="minorHAnsi"/>
          <w:sz w:val="28"/>
          <w:szCs w:val="28"/>
        </w:rPr>
        <w:t xml:space="preserve"> ___________________________</w:t>
      </w:r>
    </w:p>
    <w:p w14:paraId="505DDEF0" w14:textId="3A846E3A" w:rsidR="00CB44B8" w:rsidRPr="00C64D2C" w:rsidRDefault="00426CAE" w:rsidP="004E5285">
      <w:pPr>
        <w:pBdr>
          <w:bottom w:val="single" w:sz="4" w:space="1" w:color="auto"/>
        </w:pBdr>
        <w:spacing w:before="0" w:after="0"/>
        <w:ind w:firstLine="708"/>
        <w:rPr>
          <w:rFonts w:eastAsia="Times New Roman" w:cstheme="minorHAnsi"/>
          <w:sz w:val="28"/>
          <w:szCs w:val="28"/>
          <w:lang w:val="de-DE"/>
        </w:rPr>
      </w:pPr>
      <w:proofErr w:type="spellStart"/>
      <w:r w:rsidRPr="00C64D2C">
        <w:rPr>
          <w:rFonts w:eastAsia="Times New Roman" w:cstheme="minorHAnsi"/>
          <w:sz w:val="28"/>
          <w:szCs w:val="28"/>
          <w:lang w:val="de-DE"/>
        </w:rPr>
        <w:t>Impres</w:t>
      </w:r>
      <w:r w:rsidR="00937ED9">
        <w:rPr>
          <w:rFonts w:eastAsia="Times New Roman" w:cstheme="minorHAnsi"/>
          <w:sz w:val="28"/>
          <w:szCs w:val="28"/>
          <w:lang w:val="de-DE"/>
        </w:rPr>
        <w:t>a</w:t>
      </w:r>
      <w:proofErr w:type="spellEnd"/>
      <w:r w:rsidRPr="00C64D2C">
        <w:rPr>
          <w:rFonts w:eastAsia="Times New Roman" w:cstheme="minorHAnsi"/>
          <w:sz w:val="28"/>
          <w:szCs w:val="28"/>
          <w:lang w:val="de-DE"/>
        </w:rPr>
        <w:t xml:space="preserve"> </w:t>
      </w:r>
      <w:r w:rsidR="004E5285" w:rsidRPr="00C64D2C">
        <w:rPr>
          <w:rFonts w:eastAsia="Times New Roman" w:cstheme="minorHAnsi"/>
          <w:sz w:val="28"/>
          <w:szCs w:val="28"/>
          <w:lang w:val="de-DE"/>
        </w:rPr>
        <w:t xml:space="preserve">(art. 3, c. 2, </w:t>
      </w:r>
      <w:proofErr w:type="spellStart"/>
      <w:r w:rsidR="004E5285" w:rsidRPr="00C64D2C">
        <w:rPr>
          <w:rFonts w:eastAsia="Times New Roman" w:cstheme="minorHAnsi"/>
          <w:sz w:val="28"/>
          <w:szCs w:val="28"/>
          <w:lang w:val="de-DE"/>
        </w:rPr>
        <w:t>lett</w:t>
      </w:r>
      <w:proofErr w:type="spellEnd"/>
      <w:r w:rsidR="004E5285" w:rsidRPr="00C64D2C">
        <w:rPr>
          <w:rFonts w:eastAsia="Times New Roman" w:cstheme="minorHAnsi"/>
          <w:sz w:val="28"/>
          <w:szCs w:val="28"/>
          <w:lang w:val="de-DE"/>
        </w:rPr>
        <w:t xml:space="preserve">. d DM 226) </w:t>
      </w:r>
      <w:r w:rsidR="00CB44B8" w:rsidRPr="00C64D2C">
        <w:rPr>
          <w:rFonts w:eastAsia="Times New Roman" w:cstheme="minorHAnsi"/>
          <w:sz w:val="28"/>
          <w:szCs w:val="28"/>
          <w:lang w:val="de-DE"/>
        </w:rPr>
        <w:t>_________________________________</w:t>
      </w:r>
    </w:p>
    <w:p w14:paraId="21DFFFEE" w14:textId="5533D39C" w:rsidR="002A5E78" w:rsidRDefault="004E5285" w:rsidP="00342451">
      <w:pPr>
        <w:pBdr>
          <w:bottom w:val="single" w:sz="4" w:space="1" w:color="auto"/>
        </w:pBdr>
        <w:spacing w:before="0" w:after="0"/>
        <w:ind w:firstLine="708"/>
        <w:rPr>
          <w:rFonts w:eastAsia="Times New Roman" w:cstheme="minorHAnsi"/>
          <w:sz w:val="28"/>
          <w:szCs w:val="28"/>
        </w:rPr>
      </w:pPr>
      <w:r w:rsidRPr="004E5285">
        <w:rPr>
          <w:rFonts w:eastAsia="Times New Roman" w:cstheme="minorHAnsi"/>
          <w:sz w:val="28"/>
          <w:szCs w:val="28"/>
        </w:rPr>
        <w:t>Pubblic</w:t>
      </w:r>
      <w:r w:rsidR="00B80619">
        <w:rPr>
          <w:rFonts w:eastAsia="Times New Roman" w:cstheme="minorHAnsi"/>
          <w:sz w:val="28"/>
          <w:szCs w:val="28"/>
        </w:rPr>
        <w:t>a</w:t>
      </w:r>
      <w:r w:rsidRPr="004E5285">
        <w:rPr>
          <w:rFonts w:eastAsia="Times New Roman" w:cstheme="minorHAnsi"/>
          <w:sz w:val="28"/>
          <w:szCs w:val="28"/>
        </w:rPr>
        <w:t xml:space="preserve"> Amministrazion</w:t>
      </w:r>
      <w:r w:rsidR="00B80619">
        <w:rPr>
          <w:rFonts w:eastAsia="Times New Roman" w:cstheme="minorHAnsi"/>
          <w:sz w:val="28"/>
          <w:szCs w:val="28"/>
        </w:rPr>
        <w:t>e</w:t>
      </w:r>
      <w:r w:rsidRPr="004E5285">
        <w:rPr>
          <w:rFonts w:eastAsia="Times New Roman" w:cstheme="minorHAnsi"/>
          <w:sz w:val="28"/>
          <w:szCs w:val="28"/>
        </w:rPr>
        <w:t xml:space="preserve"> (art. 3, c. 2, lett. </w:t>
      </w:r>
      <w:r>
        <w:rPr>
          <w:rFonts w:eastAsia="Times New Roman" w:cstheme="minorHAnsi"/>
          <w:sz w:val="28"/>
          <w:szCs w:val="28"/>
        </w:rPr>
        <w:t>e</w:t>
      </w:r>
      <w:r w:rsidRPr="004E5285">
        <w:rPr>
          <w:rFonts w:eastAsia="Times New Roman" w:cstheme="minorHAnsi"/>
          <w:sz w:val="28"/>
          <w:szCs w:val="28"/>
        </w:rPr>
        <w:t xml:space="preserve"> DM 226)</w:t>
      </w:r>
      <w:r>
        <w:rPr>
          <w:rFonts w:eastAsia="Times New Roman" w:cstheme="minorHAnsi"/>
          <w:sz w:val="28"/>
          <w:szCs w:val="28"/>
        </w:rPr>
        <w:t xml:space="preserve"> _</w:t>
      </w:r>
      <w:r w:rsidRPr="004E5285">
        <w:rPr>
          <w:rFonts w:eastAsia="Times New Roman" w:cstheme="minorHAnsi"/>
          <w:sz w:val="28"/>
          <w:szCs w:val="28"/>
        </w:rPr>
        <w:t>________</w:t>
      </w:r>
      <w:r w:rsidR="00CD0B2E">
        <w:rPr>
          <w:rFonts w:eastAsia="Times New Roman" w:cstheme="minorHAnsi"/>
          <w:sz w:val="28"/>
          <w:szCs w:val="28"/>
        </w:rPr>
        <w:t>_____</w:t>
      </w:r>
    </w:p>
    <w:p w14:paraId="0261041D" w14:textId="0FD88897" w:rsidR="00D22A86" w:rsidRDefault="00937ED9" w:rsidP="00937ED9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Durata della </w:t>
      </w:r>
      <w:r w:rsidRPr="00937ED9">
        <w:rPr>
          <w:rFonts w:eastAsia="Times New Roman" w:cstheme="minorHAnsi"/>
          <w:sz w:val="28"/>
          <w:szCs w:val="28"/>
        </w:rPr>
        <w:t>convenzione</w:t>
      </w:r>
      <w:r w:rsidR="00897073">
        <w:rPr>
          <w:rFonts w:eastAsia="Times New Roman" w:cstheme="minorHAnsi"/>
          <w:sz w:val="28"/>
          <w:szCs w:val="28"/>
        </w:rPr>
        <w:t xml:space="preserve"> con i soggetti associati</w:t>
      </w:r>
      <w:r w:rsidR="00D22A86">
        <w:rPr>
          <w:rFonts w:eastAsia="Times New Roman" w:cstheme="minorHAnsi"/>
          <w:sz w:val="28"/>
          <w:szCs w:val="28"/>
        </w:rPr>
        <w:t>: ________ cicli.</w:t>
      </w:r>
    </w:p>
    <w:p w14:paraId="1214D7A6" w14:textId="235EABBA" w:rsidR="00D22A86" w:rsidRDefault="00D22A86" w:rsidP="00D22A86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Ele</w:t>
      </w:r>
      <w:r w:rsidR="00937ED9" w:rsidRPr="00937ED9">
        <w:rPr>
          <w:rFonts w:eastAsia="Times New Roman" w:cstheme="minorHAnsi"/>
          <w:sz w:val="28"/>
          <w:szCs w:val="28"/>
        </w:rPr>
        <w:t>menti d</w:t>
      </w:r>
      <w:r>
        <w:rPr>
          <w:rFonts w:eastAsia="Times New Roman" w:cstheme="minorHAnsi"/>
          <w:sz w:val="28"/>
          <w:szCs w:val="28"/>
        </w:rPr>
        <w:t>i contesto (ambiti di attività, etc</w:t>
      </w:r>
      <w:r w:rsidR="00937ED9" w:rsidRPr="00937ED9">
        <w:rPr>
          <w:rFonts w:eastAsia="Times New Roman" w:cstheme="minorHAnsi"/>
          <w:sz w:val="28"/>
          <w:szCs w:val="28"/>
        </w:rPr>
        <w:t>.)</w:t>
      </w:r>
      <w:r>
        <w:rPr>
          <w:rFonts w:eastAsia="Times New Roman" w:cstheme="minorHAnsi"/>
          <w:sz w:val="28"/>
          <w:szCs w:val="28"/>
        </w:rPr>
        <w:t>: ______________________________________________________________</w:t>
      </w:r>
      <w:r w:rsidR="00937ED9" w:rsidRPr="00937ED9">
        <w:rPr>
          <w:rFonts w:eastAsia="Times New Roman" w:cstheme="minorHAnsi"/>
          <w:sz w:val="28"/>
          <w:szCs w:val="28"/>
        </w:rPr>
        <w:t xml:space="preserve">. </w:t>
      </w:r>
    </w:p>
    <w:p w14:paraId="1937906E" w14:textId="77777777" w:rsidR="00D22A86" w:rsidRDefault="00D22A86" w:rsidP="00937ED9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</w:rPr>
      </w:pPr>
    </w:p>
    <w:p w14:paraId="4A275EA4" w14:textId="00FCBDD5" w:rsidR="00D22A86" w:rsidRDefault="00D22A86" w:rsidP="00D22A86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Il corso di dottorato può essere definito “</w:t>
      </w:r>
      <w:r w:rsidR="00937ED9" w:rsidRPr="00937ED9">
        <w:rPr>
          <w:rFonts w:eastAsia="Times New Roman" w:cstheme="minorHAnsi"/>
          <w:sz w:val="28"/>
          <w:szCs w:val="28"/>
        </w:rPr>
        <w:t>industrial</w:t>
      </w:r>
      <w:r>
        <w:rPr>
          <w:rFonts w:eastAsia="Times New Roman" w:cstheme="minorHAnsi"/>
          <w:sz w:val="28"/>
          <w:szCs w:val="28"/>
        </w:rPr>
        <w:t>e</w:t>
      </w:r>
      <w:r w:rsidR="00937ED9" w:rsidRPr="00937ED9">
        <w:rPr>
          <w:rFonts w:eastAsia="Times New Roman" w:cstheme="minorHAnsi"/>
          <w:sz w:val="28"/>
          <w:szCs w:val="28"/>
        </w:rPr>
        <w:t xml:space="preserve">” </w:t>
      </w:r>
      <w:r>
        <w:rPr>
          <w:rFonts w:eastAsia="Times New Roman" w:cstheme="minorHAnsi"/>
          <w:sz w:val="28"/>
          <w:szCs w:val="28"/>
        </w:rPr>
        <w:t>(art</w:t>
      </w:r>
      <w:r w:rsidRPr="00937ED9">
        <w:rPr>
          <w:rFonts w:eastAsia="Times New Roman" w:cstheme="minorHAnsi"/>
          <w:sz w:val="28"/>
          <w:szCs w:val="28"/>
        </w:rPr>
        <w:t>. 10 D.M. 226/2021</w:t>
      </w:r>
      <w:r>
        <w:rPr>
          <w:rFonts w:eastAsia="Times New Roman" w:cstheme="minorHAnsi"/>
          <w:sz w:val="28"/>
          <w:szCs w:val="28"/>
        </w:rPr>
        <w:t>)?</w:t>
      </w:r>
    </w:p>
    <w:p w14:paraId="355EB9F2" w14:textId="77777777" w:rsidR="00D22A86" w:rsidRDefault="00D22A86" w:rsidP="00D22A86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36"/>
          <w:szCs w:val="36"/>
        </w:rPr>
      </w:pPr>
      <w:r>
        <w:rPr>
          <w:rFonts w:eastAsia="Times New Roman" w:cs="Arial"/>
          <w:sz w:val="28"/>
          <w:szCs w:val="28"/>
        </w:rPr>
        <w:t xml:space="preserve">SI </w:t>
      </w:r>
      <w:r w:rsidRPr="00CB44B8">
        <w:rPr>
          <w:rFonts w:eastAsia="Times New Roman" w:cstheme="minorHAnsi"/>
          <w:sz w:val="36"/>
          <w:szCs w:val="36"/>
        </w:rPr>
        <w:t>□</w:t>
      </w:r>
      <w:r>
        <w:rPr>
          <w:rFonts w:eastAsia="Times New Roman" w:cstheme="minorHAnsi"/>
          <w:sz w:val="36"/>
          <w:szCs w:val="36"/>
        </w:rPr>
        <w:t xml:space="preserve"> </w:t>
      </w:r>
      <w:r>
        <w:rPr>
          <w:rFonts w:eastAsia="Times New Roman" w:cstheme="minorHAnsi"/>
          <w:sz w:val="36"/>
          <w:szCs w:val="36"/>
        </w:rPr>
        <w:tab/>
      </w:r>
      <w:r>
        <w:rPr>
          <w:rFonts w:eastAsia="Times New Roman" w:cs="Arial"/>
          <w:sz w:val="28"/>
          <w:szCs w:val="28"/>
        </w:rPr>
        <w:t xml:space="preserve">NO </w:t>
      </w:r>
      <w:r w:rsidRPr="00CB44B8">
        <w:rPr>
          <w:rFonts w:eastAsia="Times New Roman" w:cstheme="minorHAnsi"/>
          <w:sz w:val="36"/>
          <w:szCs w:val="36"/>
        </w:rPr>
        <w:t>□</w:t>
      </w:r>
    </w:p>
    <w:p w14:paraId="1CF61D67" w14:textId="77777777" w:rsidR="00D22A86" w:rsidRDefault="00D22A86" w:rsidP="00937ED9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</w:rPr>
      </w:pPr>
    </w:p>
    <w:p w14:paraId="37BBBEBE" w14:textId="37B8862F" w:rsidR="00D22A86" w:rsidRDefault="00D22A86" w:rsidP="00D22A86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Il corso di dottorato può essere definito “nazionale</w:t>
      </w:r>
      <w:r w:rsidRPr="00937ED9">
        <w:rPr>
          <w:rFonts w:eastAsia="Times New Roman" w:cstheme="minorHAnsi"/>
          <w:sz w:val="28"/>
          <w:szCs w:val="28"/>
        </w:rPr>
        <w:t xml:space="preserve">” </w:t>
      </w:r>
      <w:r>
        <w:rPr>
          <w:rFonts w:eastAsia="Times New Roman" w:cstheme="minorHAnsi"/>
          <w:sz w:val="28"/>
          <w:szCs w:val="28"/>
        </w:rPr>
        <w:t>(art</w:t>
      </w:r>
      <w:r w:rsidRPr="00937ED9">
        <w:rPr>
          <w:rFonts w:eastAsia="Times New Roman" w:cstheme="minorHAnsi"/>
          <w:sz w:val="28"/>
          <w:szCs w:val="28"/>
        </w:rPr>
        <w:t xml:space="preserve">. </w:t>
      </w:r>
      <w:r>
        <w:rPr>
          <w:rFonts w:eastAsia="Times New Roman" w:cstheme="minorHAnsi"/>
          <w:sz w:val="28"/>
          <w:szCs w:val="28"/>
        </w:rPr>
        <w:t>11</w:t>
      </w:r>
      <w:r w:rsidRPr="00937ED9">
        <w:rPr>
          <w:rFonts w:eastAsia="Times New Roman" w:cstheme="minorHAnsi"/>
          <w:sz w:val="28"/>
          <w:szCs w:val="28"/>
        </w:rPr>
        <w:t xml:space="preserve"> D.M. 226/2021</w:t>
      </w:r>
      <w:proofErr w:type="gramStart"/>
      <w:r>
        <w:rPr>
          <w:rFonts w:eastAsia="Times New Roman" w:cstheme="minorHAnsi"/>
          <w:sz w:val="28"/>
          <w:szCs w:val="28"/>
        </w:rPr>
        <w:t>)?</w:t>
      </w:r>
      <w:r w:rsidRPr="00937ED9">
        <w:rPr>
          <w:rFonts w:eastAsia="Times New Roman" w:cstheme="minorHAnsi"/>
          <w:sz w:val="28"/>
          <w:szCs w:val="28"/>
        </w:rPr>
        <w:t>.</w:t>
      </w:r>
      <w:proofErr w:type="gramEnd"/>
    </w:p>
    <w:p w14:paraId="0BCF89DC" w14:textId="51E6C403" w:rsidR="00D22A86" w:rsidRDefault="00D22A86" w:rsidP="00D22A86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36"/>
          <w:szCs w:val="36"/>
        </w:rPr>
      </w:pPr>
      <w:r>
        <w:rPr>
          <w:rFonts w:eastAsia="Times New Roman" w:cs="Arial"/>
          <w:sz w:val="28"/>
          <w:szCs w:val="28"/>
        </w:rPr>
        <w:t xml:space="preserve">SI </w:t>
      </w:r>
      <w:r w:rsidRPr="00CB44B8">
        <w:rPr>
          <w:rFonts w:eastAsia="Times New Roman" w:cstheme="minorHAnsi"/>
          <w:sz w:val="36"/>
          <w:szCs w:val="36"/>
        </w:rPr>
        <w:t>□</w:t>
      </w:r>
      <w:r>
        <w:rPr>
          <w:rFonts w:eastAsia="Times New Roman" w:cstheme="minorHAnsi"/>
          <w:sz w:val="36"/>
          <w:szCs w:val="36"/>
        </w:rPr>
        <w:t xml:space="preserve"> </w:t>
      </w:r>
      <w:r>
        <w:rPr>
          <w:rFonts w:eastAsia="Times New Roman" w:cstheme="minorHAnsi"/>
          <w:sz w:val="36"/>
          <w:szCs w:val="36"/>
        </w:rPr>
        <w:tab/>
      </w:r>
      <w:r>
        <w:rPr>
          <w:rFonts w:eastAsia="Times New Roman" w:cs="Arial"/>
          <w:sz w:val="28"/>
          <w:szCs w:val="28"/>
        </w:rPr>
        <w:t xml:space="preserve">NO </w:t>
      </w:r>
      <w:r w:rsidRPr="00CB44B8">
        <w:rPr>
          <w:rFonts w:eastAsia="Times New Roman" w:cstheme="minorHAnsi"/>
          <w:sz w:val="36"/>
          <w:szCs w:val="36"/>
        </w:rPr>
        <w:t>□</w:t>
      </w:r>
    </w:p>
    <w:p w14:paraId="1CFA850D" w14:textId="3410A7CB" w:rsidR="00CD0B2E" w:rsidRDefault="00CD0B2E" w:rsidP="00D22A86">
      <w:pPr>
        <w:pBdr>
          <w:bottom w:val="single" w:sz="4" w:space="1" w:color="auto"/>
        </w:pBdr>
        <w:spacing w:before="0" w:after="0"/>
        <w:rPr>
          <w:rFonts w:eastAsia="Times New Roman" w:cstheme="minorHAnsi"/>
          <w:sz w:val="36"/>
          <w:szCs w:val="36"/>
        </w:rPr>
      </w:pPr>
    </w:p>
    <w:p w14:paraId="3D0C3565" w14:textId="5E3DA1B4" w:rsidR="00D37CA0" w:rsidRDefault="00D37CA0" w:rsidP="00D37CA0">
      <w:pPr>
        <w:spacing w:before="0" w:after="0"/>
        <w:rPr>
          <w:rFonts w:eastAsia="Times New Roman" w:cs="Arial"/>
          <w:sz w:val="28"/>
          <w:szCs w:val="28"/>
        </w:rPr>
      </w:pPr>
    </w:p>
    <w:p w14:paraId="7D7158C5" w14:textId="77777777" w:rsidR="002F5BFE" w:rsidRPr="004E5285" w:rsidRDefault="002F5BFE" w:rsidP="00D37CA0">
      <w:pPr>
        <w:spacing w:before="0" w:after="0"/>
        <w:rPr>
          <w:rFonts w:eastAsia="Times New Roman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106"/>
        <w:gridCol w:w="3208"/>
      </w:tblGrid>
      <w:tr w:rsidR="002E0BE3" w14:paraId="783B8F3A" w14:textId="77777777" w:rsidTr="002A5E78">
        <w:tc>
          <w:tcPr>
            <w:tcW w:w="3209" w:type="dxa"/>
          </w:tcPr>
          <w:p w14:paraId="729206FB" w14:textId="77777777" w:rsidR="009D1062" w:rsidRDefault="009D1062" w:rsidP="002E0BE3">
            <w:pPr>
              <w:spacing w:before="0" w:after="0"/>
              <w:rPr>
                <w:rFonts w:eastAsia="Times New Roman" w:cs="Arial"/>
                <w:sz w:val="28"/>
                <w:szCs w:val="28"/>
              </w:rPr>
            </w:pPr>
          </w:p>
          <w:p w14:paraId="3B1AA7E0" w14:textId="77777777" w:rsidR="009D1062" w:rsidRDefault="009D1062" w:rsidP="002E0BE3">
            <w:pPr>
              <w:spacing w:before="0" w:after="0"/>
              <w:rPr>
                <w:rFonts w:eastAsia="Times New Roman" w:cs="Arial"/>
                <w:sz w:val="28"/>
                <w:szCs w:val="28"/>
              </w:rPr>
            </w:pPr>
          </w:p>
          <w:p w14:paraId="2D5AA980" w14:textId="4CF70228" w:rsidR="002E0BE3" w:rsidRPr="002E0BE3" w:rsidRDefault="002E0BE3" w:rsidP="002E0BE3">
            <w:pPr>
              <w:spacing w:before="0" w:after="0"/>
              <w:rPr>
                <w:rFonts w:eastAsia="Times New Roman" w:cs="Arial"/>
                <w:sz w:val="28"/>
                <w:szCs w:val="28"/>
                <w:u w:val="single"/>
              </w:rPr>
            </w:pPr>
            <w:r w:rsidRPr="00FD77F8">
              <w:rPr>
                <w:rFonts w:eastAsia="Times New Roman" w:cs="Arial"/>
                <w:sz w:val="28"/>
                <w:szCs w:val="28"/>
              </w:rPr>
              <w:t>Data:</w:t>
            </w:r>
            <w:r w:rsidR="00633192">
              <w:rPr>
                <w:rFonts w:eastAsia="Times New Roman" w:cs="Arial"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u w:val="single"/>
              </w:rPr>
              <w:t>________________</w:t>
            </w:r>
          </w:p>
          <w:p w14:paraId="32316AF6" w14:textId="77777777" w:rsidR="002E0BE3" w:rsidRDefault="002E0BE3" w:rsidP="00D37CA0">
            <w:pPr>
              <w:spacing w:before="0" w:after="0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CE1299F" w14:textId="50165FCF" w:rsidR="002A5E78" w:rsidRDefault="002A5E78" w:rsidP="002A5E78">
            <w:pPr>
              <w:spacing w:before="0" w:after="0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72C3DEE" w14:textId="770B34BF" w:rsidR="002E0BE3" w:rsidRDefault="002E0BE3" w:rsidP="002A5E78">
            <w:pPr>
              <w:spacing w:before="0" w:after="0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 xml:space="preserve">Firma del Direttore </w:t>
            </w:r>
          </w:p>
          <w:p w14:paraId="17893489" w14:textId="6FF5BD68" w:rsidR="002A5E78" w:rsidRDefault="002A5E78" w:rsidP="002A5E78">
            <w:pPr>
              <w:spacing w:before="0" w:after="0"/>
              <w:jc w:val="center"/>
              <w:rPr>
                <w:rFonts w:eastAsia="Times New Roman" w:cs="Arial"/>
                <w:sz w:val="28"/>
                <w:szCs w:val="28"/>
              </w:rPr>
            </w:pPr>
          </w:p>
          <w:p w14:paraId="550692D3" w14:textId="3B351C73" w:rsidR="002A5E78" w:rsidRDefault="002A5E78" w:rsidP="00CD0B2E">
            <w:pPr>
              <w:spacing w:before="0" w:after="0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____________________</w:t>
            </w:r>
            <w:r w:rsidR="00CD0B2E">
              <w:rPr>
                <w:rFonts w:eastAsia="Times New Roman" w:cs="Arial"/>
                <w:sz w:val="28"/>
                <w:szCs w:val="28"/>
              </w:rPr>
              <w:t>_</w:t>
            </w:r>
          </w:p>
        </w:tc>
      </w:tr>
    </w:tbl>
    <w:bookmarkEnd w:id="0"/>
    <w:p w14:paraId="1F3EF36D" w14:textId="37EF3492" w:rsidR="00342451" w:rsidRPr="00D22A86" w:rsidRDefault="00D22A86" w:rsidP="009060C8">
      <w:pPr>
        <w:spacing w:before="0" w:after="0" w:line="240" w:lineRule="auto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D22A86">
        <w:rPr>
          <w:rFonts w:cstheme="minorHAnsi"/>
          <w:smallCaps/>
          <w:color w:val="FF0000"/>
          <w:spacing w:val="-6"/>
          <w:sz w:val="28"/>
          <w:szCs w:val="28"/>
        </w:rPr>
        <w:lastRenderedPageBreak/>
        <w:t>programmazione e definizione del corso di dottorato</w:t>
      </w:r>
    </w:p>
    <w:p w14:paraId="73B4D262" w14:textId="3E258C17" w:rsidR="007C5CD3" w:rsidRPr="004E7290" w:rsidRDefault="007C5CD3" w:rsidP="009060C8">
      <w:pPr>
        <w:pStyle w:val="Paragrafoelenco"/>
        <w:numPr>
          <w:ilvl w:val="0"/>
          <w:numId w:val="15"/>
        </w:numPr>
        <w:spacing w:before="0" w:after="0" w:line="240" w:lineRule="auto"/>
        <w:ind w:left="357" w:hanging="357"/>
        <w:rPr>
          <w:rFonts w:eastAsiaTheme="majorEastAsia" w:cstheme="majorBidi"/>
          <w:bCs/>
          <w:smallCaps/>
          <w:color w:val="5B9BD5" w:themeColor="accent1"/>
          <w:sz w:val="24"/>
        </w:rPr>
      </w:pPr>
      <w:r>
        <w:rPr>
          <w:rFonts w:eastAsiaTheme="majorEastAsia" w:cstheme="majorBidi"/>
          <w:bCs/>
          <w:smallCaps/>
          <w:color w:val="5B9BD5" w:themeColor="accent1"/>
          <w:sz w:val="24"/>
        </w:rPr>
        <w:t>motivazioni alla base della</w:t>
      </w:r>
      <w:r w:rsidRPr="007C5CD3">
        <w:rPr>
          <w:rFonts w:eastAsiaTheme="majorEastAsia" w:cstheme="majorBidi"/>
          <w:bCs/>
          <w:smallCaps/>
          <w:color w:val="5B9BD5" w:themeColor="accent1"/>
          <w:sz w:val="24"/>
        </w:rPr>
        <w:t xml:space="preserve"> proposta di istituzione del dottorato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7C5CD3" w:rsidRPr="00C64D2C" w14:paraId="20B325E5" w14:textId="77777777" w:rsidTr="00F20547">
        <w:tc>
          <w:tcPr>
            <w:tcW w:w="9592" w:type="dxa"/>
          </w:tcPr>
          <w:p w14:paraId="5907F0F1" w14:textId="77777777" w:rsidR="007C5CD3" w:rsidRPr="00C64D2C" w:rsidRDefault="007C5CD3" w:rsidP="00F20547">
            <w:pPr>
              <w:spacing w:before="120" w:after="120" w:line="240" w:lineRule="auto"/>
              <w:rPr>
                <w:i/>
                <w:iCs/>
              </w:rPr>
            </w:pPr>
            <w:r w:rsidRPr="0031543E">
              <w:rPr>
                <w:i/>
                <w:iCs/>
              </w:rPr>
              <w:t>Max 1000 caratteri</w:t>
            </w:r>
          </w:p>
        </w:tc>
      </w:tr>
    </w:tbl>
    <w:p w14:paraId="36342E4C" w14:textId="74B8D336" w:rsidR="00342451" w:rsidRDefault="007C5CD3" w:rsidP="007C5CD3">
      <w:pPr>
        <w:pStyle w:val="Paragrafoelenco"/>
        <w:numPr>
          <w:ilvl w:val="0"/>
          <w:numId w:val="15"/>
        </w:numPr>
        <w:spacing w:before="240" w:after="0" w:line="240" w:lineRule="auto"/>
        <w:ind w:left="284" w:hanging="284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7C5CD3">
        <w:rPr>
          <w:rFonts w:eastAsiaTheme="majorEastAsia" w:cstheme="majorBidi"/>
          <w:bCs/>
          <w:smallCaps/>
          <w:color w:val="5B9BD5" w:themeColor="accent1"/>
          <w:sz w:val="24"/>
        </w:rPr>
        <w:t xml:space="preserve">Progetto e obiettivi generali del </w:t>
      </w:r>
      <w:r w:rsidR="0031543E">
        <w:rPr>
          <w:rFonts w:eastAsiaTheme="majorEastAsia" w:cstheme="majorBidi"/>
          <w:bCs/>
          <w:smallCaps/>
          <w:color w:val="5B9BD5" w:themeColor="accent1"/>
          <w:sz w:val="24"/>
        </w:rPr>
        <w:t xml:space="preserve">corso di </w:t>
      </w:r>
      <w:r w:rsidRPr="007C5CD3">
        <w:rPr>
          <w:rFonts w:eastAsiaTheme="majorEastAsia" w:cstheme="majorBidi"/>
          <w:bCs/>
          <w:smallCaps/>
          <w:color w:val="5B9BD5" w:themeColor="accent1"/>
          <w:sz w:val="24"/>
        </w:rPr>
        <w:t>dottorato</w:t>
      </w:r>
      <w:r w:rsidRPr="007C5CD3">
        <w:t xml:space="preserve"> 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7C5CD3" w:rsidRPr="0031543E" w14:paraId="2165CC17" w14:textId="77777777" w:rsidTr="007C5CD3">
        <w:tc>
          <w:tcPr>
            <w:tcW w:w="9451" w:type="dxa"/>
          </w:tcPr>
          <w:p w14:paraId="2E197337" w14:textId="77777777" w:rsidR="007C5CD3" w:rsidRPr="0031543E" w:rsidRDefault="007C5CD3" w:rsidP="00F20547">
            <w:pPr>
              <w:spacing w:before="120" w:after="120" w:line="240" w:lineRule="auto"/>
              <w:rPr>
                <w:i/>
                <w:iCs/>
              </w:rPr>
            </w:pPr>
            <w:r w:rsidRPr="0031543E">
              <w:rPr>
                <w:i/>
                <w:iCs/>
              </w:rPr>
              <w:t>Max 1000 caratteri</w:t>
            </w:r>
          </w:p>
        </w:tc>
      </w:tr>
    </w:tbl>
    <w:p w14:paraId="1F7D4D51" w14:textId="0235DA12" w:rsidR="00342451" w:rsidRPr="0031543E" w:rsidRDefault="007C5CD3" w:rsidP="007C5CD3">
      <w:pPr>
        <w:pStyle w:val="Paragrafoelenco"/>
        <w:numPr>
          <w:ilvl w:val="0"/>
          <w:numId w:val="15"/>
        </w:numPr>
        <w:tabs>
          <w:tab w:val="left" w:pos="360"/>
        </w:tabs>
        <w:spacing w:before="240" w:after="0" w:line="240" w:lineRule="auto"/>
        <w:ind w:left="284" w:hanging="284"/>
        <w:jc w:val="both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31543E">
        <w:rPr>
          <w:rFonts w:eastAsiaTheme="majorEastAsia" w:cstheme="majorBidi"/>
          <w:bCs/>
          <w:smallCaps/>
          <w:color w:val="5B9BD5" w:themeColor="accent1"/>
          <w:sz w:val="24"/>
        </w:rPr>
        <w:t>Posizionamento del corso di dottorato rispetto ai corsi di dottorato simili presenti negli altri Atenei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7C5CD3" w:rsidRPr="00C64D2C" w14:paraId="4F114E98" w14:textId="77777777" w:rsidTr="007C5CD3">
        <w:tc>
          <w:tcPr>
            <w:tcW w:w="9451" w:type="dxa"/>
          </w:tcPr>
          <w:p w14:paraId="203C9448" w14:textId="77777777" w:rsidR="007C5CD3" w:rsidRPr="00C64D2C" w:rsidRDefault="007C5CD3" w:rsidP="00F20547">
            <w:pPr>
              <w:spacing w:before="120" w:after="120" w:line="240" w:lineRule="auto"/>
              <w:rPr>
                <w:i/>
                <w:iCs/>
              </w:rPr>
            </w:pPr>
            <w:r w:rsidRPr="0031543E">
              <w:rPr>
                <w:i/>
                <w:iCs/>
              </w:rPr>
              <w:t>Max 1000 caratteri</w:t>
            </w:r>
          </w:p>
        </w:tc>
      </w:tr>
    </w:tbl>
    <w:p w14:paraId="5F080FFA" w14:textId="29D1A44E" w:rsidR="007C5CD3" w:rsidRDefault="007C5CD3" w:rsidP="00C212B2">
      <w:pPr>
        <w:pStyle w:val="Paragrafoelenco"/>
        <w:numPr>
          <w:ilvl w:val="0"/>
          <w:numId w:val="15"/>
        </w:numPr>
        <w:tabs>
          <w:tab w:val="left" w:pos="360"/>
        </w:tabs>
        <w:spacing w:before="240" w:after="0" w:line="240" w:lineRule="auto"/>
        <w:jc w:val="both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7C5CD3">
        <w:rPr>
          <w:rFonts w:eastAsiaTheme="majorEastAsia" w:cstheme="majorBidi"/>
          <w:bCs/>
          <w:smallCaps/>
          <w:color w:val="5B9BD5" w:themeColor="accent1"/>
          <w:sz w:val="24"/>
        </w:rPr>
        <w:t>Coerenza con la pianificazione strategica dell’Ateneo e dei dipartimenti coinvolti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7C5CD3" w:rsidRPr="0031543E" w14:paraId="35E1FA00" w14:textId="77777777" w:rsidTr="00F20547">
        <w:tc>
          <w:tcPr>
            <w:tcW w:w="9451" w:type="dxa"/>
          </w:tcPr>
          <w:p w14:paraId="5359C4DB" w14:textId="77777777" w:rsidR="007C5CD3" w:rsidRPr="0031543E" w:rsidRDefault="007C5CD3" w:rsidP="00F20547">
            <w:pPr>
              <w:spacing w:before="120" w:after="120" w:line="240" w:lineRule="auto"/>
              <w:rPr>
                <w:i/>
                <w:iCs/>
              </w:rPr>
            </w:pPr>
            <w:r w:rsidRPr="0031543E">
              <w:rPr>
                <w:i/>
                <w:iCs/>
              </w:rPr>
              <w:t>Max 1000 caratteri</w:t>
            </w:r>
          </w:p>
        </w:tc>
      </w:tr>
    </w:tbl>
    <w:p w14:paraId="4B6A9CFF" w14:textId="33B37FED" w:rsidR="00CD0B2E" w:rsidRPr="0031543E" w:rsidRDefault="0031543E" w:rsidP="00CD0B2E">
      <w:pPr>
        <w:pStyle w:val="Paragrafoelenco"/>
        <w:numPr>
          <w:ilvl w:val="0"/>
          <w:numId w:val="15"/>
        </w:numPr>
        <w:tabs>
          <w:tab w:val="left" w:pos="360"/>
        </w:tabs>
        <w:spacing w:before="240" w:after="0" w:line="240" w:lineRule="auto"/>
        <w:ind w:left="788" w:hanging="788"/>
        <w:jc w:val="both"/>
        <w:rPr>
          <w:rFonts w:eastAsiaTheme="majorEastAsia" w:cstheme="majorBidi"/>
          <w:bCs/>
          <w:smallCaps/>
          <w:color w:val="5B9BD5" w:themeColor="accent1"/>
          <w:sz w:val="24"/>
        </w:rPr>
      </w:pPr>
      <w:r>
        <w:rPr>
          <w:rFonts w:eastAsiaTheme="majorEastAsia" w:cstheme="majorBidi"/>
          <w:bCs/>
          <w:smallCaps/>
          <w:color w:val="5B9BD5" w:themeColor="accent1"/>
          <w:sz w:val="24"/>
        </w:rPr>
        <w:t>target</w:t>
      </w:r>
      <w:r w:rsidR="00CD0B2E" w:rsidRPr="0031543E">
        <w:rPr>
          <w:rFonts w:eastAsiaTheme="majorEastAsia" w:cstheme="majorBidi"/>
          <w:bCs/>
          <w:smallCaps/>
          <w:color w:val="5B9BD5" w:themeColor="accent1"/>
          <w:sz w:val="24"/>
        </w:rPr>
        <w:t xml:space="preserve"> </w:t>
      </w:r>
      <w:r>
        <w:rPr>
          <w:rFonts w:eastAsiaTheme="majorEastAsia" w:cstheme="majorBidi"/>
          <w:bCs/>
          <w:smallCaps/>
          <w:color w:val="5B9BD5" w:themeColor="accent1"/>
          <w:sz w:val="24"/>
        </w:rPr>
        <w:t>dei potenziali</w:t>
      </w:r>
      <w:r w:rsidR="00CD0B2E" w:rsidRPr="0031543E">
        <w:rPr>
          <w:rFonts w:eastAsiaTheme="majorEastAsia" w:cstheme="majorBidi"/>
          <w:bCs/>
          <w:smallCaps/>
          <w:color w:val="5B9BD5" w:themeColor="accent1"/>
          <w:sz w:val="24"/>
        </w:rPr>
        <w:t xml:space="preserve"> studenti e strategia per il raggiungimento degli obiettivi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CD0B2E" w:rsidRPr="00C64D2C" w14:paraId="5F76B6CE" w14:textId="77777777" w:rsidTr="00F20547">
        <w:tc>
          <w:tcPr>
            <w:tcW w:w="9451" w:type="dxa"/>
          </w:tcPr>
          <w:p w14:paraId="5415B2BC" w14:textId="77777777" w:rsidR="00CD0B2E" w:rsidRPr="00C64D2C" w:rsidRDefault="00CD0B2E" w:rsidP="00F20547">
            <w:pPr>
              <w:spacing w:before="120" w:after="120" w:line="240" w:lineRule="auto"/>
              <w:rPr>
                <w:i/>
                <w:iCs/>
              </w:rPr>
            </w:pPr>
            <w:r w:rsidRPr="0031543E">
              <w:rPr>
                <w:i/>
                <w:iCs/>
              </w:rPr>
              <w:t>Max 1000 caratteri</w:t>
            </w:r>
          </w:p>
        </w:tc>
      </w:tr>
    </w:tbl>
    <w:p w14:paraId="478A7015" w14:textId="083F86B6" w:rsidR="00CD0B2E" w:rsidRPr="00CD0B2E" w:rsidRDefault="00CD0B2E" w:rsidP="00CD0B2E">
      <w:pPr>
        <w:pStyle w:val="Paragrafoelenco"/>
        <w:numPr>
          <w:ilvl w:val="0"/>
          <w:numId w:val="15"/>
        </w:numPr>
        <w:spacing w:before="240" w:after="0"/>
        <w:ind w:left="284" w:hanging="284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CD0B2E">
        <w:rPr>
          <w:rFonts w:eastAsiaTheme="majorEastAsia" w:cstheme="majorBidi"/>
          <w:bCs/>
          <w:smallCaps/>
          <w:color w:val="5B9BD5" w:themeColor="accent1"/>
          <w:sz w:val="24"/>
        </w:rPr>
        <w:t xml:space="preserve">Profilo culturale e professionale </w:t>
      </w:r>
      <w:r w:rsidR="00B00D46">
        <w:rPr>
          <w:rFonts w:eastAsiaTheme="majorEastAsia" w:cstheme="majorBidi"/>
          <w:bCs/>
          <w:smallCaps/>
          <w:color w:val="5B9BD5" w:themeColor="accent1"/>
          <w:sz w:val="24"/>
        </w:rPr>
        <w:t>dei dottori di ricerca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CD0B2E" w:rsidRPr="0031543E" w14:paraId="60B0F081" w14:textId="77777777" w:rsidTr="00F20547">
        <w:tc>
          <w:tcPr>
            <w:tcW w:w="9451" w:type="dxa"/>
          </w:tcPr>
          <w:p w14:paraId="28305170" w14:textId="77777777" w:rsidR="00CD0B2E" w:rsidRPr="0031543E" w:rsidRDefault="00CD0B2E" w:rsidP="00F20547">
            <w:pPr>
              <w:spacing w:before="120" w:after="120" w:line="240" w:lineRule="auto"/>
              <w:rPr>
                <w:i/>
                <w:iCs/>
              </w:rPr>
            </w:pPr>
            <w:r w:rsidRPr="0031543E">
              <w:rPr>
                <w:i/>
                <w:iCs/>
              </w:rPr>
              <w:t>Max 1000 caratteri</w:t>
            </w:r>
          </w:p>
        </w:tc>
      </w:tr>
    </w:tbl>
    <w:p w14:paraId="35280A2B" w14:textId="2E2A3A0F" w:rsidR="00CD0B2E" w:rsidRPr="0031543E" w:rsidRDefault="00CD0B2E" w:rsidP="00F8317D">
      <w:pPr>
        <w:pStyle w:val="Paragrafoelenco"/>
        <w:numPr>
          <w:ilvl w:val="0"/>
          <w:numId w:val="15"/>
        </w:numPr>
        <w:spacing w:before="240" w:after="0" w:line="240" w:lineRule="auto"/>
        <w:ind w:left="284" w:hanging="284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31543E">
        <w:rPr>
          <w:rFonts w:eastAsiaTheme="majorEastAsia" w:cstheme="majorBidi"/>
          <w:bCs/>
          <w:smallCaps/>
          <w:color w:val="5B9BD5" w:themeColor="accent1"/>
          <w:sz w:val="24"/>
        </w:rPr>
        <w:t xml:space="preserve">Parti interessate ai profili culturali e professionali </w:t>
      </w:r>
      <w:r w:rsidR="00A9586F">
        <w:rPr>
          <w:rFonts w:eastAsiaTheme="majorEastAsia" w:cstheme="majorBidi"/>
          <w:bCs/>
          <w:smallCaps/>
          <w:color w:val="5B9BD5" w:themeColor="accent1"/>
          <w:sz w:val="24"/>
        </w:rPr>
        <w:t>dei dottori di ricerca</w:t>
      </w:r>
      <w:r w:rsidR="00A9586F" w:rsidRPr="0031543E">
        <w:rPr>
          <w:rFonts w:eastAsiaTheme="majorEastAsia" w:cstheme="majorBidi"/>
          <w:bCs/>
          <w:smallCaps/>
          <w:color w:val="5B9BD5" w:themeColor="accent1"/>
          <w:sz w:val="24"/>
        </w:rPr>
        <w:t xml:space="preserve"> </w:t>
      </w:r>
      <w:r w:rsidRPr="0031543E">
        <w:rPr>
          <w:rFonts w:eastAsiaTheme="majorEastAsia" w:cstheme="majorBidi"/>
          <w:bCs/>
          <w:smallCaps/>
          <w:color w:val="5B9BD5" w:themeColor="accent1"/>
          <w:sz w:val="24"/>
        </w:rPr>
        <w:t xml:space="preserve">e strutture dell’Ateneo consultate </w:t>
      </w:r>
      <w:r w:rsidR="00A9586F">
        <w:rPr>
          <w:rFonts w:eastAsiaTheme="majorEastAsia" w:cstheme="majorBidi"/>
          <w:bCs/>
          <w:smallCaps/>
          <w:color w:val="5B9BD5" w:themeColor="accent1"/>
          <w:sz w:val="24"/>
        </w:rPr>
        <w:t>per la</w:t>
      </w:r>
      <w:r w:rsidRPr="0031543E">
        <w:rPr>
          <w:rFonts w:eastAsiaTheme="majorEastAsia" w:cstheme="majorBidi"/>
          <w:bCs/>
          <w:smallCaps/>
          <w:color w:val="5B9BD5" w:themeColor="accent1"/>
          <w:sz w:val="24"/>
        </w:rPr>
        <w:t xml:space="preserve"> definizione del progetto formativo e di ricerca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CD0B2E" w:rsidRPr="00C64D2C" w14:paraId="0E73CC4B" w14:textId="77777777" w:rsidTr="00F20547">
        <w:tc>
          <w:tcPr>
            <w:tcW w:w="9451" w:type="dxa"/>
          </w:tcPr>
          <w:p w14:paraId="5C1AE298" w14:textId="73B715BE" w:rsidR="00A9586F" w:rsidRPr="00C64D2C" w:rsidRDefault="00CD0B2E" w:rsidP="00A0174D">
            <w:pPr>
              <w:spacing w:before="120" w:after="120" w:line="240" w:lineRule="auto"/>
              <w:rPr>
                <w:i/>
                <w:iCs/>
              </w:rPr>
            </w:pPr>
            <w:r w:rsidRPr="0031543E">
              <w:rPr>
                <w:i/>
                <w:iCs/>
              </w:rPr>
              <w:t xml:space="preserve">Max </w:t>
            </w:r>
            <w:r w:rsidR="00A0174D" w:rsidRPr="0031543E">
              <w:rPr>
                <w:i/>
                <w:iCs/>
              </w:rPr>
              <w:t>2</w:t>
            </w:r>
            <w:r w:rsidRPr="0031543E">
              <w:rPr>
                <w:i/>
                <w:iCs/>
              </w:rPr>
              <w:t>000 caratteri</w:t>
            </w:r>
          </w:p>
        </w:tc>
      </w:tr>
    </w:tbl>
    <w:p w14:paraId="0DCD2D1C" w14:textId="77777777" w:rsidR="00C212B2" w:rsidRDefault="00C212B2" w:rsidP="00C212B2"/>
    <w:p w14:paraId="1AA493D2" w14:textId="259D4ACF" w:rsidR="005515C4" w:rsidRDefault="005515C4" w:rsidP="00C212B2">
      <w:pPr>
        <w:spacing w:before="0" w:after="0" w:line="240" w:lineRule="auto"/>
        <w:rPr>
          <w:rFonts w:cstheme="minorHAnsi"/>
          <w:smallCaps/>
          <w:color w:val="FF0000"/>
          <w:spacing w:val="-6"/>
          <w:sz w:val="28"/>
          <w:szCs w:val="28"/>
        </w:rPr>
      </w:pPr>
      <w:r w:rsidRPr="00CD0B2E">
        <w:rPr>
          <w:rFonts w:cstheme="minorHAnsi"/>
          <w:smallCaps/>
          <w:color w:val="FF0000"/>
          <w:spacing w:val="-6"/>
          <w:sz w:val="28"/>
          <w:szCs w:val="28"/>
        </w:rPr>
        <w:t>Progetto formativo</w:t>
      </w:r>
      <w:r w:rsidR="00961F46">
        <w:rPr>
          <w:rFonts w:cstheme="minorHAnsi"/>
          <w:smallCaps/>
          <w:color w:val="FF0000"/>
          <w:spacing w:val="-6"/>
          <w:sz w:val="28"/>
          <w:szCs w:val="28"/>
        </w:rPr>
        <w:t xml:space="preserve"> e di ricerca</w:t>
      </w:r>
    </w:p>
    <w:p w14:paraId="5E8B8247" w14:textId="4240075A" w:rsidR="00CD0B2E" w:rsidRPr="004E7290" w:rsidRDefault="00CD0B2E" w:rsidP="00C212B2">
      <w:pPr>
        <w:pStyle w:val="Paragrafoelenco"/>
        <w:numPr>
          <w:ilvl w:val="0"/>
          <w:numId w:val="16"/>
        </w:numPr>
        <w:spacing w:before="0" w:after="0" w:line="240" w:lineRule="auto"/>
        <w:ind w:left="357" w:hanging="357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CD0B2E">
        <w:rPr>
          <w:rFonts w:eastAsiaTheme="majorEastAsia" w:cstheme="majorBidi"/>
          <w:bCs/>
          <w:smallCaps/>
          <w:color w:val="5B9BD5" w:themeColor="accent1"/>
          <w:sz w:val="24"/>
        </w:rPr>
        <w:t>attività didattiche erogate dal corso di dottorato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CD0B2E" w:rsidRPr="00E3617E" w14:paraId="289629D3" w14:textId="77777777" w:rsidTr="00042DBF">
        <w:tc>
          <w:tcPr>
            <w:tcW w:w="9451" w:type="dxa"/>
          </w:tcPr>
          <w:p w14:paraId="2911BD41" w14:textId="5F95EEDF" w:rsidR="00CD0B2E" w:rsidRPr="00E3617E" w:rsidRDefault="00CD0B2E" w:rsidP="00C212B2">
            <w:pPr>
              <w:spacing w:before="120" w:after="120" w:line="240" w:lineRule="auto"/>
              <w:rPr>
                <w:i/>
                <w:iCs/>
              </w:rPr>
            </w:pPr>
            <w:r w:rsidRPr="00E3617E">
              <w:rPr>
                <w:i/>
                <w:iCs/>
              </w:rPr>
              <w:t xml:space="preserve">Max </w:t>
            </w:r>
            <w:r w:rsidR="00C212B2" w:rsidRPr="00E3617E">
              <w:rPr>
                <w:i/>
                <w:iCs/>
              </w:rPr>
              <w:t>2</w:t>
            </w:r>
            <w:r w:rsidRPr="00E3617E">
              <w:rPr>
                <w:i/>
                <w:iCs/>
              </w:rPr>
              <w:t>000 caratteri</w:t>
            </w:r>
          </w:p>
        </w:tc>
      </w:tr>
    </w:tbl>
    <w:p w14:paraId="23CF5ADF" w14:textId="0641125F" w:rsidR="00CD0B2E" w:rsidRPr="00E3617E" w:rsidRDefault="00042DBF" w:rsidP="00042DBF">
      <w:pPr>
        <w:pStyle w:val="Paragrafoelenco"/>
        <w:numPr>
          <w:ilvl w:val="0"/>
          <w:numId w:val="16"/>
        </w:numPr>
        <w:spacing w:before="240" w:after="0" w:line="240" w:lineRule="auto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E3617E">
        <w:rPr>
          <w:rFonts w:eastAsiaTheme="majorEastAsia" w:cstheme="majorBidi"/>
          <w:bCs/>
          <w:smallCaps/>
          <w:color w:val="5B9BD5" w:themeColor="accent1"/>
          <w:sz w:val="24"/>
        </w:rPr>
        <w:t>Percorso di avviamento alla ricerca dei dottorandi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CD0B2E" w:rsidRPr="00E3617E" w14:paraId="2F0C80A2" w14:textId="77777777" w:rsidTr="00F20547">
        <w:tc>
          <w:tcPr>
            <w:tcW w:w="9451" w:type="dxa"/>
          </w:tcPr>
          <w:p w14:paraId="64DDE0F8" w14:textId="77777777" w:rsidR="00CD0B2E" w:rsidRPr="00E3617E" w:rsidRDefault="00CD0B2E" w:rsidP="00F20547">
            <w:pPr>
              <w:spacing w:before="120" w:after="120" w:line="240" w:lineRule="auto"/>
              <w:rPr>
                <w:i/>
                <w:iCs/>
              </w:rPr>
            </w:pPr>
            <w:r w:rsidRPr="00E3617E">
              <w:rPr>
                <w:i/>
                <w:iCs/>
              </w:rPr>
              <w:t>Max 1000 caratteri</w:t>
            </w:r>
          </w:p>
        </w:tc>
      </w:tr>
    </w:tbl>
    <w:p w14:paraId="38771209" w14:textId="14E1C080" w:rsidR="00042DBF" w:rsidRPr="00E3617E" w:rsidRDefault="00042DBF" w:rsidP="00042DBF">
      <w:pPr>
        <w:pStyle w:val="Paragrafoelenco"/>
        <w:numPr>
          <w:ilvl w:val="0"/>
          <w:numId w:val="16"/>
        </w:numPr>
        <w:spacing w:before="240" w:after="0" w:line="240" w:lineRule="auto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E3617E">
        <w:rPr>
          <w:rFonts w:eastAsiaTheme="majorEastAsia" w:cstheme="majorBidi"/>
          <w:bCs/>
          <w:smallCaps/>
          <w:color w:val="5B9BD5" w:themeColor="accent1"/>
          <w:sz w:val="24"/>
        </w:rPr>
        <w:t>Attività didattiche, di tutorato e di Terza Missione/Impatto sociale</w:t>
      </w:r>
      <w:r w:rsidR="00EF76F1" w:rsidRPr="00E3617E">
        <w:rPr>
          <w:rFonts w:eastAsiaTheme="majorEastAsia" w:cstheme="majorBidi"/>
          <w:bCs/>
          <w:smallCaps/>
          <w:color w:val="5B9BD5" w:themeColor="accent1"/>
          <w:sz w:val="24"/>
        </w:rPr>
        <w:t xml:space="preserve"> svolte dai dottorandi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042DBF" w:rsidRPr="00E3617E" w14:paraId="3705A7AC" w14:textId="77777777" w:rsidTr="00F20547">
        <w:tc>
          <w:tcPr>
            <w:tcW w:w="9451" w:type="dxa"/>
          </w:tcPr>
          <w:p w14:paraId="4AFBC01B" w14:textId="77777777" w:rsidR="00042DBF" w:rsidRPr="00E3617E" w:rsidRDefault="00042DBF" w:rsidP="00F20547">
            <w:pPr>
              <w:spacing w:before="120" w:after="120" w:line="240" w:lineRule="auto"/>
              <w:rPr>
                <w:i/>
                <w:iCs/>
              </w:rPr>
            </w:pPr>
            <w:r w:rsidRPr="00E3617E">
              <w:rPr>
                <w:i/>
                <w:iCs/>
              </w:rPr>
              <w:t>Max 1000 caratteri</w:t>
            </w:r>
          </w:p>
        </w:tc>
      </w:tr>
    </w:tbl>
    <w:p w14:paraId="6EFE3F7B" w14:textId="1EE203B1" w:rsidR="00042DBF" w:rsidRPr="00E3617E" w:rsidRDefault="00042DBF" w:rsidP="00042DBF">
      <w:pPr>
        <w:pStyle w:val="Paragrafoelenco"/>
        <w:numPr>
          <w:ilvl w:val="0"/>
          <w:numId w:val="16"/>
        </w:numPr>
        <w:spacing w:before="240" w:after="0" w:line="240" w:lineRule="auto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E3617E">
        <w:rPr>
          <w:rFonts w:eastAsiaTheme="majorEastAsia" w:cstheme="majorBidi"/>
          <w:bCs/>
          <w:smallCaps/>
          <w:color w:val="5B9BD5" w:themeColor="accent1"/>
          <w:sz w:val="24"/>
        </w:rPr>
        <w:t>Periodi di mobilità fuori sede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042DBF" w:rsidRPr="00C64D2C" w14:paraId="7B919D50" w14:textId="77777777" w:rsidTr="00F20547">
        <w:tc>
          <w:tcPr>
            <w:tcW w:w="9451" w:type="dxa"/>
          </w:tcPr>
          <w:p w14:paraId="2AD65542" w14:textId="77777777" w:rsidR="00042DBF" w:rsidRPr="00C64D2C" w:rsidRDefault="00042DBF" w:rsidP="00F20547">
            <w:pPr>
              <w:spacing w:before="120" w:after="120" w:line="240" w:lineRule="auto"/>
              <w:rPr>
                <w:i/>
                <w:iCs/>
              </w:rPr>
            </w:pPr>
            <w:r w:rsidRPr="00E3617E">
              <w:rPr>
                <w:i/>
                <w:iCs/>
              </w:rPr>
              <w:t>Max 1000 caratteri</w:t>
            </w:r>
          </w:p>
        </w:tc>
      </w:tr>
    </w:tbl>
    <w:p w14:paraId="2C699A43" w14:textId="141FF135" w:rsidR="00042DBF" w:rsidRPr="004E7290" w:rsidRDefault="00042DBF" w:rsidP="00042DBF">
      <w:pPr>
        <w:pStyle w:val="Paragrafoelenco"/>
        <w:numPr>
          <w:ilvl w:val="0"/>
          <w:numId w:val="16"/>
        </w:numPr>
        <w:spacing w:before="240" w:after="0" w:line="240" w:lineRule="auto"/>
        <w:rPr>
          <w:rFonts w:eastAsiaTheme="majorEastAsia" w:cstheme="majorBidi"/>
          <w:bCs/>
          <w:smallCaps/>
          <w:color w:val="5B9BD5" w:themeColor="accent1"/>
          <w:sz w:val="24"/>
        </w:rPr>
      </w:pPr>
      <w:r>
        <w:rPr>
          <w:rFonts w:eastAsiaTheme="majorEastAsia" w:cstheme="majorBidi"/>
          <w:bCs/>
          <w:smallCaps/>
          <w:color w:val="5B9BD5" w:themeColor="accent1"/>
          <w:sz w:val="24"/>
        </w:rPr>
        <w:t>V</w:t>
      </w:r>
      <w:r w:rsidRPr="00042DBF">
        <w:rPr>
          <w:rFonts w:eastAsiaTheme="majorEastAsia" w:cstheme="majorBidi"/>
          <w:bCs/>
          <w:smallCaps/>
          <w:color w:val="5B9BD5" w:themeColor="accent1"/>
          <w:sz w:val="24"/>
        </w:rPr>
        <w:t>alutazione dei dottorandi per l’ammissione agli anni successivi e all'esame finale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042DBF" w:rsidRPr="00C64D2C" w14:paraId="0F7486F4" w14:textId="77777777" w:rsidTr="00F20547">
        <w:tc>
          <w:tcPr>
            <w:tcW w:w="9451" w:type="dxa"/>
          </w:tcPr>
          <w:p w14:paraId="6A4FB8E1" w14:textId="77777777" w:rsidR="00042DBF" w:rsidRPr="00C64D2C" w:rsidRDefault="00042DBF" w:rsidP="00F20547">
            <w:pPr>
              <w:spacing w:before="120" w:after="120" w:line="240" w:lineRule="auto"/>
              <w:rPr>
                <w:i/>
                <w:iCs/>
              </w:rPr>
            </w:pPr>
            <w:r w:rsidRPr="00E3617E">
              <w:rPr>
                <w:i/>
                <w:iCs/>
              </w:rPr>
              <w:lastRenderedPageBreak/>
              <w:t>Max 1000 caratteri</w:t>
            </w:r>
          </w:p>
        </w:tc>
      </w:tr>
    </w:tbl>
    <w:p w14:paraId="1E6877B4" w14:textId="5461556C" w:rsidR="00042DBF" w:rsidRPr="00042DBF" w:rsidRDefault="00042DBF" w:rsidP="00042DBF">
      <w:pPr>
        <w:pStyle w:val="Paragrafoelenco"/>
        <w:numPr>
          <w:ilvl w:val="0"/>
          <w:numId w:val="16"/>
        </w:numPr>
        <w:spacing w:before="240" w:after="0"/>
        <w:ind w:left="357" w:hanging="357"/>
        <w:rPr>
          <w:rFonts w:eastAsiaTheme="majorEastAsia" w:cstheme="majorBidi"/>
          <w:bCs/>
          <w:smallCaps/>
          <w:color w:val="5B9BD5" w:themeColor="accent1"/>
          <w:sz w:val="24"/>
        </w:rPr>
      </w:pPr>
      <w:r>
        <w:rPr>
          <w:rFonts w:eastAsiaTheme="majorEastAsia" w:cstheme="majorBidi"/>
          <w:bCs/>
          <w:smallCaps/>
          <w:color w:val="5B9BD5" w:themeColor="accent1"/>
          <w:sz w:val="24"/>
        </w:rPr>
        <w:t xml:space="preserve">Attività e </w:t>
      </w:r>
      <w:r w:rsidRPr="00042DBF">
        <w:rPr>
          <w:rFonts w:eastAsiaTheme="majorEastAsia" w:cstheme="majorBidi"/>
          <w:bCs/>
          <w:smallCaps/>
          <w:color w:val="5B9BD5" w:themeColor="accent1"/>
          <w:sz w:val="24"/>
        </w:rPr>
        <w:t>tempistica di formazione/mentoring da parte del supervisore per la gui</w:t>
      </w:r>
      <w:r>
        <w:rPr>
          <w:rFonts w:eastAsiaTheme="majorEastAsia" w:cstheme="majorBidi"/>
          <w:bCs/>
          <w:smallCaps/>
          <w:color w:val="5B9BD5" w:themeColor="accent1"/>
          <w:sz w:val="24"/>
        </w:rPr>
        <w:t>da e il sostegno del dottorando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042DBF" w:rsidRPr="00EF76F1" w14:paraId="17C5BAFA" w14:textId="77777777" w:rsidTr="00F20547">
        <w:tc>
          <w:tcPr>
            <w:tcW w:w="9451" w:type="dxa"/>
          </w:tcPr>
          <w:p w14:paraId="6F6BDB37" w14:textId="77777777" w:rsidR="00042DBF" w:rsidRPr="00EF76F1" w:rsidRDefault="00042DBF" w:rsidP="00F20547">
            <w:pPr>
              <w:spacing w:before="120" w:after="120" w:line="240" w:lineRule="auto"/>
              <w:rPr>
                <w:i/>
                <w:iCs/>
              </w:rPr>
            </w:pPr>
            <w:r w:rsidRPr="00EF76F1">
              <w:rPr>
                <w:i/>
                <w:iCs/>
              </w:rPr>
              <w:t>Max 1000 caratteri</w:t>
            </w:r>
          </w:p>
        </w:tc>
      </w:tr>
    </w:tbl>
    <w:p w14:paraId="50963720" w14:textId="4935EB6E" w:rsidR="00CD0B2E" w:rsidRPr="00EF76F1" w:rsidRDefault="00CD0B2E" w:rsidP="00CD0B2E"/>
    <w:p w14:paraId="6D91663F" w14:textId="1231437F" w:rsidR="00EF76F1" w:rsidRPr="00EF76F1" w:rsidRDefault="00042DBF" w:rsidP="00C212B2">
      <w:pPr>
        <w:spacing w:before="0" w:after="0"/>
        <w:rPr>
          <w:rFonts w:cstheme="minorHAnsi"/>
          <w:smallCaps/>
          <w:color w:val="FF0000"/>
          <w:spacing w:val="-6"/>
          <w:sz w:val="28"/>
          <w:szCs w:val="28"/>
        </w:rPr>
      </w:pPr>
      <w:r w:rsidRPr="00EF76F1">
        <w:rPr>
          <w:rFonts w:cstheme="minorHAnsi"/>
          <w:smallCaps/>
          <w:color w:val="FF0000"/>
          <w:spacing w:val="-6"/>
          <w:sz w:val="28"/>
          <w:szCs w:val="28"/>
        </w:rPr>
        <w:t xml:space="preserve">risorse a disposizione del </w:t>
      </w:r>
      <w:r w:rsidR="00EF76F1" w:rsidRPr="00EF76F1">
        <w:rPr>
          <w:rFonts w:cstheme="minorHAnsi"/>
          <w:smallCaps/>
          <w:color w:val="FF0000"/>
          <w:spacing w:val="-6"/>
          <w:sz w:val="28"/>
          <w:szCs w:val="28"/>
        </w:rPr>
        <w:t xml:space="preserve">corso di </w:t>
      </w:r>
      <w:r w:rsidRPr="00EF76F1">
        <w:rPr>
          <w:rFonts w:cstheme="minorHAnsi"/>
          <w:smallCaps/>
          <w:color w:val="FF0000"/>
          <w:spacing w:val="-6"/>
          <w:sz w:val="28"/>
          <w:szCs w:val="28"/>
        </w:rPr>
        <w:t>dottorato</w:t>
      </w:r>
    </w:p>
    <w:p w14:paraId="2BCAFB11" w14:textId="6D73571E" w:rsidR="0035408A" w:rsidRPr="00EF76F1" w:rsidRDefault="0035408A" w:rsidP="0035408A">
      <w:pPr>
        <w:pStyle w:val="Paragrafoelenco"/>
        <w:numPr>
          <w:ilvl w:val="0"/>
          <w:numId w:val="18"/>
        </w:numPr>
        <w:spacing w:before="0" w:after="0" w:line="240" w:lineRule="auto"/>
        <w:ind w:left="284" w:right="991" w:hanging="284"/>
        <w:jc w:val="both"/>
        <w:rPr>
          <w:rFonts w:eastAsiaTheme="minorHAnsi" w:cstheme="minorHAnsi"/>
          <w:szCs w:val="24"/>
        </w:rPr>
      </w:pP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35408A" w:rsidRPr="00C64D2C" w14:paraId="5EA39D5E" w14:textId="77777777" w:rsidTr="00F20547">
        <w:tc>
          <w:tcPr>
            <w:tcW w:w="9451" w:type="dxa"/>
          </w:tcPr>
          <w:p w14:paraId="7CE20AF6" w14:textId="77777777" w:rsidR="00E3617E" w:rsidRPr="00EF76F1" w:rsidRDefault="00E3617E" w:rsidP="00E3617E">
            <w:pPr>
              <w:pStyle w:val="Paragrafoelenco"/>
              <w:numPr>
                <w:ilvl w:val="0"/>
                <w:numId w:val="18"/>
              </w:numPr>
              <w:spacing w:before="0" w:after="0" w:line="240" w:lineRule="auto"/>
              <w:ind w:left="284" w:right="-1" w:hanging="284"/>
              <w:jc w:val="both"/>
              <w:rPr>
                <w:rFonts w:eastAsiaTheme="minorHAnsi" w:cstheme="minorHAnsi"/>
                <w:szCs w:val="24"/>
              </w:rPr>
            </w:pPr>
            <w:r w:rsidRPr="00EF76F1">
              <w:rPr>
                <w:rFonts w:eastAsiaTheme="minorHAnsi" w:cstheme="minorHAnsi"/>
                <w:szCs w:val="24"/>
              </w:rPr>
              <w:t>Risorse strumentali a disposizione dei dottorandi per la realizzazione del progetto formativo e modalità di accesso a tali risorse;</w:t>
            </w:r>
          </w:p>
          <w:p w14:paraId="6D8DE514" w14:textId="77777777" w:rsidR="00E3617E" w:rsidRDefault="00E3617E" w:rsidP="00E3617E">
            <w:pPr>
              <w:pStyle w:val="Paragrafoelenco"/>
              <w:numPr>
                <w:ilvl w:val="0"/>
                <w:numId w:val="18"/>
              </w:numPr>
              <w:spacing w:before="120" w:after="120" w:line="240" w:lineRule="auto"/>
              <w:ind w:left="284" w:right="-1" w:hanging="284"/>
              <w:jc w:val="both"/>
              <w:rPr>
                <w:rFonts w:eastAsiaTheme="minorHAnsi" w:cstheme="minorHAnsi"/>
                <w:szCs w:val="24"/>
              </w:rPr>
            </w:pPr>
            <w:r w:rsidRPr="00E3617E">
              <w:rPr>
                <w:rFonts w:eastAsiaTheme="minorHAnsi" w:cstheme="minorHAnsi"/>
                <w:szCs w:val="24"/>
              </w:rPr>
              <w:t>Tipologie di risorse finanziarie a disposizione dei dottorandi per la realizzazione del progetto formativo e modalità di assegnazione di tali risorse;</w:t>
            </w:r>
          </w:p>
          <w:p w14:paraId="0C3BD555" w14:textId="2274953C" w:rsidR="00E3617E" w:rsidRPr="00E3617E" w:rsidRDefault="00E3617E" w:rsidP="00E3617E">
            <w:pPr>
              <w:pStyle w:val="Paragrafoelenco"/>
              <w:numPr>
                <w:ilvl w:val="0"/>
                <w:numId w:val="18"/>
              </w:numPr>
              <w:spacing w:before="120" w:after="120" w:line="240" w:lineRule="auto"/>
              <w:ind w:left="284" w:right="-1" w:hanging="284"/>
              <w:jc w:val="both"/>
              <w:rPr>
                <w:rFonts w:eastAsiaTheme="minorHAnsi" w:cstheme="minorHAnsi"/>
                <w:szCs w:val="24"/>
              </w:rPr>
            </w:pPr>
            <w:r w:rsidRPr="00E3617E">
              <w:rPr>
                <w:rFonts w:eastAsiaTheme="minorHAnsi" w:cstheme="minorHAnsi"/>
                <w:szCs w:val="24"/>
              </w:rPr>
              <w:t>Azioni volte a favorire la mobilità dei dottorandi (escluse le misure dell’Ateneo).</w:t>
            </w:r>
          </w:p>
          <w:p w14:paraId="7E09F25C" w14:textId="0CAE0D2B" w:rsidR="0035408A" w:rsidRPr="00E3617E" w:rsidRDefault="0035408A" w:rsidP="00E3617E">
            <w:pPr>
              <w:spacing w:before="120" w:after="120" w:line="240" w:lineRule="auto"/>
              <w:rPr>
                <w:rFonts w:eastAsiaTheme="minorHAnsi" w:cstheme="minorHAnsi"/>
                <w:szCs w:val="24"/>
              </w:rPr>
            </w:pPr>
            <w:r w:rsidRPr="00EF76F1">
              <w:rPr>
                <w:i/>
                <w:iCs/>
              </w:rPr>
              <w:t xml:space="preserve">Max </w:t>
            </w:r>
            <w:r w:rsidR="00C212B2" w:rsidRPr="00EF76F1">
              <w:rPr>
                <w:i/>
                <w:iCs/>
              </w:rPr>
              <w:t>3</w:t>
            </w:r>
            <w:r w:rsidRPr="00EF76F1">
              <w:rPr>
                <w:i/>
                <w:iCs/>
              </w:rPr>
              <w:t>000 caratteri</w:t>
            </w:r>
          </w:p>
        </w:tc>
      </w:tr>
    </w:tbl>
    <w:p w14:paraId="63B71911" w14:textId="77777777" w:rsidR="00E3617E" w:rsidRPr="00E3617E" w:rsidRDefault="00E3617E" w:rsidP="00C212B2">
      <w:pPr>
        <w:spacing w:before="0" w:after="0"/>
        <w:rPr>
          <w:rFonts w:eastAsiaTheme="minorHAnsi" w:cstheme="minorHAnsi"/>
          <w:szCs w:val="24"/>
        </w:rPr>
      </w:pPr>
    </w:p>
    <w:p w14:paraId="4066A27B" w14:textId="07D3CEF4" w:rsidR="00CD0B2E" w:rsidRDefault="0035408A" w:rsidP="00C212B2">
      <w:pPr>
        <w:spacing w:before="0" w:after="0"/>
        <w:rPr>
          <w:rFonts w:cstheme="minorHAnsi"/>
          <w:smallCaps/>
          <w:color w:val="FF0000"/>
          <w:spacing w:val="-6"/>
          <w:sz w:val="28"/>
          <w:szCs w:val="28"/>
        </w:rPr>
      </w:pPr>
      <w:r w:rsidRPr="0035408A">
        <w:rPr>
          <w:rFonts w:cstheme="minorHAnsi"/>
          <w:smallCaps/>
          <w:color w:val="FF0000"/>
          <w:spacing w:val="-6"/>
          <w:sz w:val="28"/>
          <w:szCs w:val="28"/>
        </w:rPr>
        <w:t>Miglioramento e proattività</w:t>
      </w:r>
    </w:p>
    <w:p w14:paraId="3D607F00" w14:textId="685A30E7" w:rsidR="0035408A" w:rsidRPr="00042DBF" w:rsidRDefault="0035408A" w:rsidP="00C212B2">
      <w:pPr>
        <w:pStyle w:val="Paragrafoelenco"/>
        <w:numPr>
          <w:ilvl w:val="0"/>
          <w:numId w:val="19"/>
        </w:numPr>
        <w:tabs>
          <w:tab w:val="left" w:pos="0"/>
          <w:tab w:val="left" w:pos="284"/>
        </w:tabs>
        <w:spacing w:before="0" w:after="0"/>
        <w:ind w:left="714" w:hanging="714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35408A">
        <w:rPr>
          <w:rFonts w:eastAsiaTheme="majorEastAsia" w:cstheme="majorBidi"/>
          <w:bCs/>
          <w:smallCaps/>
          <w:color w:val="5B9BD5" w:themeColor="accent1"/>
          <w:sz w:val="24"/>
        </w:rPr>
        <w:t>Comitato Consultivo/Board of Advisors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35408A" w:rsidRPr="00EF76F1" w14:paraId="05E3CDB2" w14:textId="77777777" w:rsidTr="00F20547">
        <w:tc>
          <w:tcPr>
            <w:tcW w:w="9451" w:type="dxa"/>
          </w:tcPr>
          <w:p w14:paraId="39F4F83B" w14:textId="77777777" w:rsidR="0035408A" w:rsidRPr="00EF76F1" w:rsidRDefault="0035408A" w:rsidP="00F20547">
            <w:pPr>
              <w:spacing w:before="120" w:after="120" w:line="240" w:lineRule="auto"/>
              <w:rPr>
                <w:i/>
                <w:iCs/>
              </w:rPr>
            </w:pPr>
            <w:r w:rsidRPr="00EF76F1">
              <w:rPr>
                <w:i/>
                <w:iCs/>
              </w:rPr>
              <w:t>Max 1000 caratteri</w:t>
            </w:r>
          </w:p>
        </w:tc>
      </w:tr>
    </w:tbl>
    <w:p w14:paraId="261BF856" w14:textId="1E9B4AE7" w:rsidR="0035408A" w:rsidRPr="00EF76F1" w:rsidRDefault="0035408A" w:rsidP="0035408A">
      <w:pPr>
        <w:pStyle w:val="Paragrafoelenco"/>
        <w:numPr>
          <w:ilvl w:val="0"/>
          <w:numId w:val="19"/>
        </w:numPr>
        <w:tabs>
          <w:tab w:val="left" w:pos="0"/>
          <w:tab w:val="left" w:pos="284"/>
        </w:tabs>
        <w:spacing w:before="240" w:after="0"/>
        <w:ind w:left="284" w:hanging="284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EF76F1">
        <w:rPr>
          <w:rFonts w:eastAsiaTheme="majorEastAsia" w:cstheme="majorBidi"/>
          <w:bCs/>
          <w:smallCaps/>
          <w:color w:val="5B9BD5" w:themeColor="accent1"/>
          <w:sz w:val="24"/>
        </w:rPr>
        <w:t xml:space="preserve">sistema di monitoraggio dei processi e dei risultati relativi alle attività svolte 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35408A" w:rsidRPr="00EF76F1" w14:paraId="5CED562C" w14:textId="77777777" w:rsidTr="00F20547">
        <w:tc>
          <w:tcPr>
            <w:tcW w:w="9451" w:type="dxa"/>
          </w:tcPr>
          <w:p w14:paraId="1A12C3C7" w14:textId="200CDF3D" w:rsidR="0035408A" w:rsidRPr="00EF76F1" w:rsidRDefault="0035408A" w:rsidP="00C212B2">
            <w:pPr>
              <w:spacing w:before="120" w:after="120" w:line="240" w:lineRule="auto"/>
              <w:rPr>
                <w:i/>
                <w:iCs/>
              </w:rPr>
            </w:pPr>
            <w:r w:rsidRPr="00EF76F1">
              <w:rPr>
                <w:i/>
                <w:iCs/>
              </w:rPr>
              <w:t xml:space="preserve">Max </w:t>
            </w:r>
            <w:r w:rsidR="00C212B2" w:rsidRPr="00EF76F1">
              <w:rPr>
                <w:i/>
                <w:iCs/>
              </w:rPr>
              <w:t>2</w:t>
            </w:r>
            <w:r w:rsidRPr="00EF76F1">
              <w:rPr>
                <w:i/>
                <w:iCs/>
              </w:rPr>
              <w:t>000 caratteri</w:t>
            </w:r>
          </w:p>
        </w:tc>
      </w:tr>
    </w:tbl>
    <w:p w14:paraId="3B392052" w14:textId="601B8276" w:rsidR="0035408A" w:rsidRPr="00EF76F1" w:rsidRDefault="0035408A" w:rsidP="0035408A">
      <w:pPr>
        <w:pStyle w:val="Paragrafoelenco"/>
        <w:numPr>
          <w:ilvl w:val="0"/>
          <w:numId w:val="19"/>
        </w:numPr>
        <w:tabs>
          <w:tab w:val="left" w:pos="0"/>
          <w:tab w:val="left" w:pos="284"/>
        </w:tabs>
        <w:spacing w:before="240" w:after="0"/>
        <w:ind w:left="142" w:hanging="150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EF76F1">
        <w:rPr>
          <w:rFonts w:eastAsiaTheme="majorEastAsia" w:cstheme="majorBidi"/>
          <w:bCs/>
          <w:smallCaps/>
          <w:color w:val="5B9BD5" w:themeColor="accent1"/>
          <w:sz w:val="24"/>
        </w:rPr>
        <w:t>iniziative programmate per valorizzare le attività svolte e i risultati conseguiti dai dottorandi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35408A" w:rsidRPr="00C64D2C" w14:paraId="39F8B46A" w14:textId="77777777" w:rsidTr="00F20547">
        <w:tc>
          <w:tcPr>
            <w:tcW w:w="9451" w:type="dxa"/>
          </w:tcPr>
          <w:p w14:paraId="1999BD1D" w14:textId="77777777" w:rsidR="0035408A" w:rsidRPr="00C64D2C" w:rsidRDefault="0035408A" w:rsidP="00F20547">
            <w:pPr>
              <w:spacing w:before="120" w:after="120" w:line="240" w:lineRule="auto"/>
              <w:rPr>
                <w:i/>
                <w:iCs/>
              </w:rPr>
            </w:pPr>
            <w:r w:rsidRPr="00EF76F1">
              <w:rPr>
                <w:i/>
                <w:iCs/>
              </w:rPr>
              <w:t>Max 1000 caratteri</w:t>
            </w:r>
          </w:p>
        </w:tc>
      </w:tr>
    </w:tbl>
    <w:p w14:paraId="180FCE9F" w14:textId="77777777" w:rsidR="0035408A" w:rsidRDefault="0035408A" w:rsidP="002F5BFE">
      <w:pPr>
        <w:spacing w:after="120" w:line="240" w:lineRule="auto"/>
      </w:pPr>
    </w:p>
    <w:p w14:paraId="2C039D6E" w14:textId="230799A7" w:rsidR="0035408A" w:rsidRDefault="0035408A" w:rsidP="00C212B2">
      <w:pPr>
        <w:spacing w:before="0" w:after="0"/>
        <w:rPr>
          <w:rFonts w:cstheme="minorHAnsi"/>
          <w:smallCaps/>
          <w:color w:val="FF0000"/>
          <w:spacing w:val="-6"/>
          <w:sz w:val="28"/>
          <w:szCs w:val="28"/>
        </w:rPr>
      </w:pPr>
      <w:r>
        <w:rPr>
          <w:rFonts w:cstheme="minorHAnsi"/>
          <w:smallCaps/>
          <w:color w:val="FF0000"/>
          <w:spacing w:val="-6"/>
          <w:sz w:val="28"/>
          <w:szCs w:val="28"/>
        </w:rPr>
        <w:t>Collegio dei Docenti</w:t>
      </w:r>
    </w:p>
    <w:p w14:paraId="06688E73" w14:textId="692C04FD" w:rsidR="0035408A" w:rsidRPr="00042DBF" w:rsidRDefault="0035408A" w:rsidP="00C212B2">
      <w:pPr>
        <w:pStyle w:val="Paragrafoelenco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284" w:hanging="284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35408A">
        <w:rPr>
          <w:rFonts w:eastAsiaTheme="majorEastAsia" w:cstheme="majorBidi"/>
          <w:bCs/>
          <w:smallCaps/>
          <w:color w:val="5B9BD5" w:themeColor="accent1"/>
          <w:sz w:val="24"/>
        </w:rPr>
        <w:t xml:space="preserve">criteri quali/quantitativi </w:t>
      </w:r>
      <w:r w:rsidR="00EF76F1">
        <w:rPr>
          <w:rFonts w:eastAsiaTheme="majorEastAsia" w:cstheme="majorBidi"/>
          <w:bCs/>
          <w:smallCaps/>
          <w:color w:val="5B9BD5" w:themeColor="accent1"/>
          <w:sz w:val="24"/>
        </w:rPr>
        <w:t>per la definizione del Collegio dei Docenti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35408A" w:rsidRPr="00CE56F2" w14:paraId="0F753646" w14:textId="77777777" w:rsidTr="00F20547">
        <w:tc>
          <w:tcPr>
            <w:tcW w:w="9451" w:type="dxa"/>
          </w:tcPr>
          <w:p w14:paraId="742D7883" w14:textId="142369EF" w:rsidR="0035408A" w:rsidRPr="00CE56F2" w:rsidRDefault="0035408A" w:rsidP="00F20547">
            <w:pPr>
              <w:spacing w:before="120" w:after="120" w:line="240" w:lineRule="auto"/>
              <w:rPr>
                <w:i/>
                <w:iCs/>
              </w:rPr>
            </w:pPr>
            <w:r w:rsidRPr="00CE56F2">
              <w:rPr>
                <w:i/>
                <w:iCs/>
              </w:rPr>
              <w:t>Max 1000 caratteri</w:t>
            </w:r>
            <w:r w:rsidR="00C212B2" w:rsidRPr="00CE56F2">
              <w:rPr>
                <w:i/>
                <w:iCs/>
              </w:rPr>
              <w:t xml:space="preserve"> + elenco</w:t>
            </w:r>
          </w:p>
        </w:tc>
      </w:tr>
    </w:tbl>
    <w:p w14:paraId="1EAFD880" w14:textId="7E8FC5D5" w:rsidR="0035408A" w:rsidRPr="00CE56F2" w:rsidRDefault="0035408A" w:rsidP="0035408A">
      <w:pPr>
        <w:pStyle w:val="Paragrafoelenco"/>
        <w:numPr>
          <w:ilvl w:val="0"/>
          <w:numId w:val="20"/>
        </w:numPr>
        <w:tabs>
          <w:tab w:val="left" w:pos="0"/>
          <w:tab w:val="left" w:pos="284"/>
        </w:tabs>
        <w:spacing w:before="240" w:after="0"/>
        <w:ind w:left="284" w:hanging="284"/>
        <w:rPr>
          <w:rFonts w:eastAsiaTheme="majorEastAsia" w:cstheme="majorBidi"/>
          <w:bCs/>
          <w:smallCaps/>
          <w:color w:val="5B9BD5" w:themeColor="accent1"/>
          <w:sz w:val="24"/>
        </w:rPr>
      </w:pPr>
      <w:r w:rsidRPr="00CE56F2">
        <w:rPr>
          <w:rFonts w:eastAsiaTheme="majorEastAsia" w:cstheme="majorBidi"/>
          <w:bCs/>
          <w:smallCaps/>
          <w:color w:val="5B9BD5" w:themeColor="accent1"/>
          <w:sz w:val="24"/>
        </w:rPr>
        <w:t xml:space="preserve">competenze scientifiche del Collegio dei Docenti 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35408A" w:rsidRPr="00C64D2C" w14:paraId="43EC3B09" w14:textId="77777777" w:rsidTr="00F20547">
        <w:tc>
          <w:tcPr>
            <w:tcW w:w="9451" w:type="dxa"/>
          </w:tcPr>
          <w:p w14:paraId="5B115B66" w14:textId="77777777" w:rsidR="0035408A" w:rsidRPr="00C64D2C" w:rsidRDefault="0035408A" w:rsidP="00F20547">
            <w:pPr>
              <w:spacing w:before="120" w:after="120" w:line="240" w:lineRule="auto"/>
              <w:rPr>
                <w:i/>
                <w:iCs/>
              </w:rPr>
            </w:pPr>
            <w:r w:rsidRPr="00CE56F2">
              <w:rPr>
                <w:i/>
                <w:iCs/>
              </w:rPr>
              <w:t>Max 1000 caratteri</w:t>
            </w:r>
          </w:p>
        </w:tc>
      </w:tr>
    </w:tbl>
    <w:p w14:paraId="7A32BF62" w14:textId="77777777" w:rsidR="00514D47" w:rsidRDefault="00514D47" w:rsidP="002F5BFE">
      <w:pPr>
        <w:spacing w:before="240" w:after="120" w:line="240" w:lineRule="auto"/>
        <w:rPr>
          <w:highlight w:val="green"/>
        </w:rPr>
      </w:pPr>
    </w:p>
    <w:p w14:paraId="571A10BB" w14:textId="5C606C97" w:rsidR="00DB3841" w:rsidRPr="001571F4" w:rsidRDefault="00DB3841" w:rsidP="002F5BFE">
      <w:pPr>
        <w:spacing w:before="240" w:after="120" w:line="240" w:lineRule="auto"/>
      </w:pPr>
      <w:r w:rsidRPr="001571F4">
        <w:t xml:space="preserve">Nel caso di Dottorati Industriali o di Dottorati di Interesse Nazionale, riportare gli elementi di contesto rilevanti </w:t>
      </w:r>
      <w:r w:rsidR="009D1062" w:rsidRPr="001571F4">
        <w:t>per l’istituzione</w:t>
      </w:r>
      <w:r w:rsidRPr="001571F4">
        <w:t xml:space="preserve"> (cfr. artt. 10 e 11 DM226).</w:t>
      </w:r>
    </w:p>
    <w:tbl>
      <w:tblPr>
        <w:tblStyle w:val="Grigliatabella"/>
        <w:tblW w:w="0" w:type="auto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9451"/>
      </w:tblGrid>
      <w:tr w:rsidR="00DB3841" w:rsidRPr="00C64D2C" w14:paraId="1ADFD68E" w14:textId="77777777" w:rsidTr="00702A0D">
        <w:tc>
          <w:tcPr>
            <w:tcW w:w="9592" w:type="dxa"/>
          </w:tcPr>
          <w:p w14:paraId="1E00AC54" w14:textId="1263F008" w:rsidR="00DB3841" w:rsidRPr="00C64D2C" w:rsidRDefault="007309BA" w:rsidP="00702A0D">
            <w:pPr>
              <w:spacing w:before="120" w:after="120" w:line="240" w:lineRule="auto"/>
              <w:rPr>
                <w:i/>
                <w:iCs/>
              </w:rPr>
            </w:pPr>
            <w:r w:rsidRPr="001571F4">
              <w:rPr>
                <w:i/>
                <w:iCs/>
              </w:rPr>
              <w:t>Max 1000 caratteri</w:t>
            </w:r>
          </w:p>
        </w:tc>
      </w:tr>
    </w:tbl>
    <w:p w14:paraId="3A9D7787" w14:textId="6C7D8F84" w:rsidR="00D0662E" w:rsidRPr="00EF76F1" w:rsidRDefault="00D0662E" w:rsidP="001571F4">
      <w:pPr>
        <w:tabs>
          <w:tab w:val="left" w:pos="1063"/>
        </w:tabs>
        <w:spacing w:before="240" w:after="240" w:line="240" w:lineRule="auto"/>
        <w:rPr>
          <w:rFonts w:eastAsiaTheme="majorEastAsia" w:cstheme="majorBidi"/>
          <w:bCs/>
          <w:smallCaps/>
          <w:color w:val="5B9BD5" w:themeColor="accent1"/>
          <w:sz w:val="24"/>
        </w:rPr>
      </w:pPr>
      <w:bookmarkStart w:id="2" w:name="_GoBack"/>
      <w:bookmarkEnd w:id="2"/>
    </w:p>
    <w:sectPr w:rsidR="00D0662E" w:rsidRPr="00EF76F1" w:rsidSect="002F5BFE">
      <w:headerReference w:type="default" r:id="rId10"/>
      <w:footerReference w:type="default" r:id="rId11"/>
      <w:pgSz w:w="11906" w:h="16838"/>
      <w:pgMar w:top="1701" w:right="1133" w:bottom="851" w:left="1276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35D7" w14:textId="77777777" w:rsidR="00BE3F80" w:rsidRDefault="00BE3F80">
      <w:pPr>
        <w:spacing w:before="0" w:after="0" w:line="240" w:lineRule="auto"/>
      </w:pPr>
      <w:r>
        <w:separator/>
      </w:r>
    </w:p>
  </w:endnote>
  <w:endnote w:type="continuationSeparator" w:id="0">
    <w:p w14:paraId="008B1996" w14:textId="77777777" w:rsidR="00BE3F80" w:rsidRDefault="00BE3F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929402"/>
      <w:docPartObj>
        <w:docPartGallery w:val="Page Numbers (Bottom of Page)"/>
        <w:docPartUnique/>
      </w:docPartObj>
    </w:sdtPr>
    <w:sdtEndPr/>
    <w:sdtContent>
      <w:p w14:paraId="5A6A15A9" w14:textId="13FD0EC8" w:rsidR="00C14A52" w:rsidRDefault="00F34C16" w:rsidP="002F5B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0C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875A" w14:textId="77777777" w:rsidR="00BE3F80" w:rsidRDefault="00BE3F80">
      <w:pPr>
        <w:spacing w:before="0" w:after="0" w:line="240" w:lineRule="auto"/>
      </w:pPr>
      <w:r>
        <w:separator/>
      </w:r>
    </w:p>
  </w:footnote>
  <w:footnote w:type="continuationSeparator" w:id="0">
    <w:p w14:paraId="4C452580" w14:textId="77777777" w:rsidR="00BE3F80" w:rsidRDefault="00BE3F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701A" w14:textId="77777777" w:rsidR="00C14A52" w:rsidRDefault="00F34C16">
    <w:pPr>
      <w:pStyle w:val="Intestazione"/>
    </w:pPr>
    <w:r w:rsidRPr="003375B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4FA49" wp14:editId="6FD2C26B">
              <wp:simplePos x="0" y="0"/>
              <wp:positionH relativeFrom="column">
                <wp:posOffset>1771015</wp:posOffset>
              </wp:positionH>
              <wp:positionV relativeFrom="paragraph">
                <wp:posOffset>47625</wp:posOffset>
              </wp:positionV>
              <wp:extent cx="2298700" cy="238125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E9A2A" w14:textId="77777777" w:rsidR="00C14A52" w:rsidRPr="00FB2253" w:rsidRDefault="00C14A52" w:rsidP="00C14A52">
                          <w:pPr>
                            <w:rPr>
                              <w:rFonts w:ascii="Tahoma" w:hAnsi="Tahoma" w:cs="Tahom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4FA4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9.45pt;margin-top:3.75pt;width:18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" stroked="f">
              <v:textbox style="mso-fit-shape-to-text:t">
                <w:txbxContent>
                  <w:p w14:paraId="38FE9A2A" w14:textId="77777777" w:rsidR="00C14A52" w:rsidRPr="00FB2253" w:rsidRDefault="00C14A52" w:rsidP="00C14A52">
                    <w:pPr>
                      <w:rPr>
                        <w:rFonts w:ascii="Tahoma" w:hAnsi="Tahoma" w:cs="Tahoma"/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3375BD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379857A" wp14:editId="68023D82">
          <wp:simplePos x="0" y="0"/>
          <wp:positionH relativeFrom="column">
            <wp:posOffset>-628022</wp:posOffset>
          </wp:positionH>
          <wp:positionV relativeFrom="paragraph">
            <wp:posOffset>-548271</wp:posOffset>
          </wp:positionV>
          <wp:extent cx="7560000" cy="1220400"/>
          <wp:effectExtent l="0" t="0" r="317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11-13 CARTA INTESTATA APIC-presidio qualita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5AC1"/>
    <w:multiLevelType w:val="hybridMultilevel"/>
    <w:tmpl w:val="61EE5E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9332A"/>
    <w:multiLevelType w:val="hybridMultilevel"/>
    <w:tmpl w:val="07E2C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F86"/>
    <w:multiLevelType w:val="hybridMultilevel"/>
    <w:tmpl w:val="0F6C0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6289"/>
    <w:multiLevelType w:val="hybridMultilevel"/>
    <w:tmpl w:val="E8CA4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235"/>
    <w:multiLevelType w:val="hybridMultilevel"/>
    <w:tmpl w:val="82708C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37357"/>
    <w:multiLevelType w:val="hybridMultilevel"/>
    <w:tmpl w:val="1C5E8216"/>
    <w:lvl w:ilvl="0" w:tplc="40B011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2882629"/>
    <w:multiLevelType w:val="hybridMultilevel"/>
    <w:tmpl w:val="3808D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7383"/>
    <w:multiLevelType w:val="hybridMultilevel"/>
    <w:tmpl w:val="DAE06734"/>
    <w:lvl w:ilvl="0" w:tplc="311C4B7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79F2F02"/>
    <w:multiLevelType w:val="hybridMultilevel"/>
    <w:tmpl w:val="41AE3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85E20"/>
    <w:multiLevelType w:val="hybridMultilevel"/>
    <w:tmpl w:val="AA8C5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729E"/>
    <w:multiLevelType w:val="hybridMultilevel"/>
    <w:tmpl w:val="288274FA"/>
    <w:lvl w:ilvl="0" w:tplc="615809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2360"/>
    <w:multiLevelType w:val="hybridMultilevel"/>
    <w:tmpl w:val="93D25ED0"/>
    <w:lvl w:ilvl="0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747742C4"/>
    <w:multiLevelType w:val="hybridMultilevel"/>
    <w:tmpl w:val="24D67B6E"/>
    <w:lvl w:ilvl="0" w:tplc="0FD0F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A6133"/>
    <w:multiLevelType w:val="hybridMultilevel"/>
    <w:tmpl w:val="04F6BFC2"/>
    <w:lvl w:ilvl="0" w:tplc="88E2E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0206"/>
    <w:multiLevelType w:val="hybridMultilevel"/>
    <w:tmpl w:val="9CB67DCA"/>
    <w:lvl w:ilvl="0" w:tplc="9686FA0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 w15:restartNumberingAfterBreak="0">
    <w:nsid w:val="79C5565E"/>
    <w:multiLevelType w:val="hybridMultilevel"/>
    <w:tmpl w:val="00B8F0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06C3C"/>
    <w:multiLevelType w:val="hybridMultilevel"/>
    <w:tmpl w:val="261C8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19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7"/>
  </w:num>
  <w:num w:numId="15">
    <w:abstractNumId w:val="4"/>
  </w:num>
  <w:num w:numId="16">
    <w:abstractNumId w:val="13"/>
  </w:num>
  <w:num w:numId="17">
    <w:abstractNumId w:val="15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M0NjWyMDM3MTFX0lEKTi0uzszPAykwqwUAWVEQlCwAAAA="/>
  </w:docVars>
  <w:rsids>
    <w:rsidRoot w:val="00077E62"/>
    <w:rsid w:val="00042DBF"/>
    <w:rsid w:val="00077E62"/>
    <w:rsid w:val="000E4127"/>
    <w:rsid w:val="000E5119"/>
    <w:rsid w:val="00141EF6"/>
    <w:rsid w:val="001571F4"/>
    <w:rsid w:val="00184A30"/>
    <w:rsid w:val="001857FF"/>
    <w:rsid w:val="001C2D57"/>
    <w:rsid w:val="001F02CF"/>
    <w:rsid w:val="001F440C"/>
    <w:rsid w:val="00206C47"/>
    <w:rsid w:val="00215727"/>
    <w:rsid w:val="00232CF8"/>
    <w:rsid w:val="00257ADF"/>
    <w:rsid w:val="002636AE"/>
    <w:rsid w:val="00283CB1"/>
    <w:rsid w:val="00294DE9"/>
    <w:rsid w:val="00295A4C"/>
    <w:rsid w:val="002A008C"/>
    <w:rsid w:val="002A5E78"/>
    <w:rsid w:val="002B4403"/>
    <w:rsid w:val="002B688E"/>
    <w:rsid w:val="002E0BE3"/>
    <w:rsid w:val="002F1C2F"/>
    <w:rsid w:val="002F5BFE"/>
    <w:rsid w:val="0031543E"/>
    <w:rsid w:val="00342451"/>
    <w:rsid w:val="0035408A"/>
    <w:rsid w:val="003557B4"/>
    <w:rsid w:val="00356328"/>
    <w:rsid w:val="003628E3"/>
    <w:rsid w:val="00366072"/>
    <w:rsid w:val="00384C69"/>
    <w:rsid w:val="003D1A96"/>
    <w:rsid w:val="00411EDD"/>
    <w:rsid w:val="00417C7C"/>
    <w:rsid w:val="00421A8E"/>
    <w:rsid w:val="00424846"/>
    <w:rsid w:val="00426CAE"/>
    <w:rsid w:val="004364DB"/>
    <w:rsid w:val="00460799"/>
    <w:rsid w:val="00474E79"/>
    <w:rsid w:val="004B13DB"/>
    <w:rsid w:val="004D26C9"/>
    <w:rsid w:val="004D2F4B"/>
    <w:rsid w:val="004D3DF8"/>
    <w:rsid w:val="004E5285"/>
    <w:rsid w:val="004F2D88"/>
    <w:rsid w:val="00514D47"/>
    <w:rsid w:val="00515220"/>
    <w:rsid w:val="00545EBF"/>
    <w:rsid w:val="005515C4"/>
    <w:rsid w:val="005816C1"/>
    <w:rsid w:val="00592823"/>
    <w:rsid w:val="00592DFA"/>
    <w:rsid w:val="005A2E61"/>
    <w:rsid w:val="005C3192"/>
    <w:rsid w:val="006241DA"/>
    <w:rsid w:val="00633192"/>
    <w:rsid w:val="00647A2C"/>
    <w:rsid w:val="006665F6"/>
    <w:rsid w:val="00667E81"/>
    <w:rsid w:val="00670AFF"/>
    <w:rsid w:val="006730EF"/>
    <w:rsid w:val="0067479F"/>
    <w:rsid w:val="00677837"/>
    <w:rsid w:val="006860E4"/>
    <w:rsid w:val="006A7989"/>
    <w:rsid w:val="006D2EEB"/>
    <w:rsid w:val="006E6911"/>
    <w:rsid w:val="006F6A48"/>
    <w:rsid w:val="007015E7"/>
    <w:rsid w:val="0071691F"/>
    <w:rsid w:val="007228DB"/>
    <w:rsid w:val="007309BA"/>
    <w:rsid w:val="00733F41"/>
    <w:rsid w:val="007918AF"/>
    <w:rsid w:val="007C1532"/>
    <w:rsid w:val="007C5CD3"/>
    <w:rsid w:val="008122C1"/>
    <w:rsid w:val="00826AFD"/>
    <w:rsid w:val="0083162B"/>
    <w:rsid w:val="00833DE7"/>
    <w:rsid w:val="0086068D"/>
    <w:rsid w:val="00863C98"/>
    <w:rsid w:val="008821D6"/>
    <w:rsid w:val="008953AD"/>
    <w:rsid w:val="00897073"/>
    <w:rsid w:val="009060C8"/>
    <w:rsid w:val="009167C2"/>
    <w:rsid w:val="00924C7B"/>
    <w:rsid w:val="00937ED9"/>
    <w:rsid w:val="00941880"/>
    <w:rsid w:val="0095045A"/>
    <w:rsid w:val="00961F46"/>
    <w:rsid w:val="00985BF5"/>
    <w:rsid w:val="00985E2A"/>
    <w:rsid w:val="00995AAD"/>
    <w:rsid w:val="00995FA7"/>
    <w:rsid w:val="009A43EE"/>
    <w:rsid w:val="009B52DF"/>
    <w:rsid w:val="009C66D3"/>
    <w:rsid w:val="009D1062"/>
    <w:rsid w:val="009E2A12"/>
    <w:rsid w:val="00A0174D"/>
    <w:rsid w:val="00A03030"/>
    <w:rsid w:val="00A06B9D"/>
    <w:rsid w:val="00A12F8A"/>
    <w:rsid w:val="00A31B26"/>
    <w:rsid w:val="00A60AE2"/>
    <w:rsid w:val="00A656CD"/>
    <w:rsid w:val="00A9586F"/>
    <w:rsid w:val="00AA09DC"/>
    <w:rsid w:val="00AB09A6"/>
    <w:rsid w:val="00AB612F"/>
    <w:rsid w:val="00B00D46"/>
    <w:rsid w:val="00B148B1"/>
    <w:rsid w:val="00B71369"/>
    <w:rsid w:val="00B80619"/>
    <w:rsid w:val="00B83D6E"/>
    <w:rsid w:val="00BD59E7"/>
    <w:rsid w:val="00BE3F80"/>
    <w:rsid w:val="00C14A52"/>
    <w:rsid w:val="00C212B2"/>
    <w:rsid w:val="00C64D2C"/>
    <w:rsid w:val="00C735BF"/>
    <w:rsid w:val="00CA7E56"/>
    <w:rsid w:val="00CB39D6"/>
    <w:rsid w:val="00CB44B8"/>
    <w:rsid w:val="00CD05F8"/>
    <w:rsid w:val="00CD0B2E"/>
    <w:rsid w:val="00CE56F2"/>
    <w:rsid w:val="00D0037E"/>
    <w:rsid w:val="00D0662E"/>
    <w:rsid w:val="00D22A86"/>
    <w:rsid w:val="00D37CA0"/>
    <w:rsid w:val="00D41C7A"/>
    <w:rsid w:val="00D436D5"/>
    <w:rsid w:val="00D81C38"/>
    <w:rsid w:val="00DB3841"/>
    <w:rsid w:val="00DB444B"/>
    <w:rsid w:val="00E3617E"/>
    <w:rsid w:val="00E6081F"/>
    <w:rsid w:val="00E82951"/>
    <w:rsid w:val="00E83697"/>
    <w:rsid w:val="00E878C2"/>
    <w:rsid w:val="00E94FF7"/>
    <w:rsid w:val="00E95D28"/>
    <w:rsid w:val="00EE5143"/>
    <w:rsid w:val="00EF4953"/>
    <w:rsid w:val="00EF76F1"/>
    <w:rsid w:val="00F15307"/>
    <w:rsid w:val="00F207E8"/>
    <w:rsid w:val="00F34C16"/>
    <w:rsid w:val="00F3609D"/>
    <w:rsid w:val="00F40D68"/>
    <w:rsid w:val="00F431EF"/>
    <w:rsid w:val="00F43747"/>
    <w:rsid w:val="00F8317D"/>
    <w:rsid w:val="00FD6C8D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0D8CF4"/>
  <w15:chartTrackingRefBased/>
  <w15:docId w15:val="{0D52C005-1375-4CBE-A13C-FE46D2EF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7CA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7CA0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5B9BD5" w:themeColor="accent1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37CA0"/>
    <w:rPr>
      <w:rFonts w:eastAsiaTheme="majorEastAsia" w:cstheme="majorBidi"/>
      <w:bCs/>
      <w:smallCaps/>
      <w:color w:val="5B9BD5" w:themeColor="accent1"/>
      <w:szCs w:val="20"/>
    </w:rPr>
  </w:style>
  <w:style w:type="paragraph" w:styleId="Paragrafoelenco">
    <w:name w:val="List Paragraph"/>
    <w:basedOn w:val="Normale"/>
    <w:uiPriority w:val="34"/>
    <w:qFormat/>
    <w:rsid w:val="00D37C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7C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CA0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37C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CA0"/>
    <w:rPr>
      <w:rFonts w:eastAsiaTheme="minorEastAsia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8606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06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068D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06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068D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6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68D"/>
    <w:rPr>
      <w:rFonts w:ascii="Segoe UI" w:eastAsiaTheme="minorEastAsia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e"/>
    <w:rsid w:val="004248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24846"/>
    <w:rPr>
      <w:rFonts w:ascii="Segoe UI" w:hAnsi="Segoe UI" w:cs="Segoe UI" w:hint="default"/>
      <w:i/>
      <w:iCs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248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953AD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Default">
    <w:name w:val="Default"/>
    <w:rsid w:val="00674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CD0B2E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62CDF940B7448A1091529C2748A6B" ma:contentTypeVersion="6" ma:contentTypeDescription="Creare un nuovo documento." ma:contentTypeScope="" ma:versionID="a721db37e0856968f86f1ba838639b51">
  <xsd:schema xmlns:xsd="http://www.w3.org/2001/XMLSchema" xmlns:xs="http://www.w3.org/2001/XMLSchema" xmlns:p="http://schemas.microsoft.com/office/2006/metadata/properties" xmlns:ns2="7973be1e-40a2-410d-bbb9-b218d7ac39e6" targetNamespace="http://schemas.microsoft.com/office/2006/metadata/properties" ma:root="true" ma:fieldsID="70c44be1865088c68cfbacf757c9a956" ns2:_="">
    <xsd:import namespace="7973be1e-40a2-410d-bbb9-b218d7ac3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be1e-40a2-410d-bbb9-b218d7ac3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7A4EC-4429-4B22-9E4A-9D21E0FFA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97055-8771-4BAC-9913-663032859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FF03C-B8C1-498C-95F8-6A6D14E0C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3be1e-40a2-410d-bbb9-b218d7ac3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 Bruno</dc:creator>
  <cp:keywords/>
  <dc:description/>
  <cp:lastModifiedBy>Gianpiero Bruno</cp:lastModifiedBy>
  <cp:revision>16</cp:revision>
  <dcterms:created xsi:type="dcterms:W3CDTF">2023-04-17T11:14:00Z</dcterms:created>
  <dcterms:modified xsi:type="dcterms:W3CDTF">2023-05-19T09:33:00Z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0x01010046162CDF940B7448A1091529C2748A6B</vt:lpwstr>
  </property>
</Properties>
</file>