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C6355E" w:rsidRPr="009718F1" w:rsidTr="00880EC5">
        <w:trPr>
          <w:cantSplit/>
          <w:trHeight w:val="340"/>
        </w:trPr>
        <w:tc>
          <w:tcPr>
            <w:tcW w:w="10375" w:type="dxa"/>
            <w:gridSpan w:val="2"/>
            <w:shd w:val="clear" w:color="auto" w:fill="auto"/>
            <w:vAlign w:val="center"/>
          </w:tcPr>
          <w:p w:rsidR="00C6355E" w:rsidRPr="00921A45" w:rsidRDefault="003F52D8" w:rsidP="003F52D8">
            <w:pPr>
              <w:pStyle w:val="ECVPersonalInfoHeading"/>
              <w:numPr>
                <w:ilvl w:val="0"/>
                <w:numId w:val="31"/>
              </w:numPr>
              <w:jc w:val="center"/>
              <w:rPr>
                <w:noProof/>
                <w:sz w:val="22"/>
                <w:szCs w:val="22"/>
                <w:lang w:val="it-IT"/>
              </w:rPr>
            </w:pPr>
            <w:r>
              <w:rPr>
                <w:rFonts w:cs="Arial"/>
                <w:caps w:val="0"/>
                <w:noProof/>
                <w:sz w:val="24"/>
                <w:lang w:val="it-IT"/>
              </w:rPr>
              <w:t>I</w:t>
            </w:r>
            <w:r w:rsidR="00C6355E" w:rsidRPr="003F52D8">
              <w:rPr>
                <w:rFonts w:cs="Arial"/>
                <w:caps w:val="0"/>
                <w:noProof/>
                <w:sz w:val="24"/>
                <w:lang w:val="it-IT"/>
              </w:rPr>
              <w:t>NFORMAZIONI PERSONALI</w:t>
            </w:r>
          </w:p>
          <w:p w:rsidR="00C6355E" w:rsidRPr="009718F1" w:rsidRDefault="00C6355E" w:rsidP="00C6355E">
            <w:pPr>
              <w:pStyle w:val="ECVNameField"/>
              <w:jc w:val="center"/>
              <w:rPr>
                <w:noProof/>
                <w:lang w:val="it-IT"/>
              </w:rPr>
            </w:pPr>
            <w:r>
              <w:rPr>
                <w:rFonts w:ascii="ZWAdobeF" w:hAnsi="ZWAdobeF" w:cs="ZWAdobeF"/>
                <w:noProof/>
                <w:color w:val="auto"/>
                <w:spacing w:val="0"/>
                <w:sz w:val="2"/>
                <w:szCs w:val="2"/>
                <w:lang w:val="it-IT"/>
              </w:rPr>
              <w:t>133B</w:t>
            </w:r>
          </w:p>
        </w:tc>
      </w:tr>
      <w:tr w:rsidR="00FD5E65" w:rsidRPr="009718F1" w:rsidTr="00C4617C">
        <w:trPr>
          <w:cantSplit/>
          <w:trHeight w:hRule="exact" w:val="227"/>
        </w:trPr>
        <w:tc>
          <w:tcPr>
            <w:tcW w:w="10375" w:type="dxa"/>
            <w:gridSpan w:val="2"/>
            <w:shd w:val="clear" w:color="auto" w:fill="auto"/>
          </w:tcPr>
          <w:p w:rsidR="00FD5E65" w:rsidRPr="009718F1" w:rsidRDefault="00FD5E65" w:rsidP="00FD5E65">
            <w:pPr>
              <w:pStyle w:val="ECVComments"/>
              <w:rPr>
                <w:noProof/>
                <w:lang w:val="it-IT"/>
              </w:rPr>
            </w:pPr>
          </w:p>
        </w:tc>
      </w:tr>
      <w:tr w:rsidR="00C4617C" w:rsidRPr="009718F1" w:rsidTr="00880EC5">
        <w:trPr>
          <w:cantSplit/>
          <w:trHeight w:val="2289"/>
        </w:trPr>
        <w:tc>
          <w:tcPr>
            <w:tcW w:w="2834" w:type="dxa"/>
            <w:shd w:val="clear" w:color="auto" w:fill="auto"/>
          </w:tcPr>
          <w:p w:rsidR="00C4617C" w:rsidRPr="009718F1" w:rsidRDefault="00C4617C" w:rsidP="00FD5E65">
            <w:pPr>
              <w:pStyle w:val="ECVLeftHeading"/>
              <w:jc w:val="center"/>
              <w:rPr>
                <w:noProof/>
                <w:lang w:val="it-IT"/>
              </w:rPr>
            </w:pPr>
            <w:r w:rsidRPr="00FD69B9">
              <w:rPr>
                <w:noProof/>
                <w:lang w:val="it-IT" w:eastAsia="it-IT" w:bidi="ar-SA"/>
              </w:rPr>
              <w:drawing>
                <wp:anchor distT="0" distB="0" distL="114300" distR="114300" simplePos="0" relativeHeight="251658240" behindDoc="0" locked="0" layoutInCell="1" allowOverlap="0">
                  <wp:simplePos x="0" y="0"/>
                  <wp:positionH relativeFrom="column">
                    <wp:posOffset>292100</wp:posOffset>
                  </wp:positionH>
                  <wp:positionV relativeFrom="paragraph">
                    <wp:posOffset>117475</wp:posOffset>
                  </wp:positionV>
                  <wp:extent cx="1152000" cy="1454400"/>
                  <wp:effectExtent l="0" t="0" r="0" b="0"/>
                  <wp:wrapTopAndBottom/>
                  <wp:docPr id="7" name="Immagine 1" descr="foto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14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1" w:type="dxa"/>
            <w:shd w:val="clear" w:color="auto" w:fill="auto"/>
            <w:vAlign w:val="center"/>
          </w:tcPr>
          <w:p w:rsidR="00C4617C" w:rsidRDefault="00C4617C" w:rsidP="007D407B">
            <w:pPr>
              <w:pStyle w:val="ECVGenderRow"/>
              <w:numPr>
                <w:ilvl w:val="0"/>
                <w:numId w:val="20"/>
              </w:numPr>
              <w:rPr>
                <w:noProof/>
                <w:color w:val="auto"/>
                <w:sz w:val="22"/>
                <w:szCs w:val="22"/>
                <w:lang w:val="it-IT"/>
              </w:rPr>
            </w:pPr>
            <w:r>
              <w:rPr>
                <w:rStyle w:val="ECVHeadingContactDetails"/>
                <w:rFonts w:ascii="ZWAdobeF" w:hAnsi="ZWAdobeF" w:cs="ZWAdobeF"/>
                <w:noProof/>
                <w:color w:val="auto"/>
                <w:spacing w:val="0"/>
                <w:sz w:val="2"/>
                <w:szCs w:val="2"/>
                <w:lang w:val="it-IT"/>
              </w:rPr>
              <w:t>2T85B</w:t>
            </w:r>
            <w:r>
              <w:rPr>
                <w:rStyle w:val="ECVContactDetails"/>
                <w:noProof/>
                <w:color w:val="auto"/>
                <w:sz w:val="22"/>
                <w:szCs w:val="22"/>
                <w:lang w:val="it-IT"/>
              </w:rPr>
              <w:t>N</w:t>
            </w:r>
            <w:r w:rsidRPr="00C4617C">
              <w:rPr>
                <w:noProof/>
                <w:color w:val="auto"/>
                <w:sz w:val="22"/>
                <w:szCs w:val="22"/>
                <w:lang w:val="it-IT"/>
              </w:rPr>
              <w:t>ome e cognome: Ballico Maurizio</w:t>
            </w:r>
            <w:r w:rsidRPr="00C4617C">
              <w:rPr>
                <w:rFonts w:hint="eastAsia"/>
                <w:noProof/>
                <w:color w:val="auto"/>
                <w:sz w:val="22"/>
                <w:szCs w:val="22"/>
                <w:lang w:val="it-IT"/>
              </w:rPr>
              <w:t></w:t>
            </w:r>
            <w:r w:rsidRPr="00C4617C">
              <w:rPr>
                <w:noProof/>
                <w:color w:val="auto"/>
                <w:sz w:val="22"/>
                <w:szCs w:val="22"/>
                <w:lang w:val="it-IT"/>
              </w:rPr>
              <w:t xml:space="preserve"> </w:t>
            </w:r>
          </w:p>
          <w:p w:rsidR="00C4617C" w:rsidRPr="0018692C" w:rsidRDefault="006D735D" w:rsidP="00476F7E">
            <w:pPr>
              <w:pStyle w:val="ECVGenderRow"/>
              <w:numPr>
                <w:ilvl w:val="0"/>
                <w:numId w:val="20"/>
              </w:numPr>
              <w:rPr>
                <w:noProof/>
                <w:color w:val="auto"/>
                <w:sz w:val="22"/>
                <w:szCs w:val="22"/>
                <w:lang w:val="it-IT"/>
              </w:rPr>
            </w:pPr>
            <w:r>
              <w:rPr>
                <w:noProof/>
                <w:color w:val="auto"/>
                <w:sz w:val="22"/>
                <w:szCs w:val="22"/>
                <w:lang w:val="it-IT"/>
              </w:rPr>
              <w:t xml:space="preserve">Telefono: </w:t>
            </w:r>
            <w:r w:rsidR="0018692C">
              <w:rPr>
                <w:noProof/>
                <w:color w:val="auto"/>
                <w:sz w:val="22"/>
                <w:szCs w:val="22"/>
                <w:lang w:val="it-IT"/>
              </w:rPr>
              <w:t xml:space="preserve">+39 </w:t>
            </w:r>
            <w:r w:rsidR="00C4617C" w:rsidRPr="0018692C">
              <w:rPr>
                <w:noProof/>
                <w:color w:val="auto"/>
                <w:sz w:val="22"/>
                <w:szCs w:val="22"/>
                <w:lang w:val="it-IT"/>
              </w:rPr>
              <w:t>0432-</w:t>
            </w:r>
            <w:r w:rsidR="0018692C" w:rsidRPr="0018692C">
              <w:rPr>
                <w:noProof/>
                <w:color w:val="auto"/>
                <w:sz w:val="22"/>
                <w:szCs w:val="22"/>
                <w:lang w:val="it-IT"/>
              </w:rPr>
              <w:t>558889</w:t>
            </w:r>
          </w:p>
          <w:p w:rsidR="00C4617C" w:rsidRPr="00C4617C" w:rsidRDefault="00C4617C" w:rsidP="007D407B">
            <w:pPr>
              <w:pStyle w:val="ECVGenderRow"/>
              <w:numPr>
                <w:ilvl w:val="0"/>
                <w:numId w:val="20"/>
              </w:numPr>
              <w:rPr>
                <w:noProof/>
                <w:color w:val="auto"/>
                <w:sz w:val="22"/>
                <w:szCs w:val="22"/>
                <w:lang w:val="it-IT"/>
              </w:rPr>
            </w:pPr>
            <w:r w:rsidRPr="00C4617C">
              <w:rPr>
                <w:noProof/>
                <w:color w:val="auto"/>
                <w:sz w:val="22"/>
                <w:szCs w:val="22"/>
                <w:lang w:val="it-IT"/>
              </w:rPr>
              <w:t xml:space="preserve">e-mail: </w:t>
            </w:r>
            <w:r>
              <w:rPr>
                <w:noProof/>
                <w:color w:val="auto"/>
                <w:sz w:val="22"/>
                <w:szCs w:val="22"/>
                <w:lang w:val="it-IT"/>
              </w:rPr>
              <w:t>maurizio</w:t>
            </w:r>
            <w:r w:rsidR="0018692C">
              <w:rPr>
                <w:noProof/>
                <w:color w:val="auto"/>
                <w:sz w:val="22"/>
                <w:szCs w:val="22"/>
                <w:lang w:val="it-IT"/>
              </w:rPr>
              <w:t>.</w:t>
            </w:r>
            <w:r>
              <w:rPr>
                <w:noProof/>
                <w:color w:val="auto"/>
                <w:sz w:val="22"/>
                <w:szCs w:val="22"/>
                <w:lang w:val="it-IT"/>
              </w:rPr>
              <w:t>ballico</w:t>
            </w:r>
            <w:r w:rsidRPr="00C4617C">
              <w:rPr>
                <w:noProof/>
                <w:color w:val="auto"/>
                <w:sz w:val="22"/>
                <w:szCs w:val="22"/>
                <w:lang w:val="it-IT"/>
              </w:rPr>
              <w:t>@</w:t>
            </w:r>
            <w:r w:rsidR="0018692C">
              <w:rPr>
                <w:noProof/>
                <w:color w:val="auto"/>
                <w:sz w:val="22"/>
                <w:szCs w:val="22"/>
                <w:lang w:val="it-IT"/>
              </w:rPr>
              <w:t>uniud</w:t>
            </w:r>
            <w:r w:rsidRPr="00C4617C">
              <w:rPr>
                <w:noProof/>
                <w:color w:val="auto"/>
                <w:sz w:val="22"/>
                <w:szCs w:val="22"/>
                <w:lang w:val="it-IT"/>
              </w:rPr>
              <w:t>.it</w:t>
            </w:r>
          </w:p>
          <w:p w:rsidR="00C4617C" w:rsidRDefault="00C4617C" w:rsidP="007D407B">
            <w:pPr>
              <w:pStyle w:val="ECVGenderRow"/>
              <w:numPr>
                <w:ilvl w:val="0"/>
                <w:numId w:val="20"/>
              </w:numPr>
              <w:rPr>
                <w:noProof/>
                <w:color w:val="auto"/>
                <w:sz w:val="22"/>
                <w:szCs w:val="22"/>
                <w:lang w:val="en-US"/>
              </w:rPr>
            </w:pPr>
            <w:r w:rsidRPr="00C4617C">
              <w:rPr>
                <w:noProof/>
                <w:color w:val="auto"/>
                <w:sz w:val="22"/>
                <w:szCs w:val="22"/>
                <w:lang w:val="en-US"/>
              </w:rPr>
              <w:t xml:space="preserve">Web of Science ResearcherID: </w:t>
            </w:r>
            <w:r w:rsidR="00012EFF" w:rsidRPr="00012EFF">
              <w:rPr>
                <w:noProof/>
                <w:color w:val="auto"/>
                <w:sz w:val="22"/>
                <w:szCs w:val="22"/>
                <w:lang w:val="en-US"/>
              </w:rPr>
              <w:t>I-2858-2014</w:t>
            </w:r>
          </w:p>
          <w:p w:rsidR="007D407B" w:rsidRPr="007D407B" w:rsidRDefault="007D407B" w:rsidP="007D407B">
            <w:pPr>
              <w:pStyle w:val="ECVGenderRow"/>
              <w:numPr>
                <w:ilvl w:val="0"/>
                <w:numId w:val="20"/>
              </w:numPr>
              <w:rPr>
                <w:rStyle w:val="ECVHeadingContactDetails"/>
                <w:noProof/>
                <w:color w:val="auto"/>
                <w:sz w:val="22"/>
                <w:szCs w:val="22"/>
                <w:lang w:val="en-US"/>
              </w:rPr>
            </w:pPr>
            <w:r w:rsidRPr="007D407B">
              <w:rPr>
                <w:noProof/>
                <w:color w:val="auto"/>
                <w:sz w:val="22"/>
                <w:szCs w:val="22"/>
                <w:lang w:val="en-US"/>
              </w:rPr>
              <w:t xml:space="preserve">ORCID: </w:t>
            </w:r>
            <w:r w:rsidR="00E76FF8" w:rsidRPr="00E76FF8">
              <w:rPr>
                <w:bCs/>
                <w:noProof/>
                <w:color w:val="auto"/>
                <w:sz w:val="22"/>
                <w:szCs w:val="22"/>
              </w:rPr>
              <w:t>0000-0001-6588-8037</w:t>
            </w:r>
          </w:p>
          <w:p w:rsidR="00C4617C" w:rsidRPr="006F789A" w:rsidRDefault="00C4617C" w:rsidP="00C4617C">
            <w:pPr>
              <w:pStyle w:val="ECVGenderRow"/>
              <w:rPr>
                <w:noProof/>
                <w:sz w:val="22"/>
                <w:szCs w:val="22"/>
                <w:lang w:val="it-IT"/>
              </w:rPr>
            </w:pPr>
            <w:r>
              <w:rPr>
                <w:rStyle w:val="ECVHeadingContactDetails"/>
                <w:rFonts w:ascii="ZWAdobeF" w:hAnsi="ZWAdobeF" w:cs="ZWAdobeF"/>
                <w:noProof/>
                <w:color w:val="auto"/>
                <w:spacing w:val="0"/>
                <w:sz w:val="2"/>
                <w:szCs w:val="2"/>
                <w:lang w:val="it-IT"/>
              </w:rPr>
              <w:t>2T8</w:t>
            </w:r>
          </w:p>
        </w:tc>
      </w:tr>
    </w:tbl>
    <w:p w:rsidR="002A00A2" w:rsidRPr="005C7C81" w:rsidRDefault="002A00A2">
      <w:pPr>
        <w:pStyle w:val="ECVText"/>
        <w:rPr>
          <w:noProof/>
          <w:sz w:val="24"/>
          <w:lang w:val="it-IT"/>
        </w:rPr>
      </w:pPr>
    </w:p>
    <w:p w:rsidR="002A00A2" w:rsidRPr="005C7C81" w:rsidRDefault="005C7C81" w:rsidP="005C7C81">
      <w:pPr>
        <w:pStyle w:val="ECVText"/>
        <w:numPr>
          <w:ilvl w:val="0"/>
          <w:numId w:val="31"/>
        </w:numPr>
        <w:jc w:val="center"/>
        <w:rPr>
          <w:noProof/>
          <w:sz w:val="24"/>
          <w:lang w:val="it-IT"/>
        </w:rPr>
      </w:pPr>
      <w:r w:rsidRPr="005C7C81">
        <w:rPr>
          <w:caps/>
          <w:noProof/>
          <w:color w:val="0E4194"/>
          <w:kern w:val="24"/>
          <w:sz w:val="24"/>
          <w:lang w:val="it-IT"/>
        </w:rPr>
        <w:t>ESPERIENZE PROFESSIONALI</w:t>
      </w:r>
    </w:p>
    <w:p w:rsidR="005C7C81" w:rsidRPr="005C7C81" w:rsidRDefault="005C7C81">
      <w:pPr>
        <w:pStyle w:val="ECVText"/>
        <w:rPr>
          <w:noProof/>
          <w:sz w:val="24"/>
          <w:lang w:val="it-IT"/>
        </w:rPr>
      </w:pPr>
    </w:p>
    <w:p w:rsidR="008E4223" w:rsidRDefault="008E4223">
      <w:pPr>
        <w:pStyle w:val="ECVComments"/>
        <w:rPr>
          <w:rFonts w:eastAsia="Times New Roman" w:cs="Arial"/>
          <w:b/>
          <w:color w:val="auto"/>
          <w:spacing w:val="0"/>
          <w:kern w:val="0"/>
          <w:sz w:val="24"/>
          <w:lang w:val="it-IT" w:eastAsia="it-IT" w:bidi="ar-SA"/>
        </w:rPr>
      </w:pPr>
      <w:r>
        <w:rPr>
          <w:rFonts w:eastAsia="Times New Roman" w:cs="Arial"/>
          <w:b/>
          <w:color w:val="auto"/>
          <w:spacing w:val="0"/>
          <w:kern w:val="0"/>
          <w:sz w:val="24"/>
          <w:lang w:val="it-IT" w:eastAsia="it-IT" w:bidi="ar-SA"/>
        </w:rPr>
        <w:t>Accademiche</w:t>
      </w:r>
    </w:p>
    <w:p w:rsidR="002A00A2" w:rsidRPr="008E4223" w:rsidRDefault="00E9015C">
      <w:pPr>
        <w:pStyle w:val="ECVComments"/>
        <w:rPr>
          <w:rFonts w:cs="Arial"/>
          <w:b/>
          <w:noProof/>
          <w:sz w:val="20"/>
          <w:szCs w:val="20"/>
          <w:lang w:val="it-IT"/>
        </w:rPr>
      </w:pPr>
      <w:r w:rsidRPr="008E4223">
        <w:rPr>
          <w:rFonts w:eastAsia="Times New Roman" w:cs="Arial"/>
          <w:b/>
          <w:color w:val="auto"/>
          <w:spacing w:val="0"/>
          <w:kern w:val="0"/>
          <w:sz w:val="20"/>
          <w:szCs w:val="20"/>
          <w:lang w:val="it-IT" w:eastAsia="it-IT" w:bidi="ar-SA"/>
        </w:rPr>
        <w:t>-Svolgimento di attività di ricerca presso università italiane-</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D735D" w:rsidRPr="00A43674" w:rsidTr="003F52D8">
        <w:trPr>
          <w:cantSplit/>
        </w:trPr>
        <w:tc>
          <w:tcPr>
            <w:tcW w:w="10375" w:type="dxa"/>
            <w:gridSpan w:val="2"/>
            <w:shd w:val="clear" w:color="auto" w:fill="auto"/>
          </w:tcPr>
          <w:p w:rsidR="006D735D" w:rsidRPr="006D735D" w:rsidRDefault="006D735D" w:rsidP="00203AA1">
            <w:pPr>
              <w:pStyle w:val="ECVSubSectionHeading"/>
              <w:rPr>
                <w:b/>
                <w:noProof/>
                <w:color w:val="auto"/>
                <w:sz w:val="24"/>
                <w:lang w:val="it-IT"/>
              </w:rPr>
            </w:pPr>
          </w:p>
        </w:tc>
      </w:tr>
      <w:tr w:rsidR="009471FC" w:rsidRPr="009718F1" w:rsidTr="00221CBE">
        <w:trPr>
          <w:cantSplit/>
        </w:trPr>
        <w:tc>
          <w:tcPr>
            <w:tcW w:w="2834" w:type="dxa"/>
            <w:shd w:val="clear" w:color="auto" w:fill="auto"/>
          </w:tcPr>
          <w:p w:rsidR="009471FC" w:rsidRPr="006D735D" w:rsidRDefault="009471FC" w:rsidP="009471FC">
            <w:pPr>
              <w:pStyle w:val="ECVDate"/>
              <w:numPr>
                <w:ilvl w:val="0"/>
                <w:numId w:val="9"/>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8E4223" w:rsidRDefault="009471FC" w:rsidP="00E65A51">
            <w:pPr>
              <w:pStyle w:val="ECVSubSectionHeading"/>
              <w:rPr>
                <w:rFonts w:cs="Arial"/>
                <w:b/>
                <w:noProof/>
                <w:color w:val="auto"/>
                <w:sz w:val="20"/>
                <w:szCs w:val="20"/>
                <w:lang w:val="it-IT"/>
              </w:rPr>
            </w:pPr>
            <w:r>
              <w:rPr>
                <w:rFonts w:cs="Arial"/>
                <w:noProof/>
                <w:color w:val="auto"/>
                <w:sz w:val="20"/>
                <w:szCs w:val="20"/>
                <w:lang w:val="it-IT"/>
              </w:rPr>
              <w:t>Dal 10</w:t>
            </w:r>
            <w:r w:rsidRPr="00270F93">
              <w:rPr>
                <w:rFonts w:cs="Arial"/>
                <w:noProof/>
                <w:color w:val="auto"/>
                <w:sz w:val="20"/>
                <w:szCs w:val="20"/>
                <w:lang w:val="it-IT"/>
              </w:rPr>
              <w:t>/0</w:t>
            </w:r>
            <w:r>
              <w:rPr>
                <w:rFonts w:cs="Arial"/>
                <w:noProof/>
                <w:color w:val="auto"/>
                <w:sz w:val="20"/>
                <w:szCs w:val="20"/>
                <w:lang w:val="it-IT"/>
              </w:rPr>
              <w:t>1</w:t>
            </w:r>
            <w:r w:rsidRPr="00270F93">
              <w:rPr>
                <w:rFonts w:cs="Arial"/>
                <w:noProof/>
                <w:color w:val="auto"/>
                <w:sz w:val="20"/>
                <w:szCs w:val="20"/>
                <w:lang w:val="it-IT"/>
              </w:rPr>
              <w:t>/202</w:t>
            </w:r>
            <w:r>
              <w:rPr>
                <w:rFonts w:cs="Arial"/>
                <w:noProof/>
                <w:color w:val="auto"/>
                <w:sz w:val="20"/>
                <w:szCs w:val="20"/>
                <w:lang w:val="it-IT"/>
              </w:rPr>
              <w:t xml:space="preserve">2 </w:t>
            </w:r>
            <w:r w:rsidRPr="00270F93">
              <w:rPr>
                <w:rFonts w:cs="Arial"/>
                <w:bCs/>
                <w:noProof/>
                <w:color w:val="auto"/>
                <w:sz w:val="20"/>
                <w:szCs w:val="20"/>
                <w:lang w:val="it-IT"/>
              </w:rPr>
              <w:t>(</w:t>
            </w:r>
            <w:r w:rsidR="00E65A51">
              <w:rPr>
                <w:rFonts w:cs="Arial"/>
                <w:bCs/>
                <w:noProof/>
                <w:color w:val="auto"/>
                <w:sz w:val="20"/>
                <w:szCs w:val="20"/>
                <w:lang w:val="it-IT"/>
              </w:rPr>
              <w:t>attuale</w:t>
            </w:r>
            <w:r w:rsidRPr="00270F93">
              <w:rPr>
                <w:rFonts w:cs="Arial"/>
                <w:bCs/>
                <w:noProof/>
                <w:color w:val="auto"/>
                <w:sz w:val="20"/>
                <w:szCs w:val="20"/>
                <w:lang w:val="it-IT"/>
              </w:rPr>
              <w:t xml:space="preserve"> occupazione)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8"/>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9471FC" w:rsidRDefault="009471FC" w:rsidP="00330A84">
            <w:pPr>
              <w:pStyle w:val="ECVSubSectionHeading"/>
              <w:jc w:val="both"/>
              <w:rPr>
                <w:rFonts w:cs="Arial"/>
                <w:noProof/>
                <w:color w:val="auto"/>
                <w:sz w:val="20"/>
                <w:szCs w:val="20"/>
                <w:lang w:val="it-IT"/>
              </w:rPr>
            </w:pPr>
            <w:r w:rsidRPr="009471FC">
              <w:rPr>
                <w:rFonts w:cs="Arial"/>
                <w:b/>
                <w:noProof/>
                <w:color w:val="auto"/>
                <w:sz w:val="20"/>
                <w:szCs w:val="20"/>
                <w:lang w:val="it-IT"/>
              </w:rPr>
              <w:t>ricercatore a tempo determinato</w:t>
            </w:r>
            <w:r w:rsidR="00330A84">
              <w:rPr>
                <w:rFonts w:cs="Arial"/>
                <w:b/>
                <w:noProof/>
                <w:color w:val="auto"/>
                <w:sz w:val="20"/>
                <w:szCs w:val="20"/>
                <w:lang w:val="it-IT"/>
              </w:rPr>
              <w:t xml:space="preserve"> tipo A (Rtd A)</w:t>
            </w:r>
            <w:r w:rsidRPr="009471FC">
              <w:rPr>
                <w:rFonts w:cs="Arial"/>
                <w:noProof/>
                <w:color w:val="auto"/>
                <w:sz w:val="20"/>
                <w:szCs w:val="20"/>
                <w:lang w:val="it-IT"/>
              </w:rPr>
              <w:t xml:space="preserve"> per il setto</w:t>
            </w:r>
            <w:r>
              <w:rPr>
                <w:rFonts w:cs="Arial"/>
                <w:noProof/>
                <w:color w:val="auto"/>
                <w:sz w:val="20"/>
                <w:szCs w:val="20"/>
                <w:lang w:val="it-IT"/>
              </w:rPr>
              <w:t xml:space="preserve">re concorsuale 03/B1 FONDAMENTI </w:t>
            </w:r>
            <w:r w:rsidRPr="009471FC">
              <w:rPr>
                <w:rFonts w:cs="Arial"/>
                <w:noProof/>
                <w:color w:val="auto"/>
                <w:sz w:val="20"/>
                <w:szCs w:val="20"/>
                <w:lang w:val="it-IT"/>
              </w:rPr>
              <w:t>DELLE SCIENZE CHIMICHE E SISTEMI INORG</w:t>
            </w:r>
            <w:r>
              <w:rPr>
                <w:rFonts w:cs="Arial"/>
                <w:noProof/>
                <w:color w:val="auto"/>
                <w:sz w:val="20"/>
                <w:szCs w:val="20"/>
                <w:lang w:val="it-IT"/>
              </w:rPr>
              <w:t xml:space="preserve">ANICI presso il Dipartimento di </w:t>
            </w:r>
            <w:r w:rsidRPr="009471FC">
              <w:rPr>
                <w:rFonts w:cs="Arial"/>
                <w:noProof/>
                <w:color w:val="auto"/>
                <w:sz w:val="20"/>
                <w:szCs w:val="20"/>
                <w:lang w:val="it-IT"/>
              </w:rPr>
              <w:t>Scienze agroalimentari, ambientali e animali</w:t>
            </w:r>
            <w:r>
              <w:rPr>
                <w:rFonts w:cs="Arial"/>
                <w:noProof/>
                <w:color w:val="auto"/>
                <w:sz w:val="20"/>
                <w:szCs w:val="20"/>
                <w:lang w:val="it-IT"/>
              </w:rPr>
              <w:t xml:space="preserve"> </w:t>
            </w:r>
            <w:r w:rsidRPr="008E4223">
              <w:rPr>
                <w:rFonts w:cs="Arial"/>
                <w:noProof/>
                <w:color w:val="auto"/>
                <w:sz w:val="20"/>
                <w:szCs w:val="20"/>
                <w:lang w:val="it-IT"/>
              </w:rPr>
              <w:t>dell'Università di Udine</w:t>
            </w:r>
          </w:p>
        </w:tc>
      </w:tr>
      <w:tr w:rsidR="009471FC" w:rsidRPr="009718F1" w:rsidTr="00221CBE">
        <w:trPr>
          <w:cantSplit/>
        </w:trPr>
        <w:tc>
          <w:tcPr>
            <w:tcW w:w="2834" w:type="dxa"/>
            <w:shd w:val="clear" w:color="auto" w:fill="auto"/>
          </w:tcPr>
          <w:p w:rsidR="009471FC" w:rsidRPr="006D735D" w:rsidRDefault="009471FC" w:rsidP="009471FC">
            <w:pPr>
              <w:pStyle w:val="ECVDate"/>
              <w:numPr>
                <w:ilvl w:val="0"/>
                <w:numId w:val="7"/>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Walter Baratta</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6"/>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Dip. di Scienze Agroalimentari, Ambientali e Animali dell'Università di Udine, via del Cotonificio, 108, 33100 Udine.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5"/>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257899">
            <w:pPr>
              <w:pStyle w:val="ECVSubSectionHeading"/>
              <w:jc w:val="both"/>
              <w:rPr>
                <w:rFonts w:cs="Arial"/>
                <w:noProof/>
                <w:color w:val="auto"/>
                <w:sz w:val="20"/>
                <w:szCs w:val="20"/>
                <w:lang w:val="it-IT"/>
              </w:rPr>
            </w:pPr>
            <w:r w:rsidRPr="008E4223">
              <w:rPr>
                <w:rFonts w:cs="Arial"/>
                <w:noProof/>
                <w:color w:val="auto"/>
                <w:sz w:val="20"/>
                <w:szCs w:val="20"/>
                <w:lang w:val="it-IT"/>
              </w:rPr>
              <w:t>Titolo del progetto: “</w:t>
            </w:r>
            <w:r w:rsidR="00330A84" w:rsidRPr="00330A84">
              <w:rPr>
                <w:rFonts w:cs="Arial"/>
                <w:noProof/>
                <w:color w:val="auto"/>
                <w:sz w:val="20"/>
                <w:szCs w:val="20"/>
                <w:lang w:val="it-IT"/>
              </w:rPr>
              <w:t>Conversione di trigliceridi ed esteri insaturi ad alcoli grassi ins</w:t>
            </w:r>
            <w:r w:rsidR="00330A84">
              <w:rPr>
                <w:rFonts w:cs="Arial"/>
                <w:noProof/>
                <w:color w:val="auto"/>
                <w:sz w:val="20"/>
                <w:szCs w:val="20"/>
                <w:lang w:val="it-IT"/>
              </w:rPr>
              <w:t xml:space="preserve">aturi a maggior valore aggiunto </w:t>
            </w:r>
            <w:r w:rsidR="00330A84" w:rsidRPr="00330A84">
              <w:rPr>
                <w:rFonts w:cs="Arial"/>
                <w:noProof/>
                <w:color w:val="auto"/>
                <w:sz w:val="20"/>
                <w:szCs w:val="20"/>
                <w:lang w:val="it-IT"/>
              </w:rPr>
              <w:t>mediante processi catalitici selettivi e sostenibili</w:t>
            </w:r>
            <w:r w:rsidRPr="008E4223">
              <w:rPr>
                <w:rFonts w:cs="Arial"/>
                <w:noProof/>
                <w:color w:val="auto"/>
                <w:sz w:val="20"/>
                <w:szCs w:val="20"/>
                <w:lang w:val="it-IT"/>
              </w:rPr>
              <w:t>”. Il progetto di ricerca in cui si colloca questo incarico riguarda la preparazione e caratterizzazione di nuovi complessi di</w:t>
            </w:r>
            <w:r w:rsidR="00330A84">
              <w:rPr>
                <w:rFonts w:cs="Arial"/>
                <w:noProof/>
                <w:color w:val="auto"/>
                <w:sz w:val="20"/>
                <w:szCs w:val="20"/>
                <w:lang w:val="it-IT"/>
              </w:rPr>
              <w:t xml:space="preserve"> rutenio contenenti leganti bi- e tridentati</w:t>
            </w:r>
            <w:r w:rsidRPr="008E4223">
              <w:rPr>
                <w:rFonts w:cs="Arial"/>
                <w:noProof/>
                <w:color w:val="auto"/>
                <w:sz w:val="20"/>
                <w:szCs w:val="20"/>
                <w:lang w:val="it-IT"/>
              </w:rPr>
              <w:t xml:space="preserve"> che hanno mostrato elevata attività catalitica in reazioni d</w:t>
            </w:r>
            <w:r w:rsidR="00330A84">
              <w:rPr>
                <w:rFonts w:cs="Arial"/>
                <w:noProof/>
                <w:color w:val="auto"/>
                <w:sz w:val="20"/>
                <w:szCs w:val="20"/>
                <w:lang w:val="it-IT"/>
              </w:rPr>
              <w:t xml:space="preserve">i idrogenazione e riduzione di esteri </w:t>
            </w:r>
            <w:r w:rsidR="00257899">
              <w:rPr>
                <w:rFonts w:cs="Arial"/>
                <w:noProof/>
                <w:color w:val="auto"/>
                <w:sz w:val="20"/>
                <w:szCs w:val="20"/>
                <w:lang w:val="it-IT"/>
              </w:rPr>
              <w:t xml:space="preserve">(trigliceridi e composti insaturi) </w:t>
            </w:r>
            <w:r w:rsidRPr="008E4223">
              <w:rPr>
                <w:rFonts w:cs="Arial"/>
                <w:noProof/>
                <w:color w:val="auto"/>
                <w:sz w:val="20"/>
                <w:szCs w:val="20"/>
                <w:lang w:val="it-IT"/>
              </w:rPr>
              <w:t xml:space="preserve">ad alcoli. </w:t>
            </w:r>
          </w:p>
        </w:tc>
      </w:tr>
      <w:tr w:rsidR="009471FC" w:rsidRPr="009718F1"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475665" w:rsidRDefault="009471FC" w:rsidP="009471FC">
            <w:pPr>
              <w:pStyle w:val="ECVSubSectionHeading"/>
              <w:rPr>
                <w:noProof/>
                <w:color w:val="auto"/>
                <w:lang w:val="it-IT"/>
              </w:rPr>
            </w:pPr>
            <w:r>
              <w:rPr>
                <w:rFonts w:ascii="ZWAdobeF" w:hAnsi="ZWAdobeF" w:cs="ZWAdobeF"/>
                <w:noProof/>
                <w:color w:val="auto"/>
                <w:spacing w:val="0"/>
                <w:sz w:val="2"/>
                <w:szCs w:val="2"/>
                <w:lang w:val="it-IT"/>
              </w:rPr>
              <w:t>229B</w:t>
            </w:r>
            <w:r w:rsidRPr="008E4223">
              <w:rPr>
                <w:noProof/>
                <w:color w:val="auto"/>
                <w:sz w:val="20"/>
                <w:szCs w:val="20"/>
                <w:lang w:val="it-IT"/>
              </w:rPr>
              <w:t>Ricerca Scientifica</w:t>
            </w:r>
            <w:r w:rsidR="001E73E8">
              <w:rPr>
                <w:noProof/>
                <w:color w:val="auto"/>
                <w:sz w:val="20"/>
                <w:szCs w:val="20"/>
                <w:lang w:val="it-IT"/>
              </w:rPr>
              <w:t xml:space="preserve"> e didattica</w:t>
            </w:r>
          </w:p>
        </w:tc>
      </w:tr>
      <w:tr w:rsidR="009471FC" w:rsidRPr="009718F1" w:rsidTr="003F52D8">
        <w:trPr>
          <w:cantSplit/>
          <w:trHeight w:val="239"/>
        </w:trPr>
        <w:tc>
          <w:tcPr>
            <w:tcW w:w="10375" w:type="dxa"/>
            <w:gridSpan w:val="2"/>
            <w:shd w:val="clear" w:color="auto" w:fill="auto"/>
          </w:tcPr>
          <w:p w:rsidR="009471FC" w:rsidRPr="00DD55D8" w:rsidRDefault="009471FC" w:rsidP="009471FC">
            <w:pPr>
              <w:pStyle w:val="ECVSubSectionHeading"/>
              <w:rPr>
                <w:rFonts w:cs="Arial"/>
                <w:noProof/>
                <w:color w:val="auto"/>
                <w:spacing w:val="0"/>
                <w:sz w:val="24"/>
                <w:lang w:val="it-IT"/>
              </w:rPr>
            </w:pPr>
          </w:p>
        </w:tc>
      </w:tr>
      <w:tr w:rsidR="009471FC" w:rsidRPr="009718F1" w:rsidTr="001407FB">
        <w:trPr>
          <w:cantSplit/>
          <w:trHeight w:val="239"/>
        </w:trPr>
        <w:tc>
          <w:tcPr>
            <w:tcW w:w="2834" w:type="dxa"/>
            <w:shd w:val="clear" w:color="auto" w:fill="auto"/>
          </w:tcPr>
          <w:p w:rsidR="009471FC" w:rsidRPr="006D735D" w:rsidRDefault="009471FC" w:rsidP="009471FC">
            <w:pPr>
              <w:pStyle w:val="ECVDate"/>
              <w:numPr>
                <w:ilvl w:val="0"/>
                <w:numId w:val="9"/>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 xml:space="preserve">Dal 16/04/2020 </w:t>
            </w:r>
            <w:r w:rsidRPr="0077656E">
              <w:rPr>
                <w:rFonts w:cs="Arial"/>
                <w:bCs/>
                <w:noProof/>
                <w:color w:val="auto"/>
                <w:sz w:val="20"/>
                <w:szCs w:val="20"/>
                <w:lang w:val="it-IT"/>
              </w:rPr>
              <w:t>al 15/04/2021</w:t>
            </w:r>
          </w:p>
        </w:tc>
      </w:tr>
      <w:tr w:rsidR="009471FC" w:rsidRPr="00A43674" w:rsidTr="001407FB">
        <w:trPr>
          <w:cantSplit/>
          <w:trHeight w:val="239"/>
        </w:trPr>
        <w:tc>
          <w:tcPr>
            <w:tcW w:w="2834" w:type="dxa"/>
            <w:shd w:val="clear" w:color="auto" w:fill="auto"/>
          </w:tcPr>
          <w:p w:rsidR="009471FC" w:rsidRPr="006D735D" w:rsidRDefault="009471FC" w:rsidP="009471FC">
            <w:pPr>
              <w:pStyle w:val="ECVDate"/>
              <w:numPr>
                <w:ilvl w:val="0"/>
                <w:numId w:val="8"/>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77656E">
              <w:rPr>
                <w:rFonts w:cs="Arial"/>
                <w:b/>
                <w:noProof/>
                <w:color w:val="auto"/>
                <w:sz w:val="20"/>
                <w:szCs w:val="20"/>
                <w:lang w:val="it-IT"/>
              </w:rPr>
              <w:t>Assegnista di Ricerca</w:t>
            </w:r>
            <w:r w:rsidRPr="008E4223">
              <w:rPr>
                <w:rFonts w:cs="Arial"/>
                <w:noProof/>
                <w:color w:val="auto"/>
                <w:sz w:val="20"/>
                <w:szCs w:val="20"/>
                <w:lang w:val="it-IT"/>
              </w:rPr>
              <w:t xml:space="preserve"> (art. 22, L. 240/2010)</w:t>
            </w:r>
          </w:p>
        </w:tc>
      </w:tr>
      <w:tr w:rsidR="009471FC" w:rsidRPr="009718F1" w:rsidTr="001407FB">
        <w:trPr>
          <w:cantSplit/>
          <w:trHeight w:val="239"/>
        </w:trPr>
        <w:tc>
          <w:tcPr>
            <w:tcW w:w="2834" w:type="dxa"/>
            <w:shd w:val="clear" w:color="auto" w:fill="auto"/>
          </w:tcPr>
          <w:p w:rsidR="009471FC" w:rsidRPr="006D735D" w:rsidRDefault="009471FC" w:rsidP="009471FC">
            <w:pPr>
              <w:pStyle w:val="ECVDate"/>
              <w:numPr>
                <w:ilvl w:val="0"/>
                <w:numId w:val="7"/>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Walter Baratta</w:t>
            </w:r>
          </w:p>
        </w:tc>
      </w:tr>
      <w:tr w:rsidR="009471FC" w:rsidRPr="00A43674" w:rsidTr="001407FB">
        <w:trPr>
          <w:cantSplit/>
          <w:trHeight w:val="239"/>
        </w:trPr>
        <w:tc>
          <w:tcPr>
            <w:tcW w:w="2834" w:type="dxa"/>
            <w:shd w:val="clear" w:color="auto" w:fill="auto"/>
          </w:tcPr>
          <w:p w:rsidR="009471FC" w:rsidRPr="006D735D" w:rsidRDefault="009471FC" w:rsidP="009471FC">
            <w:pPr>
              <w:pStyle w:val="ECVDate"/>
              <w:numPr>
                <w:ilvl w:val="0"/>
                <w:numId w:val="6"/>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Dip. di Scienze Agroalimentari, Ambientali e Animali dell'Università di Udine, via del Cotonificio, 108, 33100 Udine.</w:t>
            </w:r>
          </w:p>
        </w:tc>
      </w:tr>
      <w:tr w:rsidR="009471FC" w:rsidRPr="00A43674" w:rsidTr="001407FB">
        <w:trPr>
          <w:cantSplit/>
          <w:trHeight w:val="239"/>
        </w:trPr>
        <w:tc>
          <w:tcPr>
            <w:tcW w:w="2834" w:type="dxa"/>
            <w:shd w:val="clear" w:color="auto" w:fill="auto"/>
          </w:tcPr>
          <w:p w:rsidR="009471FC" w:rsidRPr="006D735D" w:rsidRDefault="009471FC" w:rsidP="009471FC">
            <w:pPr>
              <w:pStyle w:val="ECVDate"/>
              <w:numPr>
                <w:ilvl w:val="0"/>
                <w:numId w:val="5"/>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Titolo del progetto: “</w:t>
            </w:r>
            <w:r w:rsidRPr="008E4223">
              <w:rPr>
                <w:rFonts w:eastAsia="Times New Roman" w:cs="Arial"/>
                <w:color w:val="auto"/>
                <w:spacing w:val="0"/>
                <w:kern w:val="0"/>
                <w:sz w:val="20"/>
                <w:szCs w:val="20"/>
                <w:lang w:val="it-IT" w:eastAsia="it-IT" w:bidi="ar-SA"/>
              </w:rPr>
              <w:t>Riduzione di derivati della biomassa lignocellulosica</w:t>
            </w:r>
            <w:r w:rsidRPr="008E4223">
              <w:rPr>
                <w:rFonts w:cs="Arial"/>
                <w:noProof/>
                <w:color w:val="auto"/>
                <w:sz w:val="20"/>
                <w:szCs w:val="20"/>
                <w:lang w:val="it-IT"/>
              </w:rPr>
              <w:t>”. Sintesi ed impiego di nuovi complessi di rutenio con leganti tridentati CNN e difosfinici (PP) quali catalizzatori in reazioni di riduzione</w:t>
            </w:r>
            <w:r w:rsidRPr="008E4223">
              <w:rPr>
                <w:rFonts w:eastAsia="Arial Unicode MS" w:cs="Arial"/>
                <w:bCs/>
                <w:color w:val="auto"/>
                <w:spacing w:val="0"/>
                <w:kern w:val="0"/>
                <w:sz w:val="20"/>
                <w:szCs w:val="20"/>
                <w:lang w:val="it-IT" w:eastAsia="it-IT" w:bidi="ar-SA"/>
              </w:rPr>
              <w:t xml:space="preserve"> di </w:t>
            </w:r>
            <w:r w:rsidRPr="008E4223">
              <w:rPr>
                <w:rFonts w:cs="Arial"/>
                <w:bCs/>
                <w:noProof/>
                <w:color w:val="auto"/>
                <w:sz w:val="20"/>
                <w:szCs w:val="20"/>
                <w:lang w:val="it-IT"/>
              </w:rPr>
              <w:t xml:space="preserve">composti carbonilici ottenuti dalla biomassa lignocellulosica per la preparazione di numerosi alcoli di interesse biologico, farmacologico, alimentare o industriale. </w:t>
            </w:r>
          </w:p>
        </w:tc>
      </w:tr>
      <w:tr w:rsidR="009471FC" w:rsidRPr="00F153FA" w:rsidTr="001407FB">
        <w:trPr>
          <w:cantSplit/>
          <w:trHeight w:val="239"/>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F153FA" w:rsidTr="003F52D8">
        <w:trPr>
          <w:cantSplit/>
          <w:trHeight w:val="239"/>
        </w:trPr>
        <w:tc>
          <w:tcPr>
            <w:tcW w:w="10375" w:type="dxa"/>
            <w:gridSpan w:val="2"/>
            <w:shd w:val="clear" w:color="auto" w:fill="auto"/>
          </w:tcPr>
          <w:p w:rsidR="009471FC" w:rsidRPr="00DD55D8" w:rsidRDefault="009471FC" w:rsidP="009471FC">
            <w:pPr>
              <w:pStyle w:val="ECVSubSectionHeading"/>
              <w:rPr>
                <w:rFonts w:cs="Arial"/>
                <w:noProof/>
                <w:color w:val="auto"/>
                <w:spacing w:val="0"/>
                <w:sz w:val="24"/>
                <w:lang w:val="it-IT"/>
              </w:rPr>
            </w:pPr>
          </w:p>
        </w:tc>
      </w:tr>
      <w:tr w:rsidR="009471FC" w:rsidRPr="009718F1" w:rsidTr="00221CBE">
        <w:trPr>
          <w:cantSplit/>
        </w:trPr>
        <w:tc>
          <w:tcPr>
            <w:tcW w:w="2834" w:type="dxa"/>
            <w:shd w:val="clear" w:color="auto" w:fill="auto"/>
          </w:tcPr>
          <w:p w:rsidR="009471FC" w:rsidRPr="006D735D" w:rsidRDefault="009471FC" w:rsidP="009471FC">
            <w:pPr>
              <w:pStyle w:val="ECVDate"/>
              <w:numPr>
                <w:ilvl w:val="0"/>
                <w:numId w:val="9"/>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 xml:space="preserve">Dal 01/06/2017 </w:t>
            </w:r>
            <w:r w:rsidRPr="0077656E">
              <w:rPr>
                <w:rFonts w:cs="Arial"/>
                <w:bCs/>
                <w:noProof/>
                <w:color w:val="auto"/>
                <w:sz w:val="20"/>
                <w:szCs w:val="20"/>
                <w:lang w:val="it-IT"/>
              </w:rPr>
              <w:t>al 14/03/2020</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8"/>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77656E">
              <w:rPr>
                <w:rFonts w:cs="Arial"/>
                <w:b/>
                <w:noProof/>
                <w:color w:val="auto"/>
                <w:sz w:val="20"/>
                <w:szCs w:val="20"/>
                <w:lang w:val="it-IT"/>
              </w:rPr>
              <w:t>Assegnista di Ricerca</w:t>
            </w:r>
            <w:r w:rsidRPr="008E4223">
              <w:rPr>
                <w:rFonts w:cs="Arial"/>
                <w:noProof/>
                <w:color w:val="auto"/>
                <w:sz w:val="20"/>
                <w:szCs w:val="20"/>
                <w:lang w:val="it-IT"/>
              </w:rPr>
              <w:t xml:space="preserve"> (comprendente rinnov</w:t>
            </w:r>
            <w:r>
              <w:rPr>
                <w:rFonts w:cs="Arial"/>
                <w:noProof/>
                <w:color w:val="auto"/>
                <w:sz w:val="20"/>
                <w:szCs w:val="20"/>
                <w:lang w:val="it-IT"/>
              </w:rPr>
              <w:t>i</w:t>
            </w:r>
            <w:r w:rsidRPr="008E4223">
              <w:rPr>
                <w:rFonts w:cs="Arial"/>
                <w:noProof/>
                <w:color w:val="auto"/>
                <w:sz w:val="20"/>
                <w:szCs w:val="20"/>
                <w:lang w:val="it-IT"/>
              </w:rPr>
              <w:t xml:space="preserve"> del contratto) (art. 22, L. 240/2010)</w:t>
            </w:r>
          </w:p>
        </w:tc>
      </w:tr>
      <w:tr w:rsidR="009471FC" w:rsidRPr="009718F1" w:rsidTr="00221CBE">
        <w:trPr>
          <w:cantSplit/>
        </w:trPr>
        <w:tc>
          <w:tcPr>
            <w:tcW w:w="2834" w:type="dxa"/>
            <w:shd w:val="clear" w:color="auto" w:fill="auto"/>
          </w:tcPr>
          <w:p w:rsidR="009471FC" w:rsidRPr="006D735D" w:rsidRDefault="009471FC" w:rsidP="009471FC">
            <w:pPr>
              <w:pStyle w:val="ECVDate"/>
              <w:numPr>
                <w:ilvl w:val="0"/>
                <w:numId w:val="7"/>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Walter Baratta</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6"/>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Dip. di Scienze Agroalimentari, Ambientali e Animali dell'Università di Udine, via del Cotonificio, 108, 33100 Udine.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5"/>
              </w:numPr>
              <w:rPr>
                <w:rFonts w:cs="Arial"/>
                <w:noProof/>
                <w:sz w:val="20"/>
                <w:szCs w:val="20"/>
                <w:lang w:val="it-IT"/>
              </w:rPr>
            </w:pPr>
            <w:r w:rsidRPr="006D735D">
              <w:rPr>
                <w:rFonts w:cs="Arial"/>
                <w:noProof/>
                <w:sz w:val="20"/>
                <w:szCs w:val="20"/>
                <w:lang w:val="it-IT"/>
              </w:rPr>
              <w:t xml:space="preserve">Principali mansioni e </w:t>
            </w:r>
            <w:r w:rsidRPr="006D735D">
              <w:rPr>
                <w:rFonts w:cs="Arial"/>
                <w:noProof/>
                <w:sz w:val="20"/>
                <w:szCs w:val="20"/>
                <w:lang w:val="it-IT"/>
              </w:rPr>
              <w:lastRenderedPageBreak/>
              <w:t>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lastRenderedPageBreak/>
              <w:t xml:space="preserve">Titolo del progetto: “Catalizzatori Multitasking per la produzione di aromi e idrogeno”. Sintesi </w:t>
            </w:r>
            <w:r w:rsidRPr="008E4223">
              <w:rPr>
                <w:rFonts w:cs="Arial"/>
                <w:noProof/>
                <w:color w:val="auto"/>
                <w:sz w:val="20"/>
                <w:szCs w:val="20"/>
                <w:lang w:val="it-IT"/>
              </w:rPr>
              <w:lastRenderedPageBreak/>
              <w:t>ed impiego di nuovi complessi di rutenio con leganti di tipo diamminico (NN) e difosfinico (PP) quali catalizzatori in reazioni di riduzione</w:t>
            </w:r>
            <w:r w:rsidRPr="008E4223">
              <w:rPr>
                <w:rFonts w:eastAsia="Arial Unicode MS" w:cs="Arial"/>
                <w:bCs/>
                <w:color w:val="auto"/>
                <w:spacing w:val="0"/>
                <w:kern w:val="0"/>
                <w:sz w:val="20"/>
                <w:szCs w:val="20"/>
                <w:lang w:val="it-IT" w:eastAsia="it-IT" w:bidi="ar-SA"/>
              </w:rPr>
              <w:t xml:space="preserve"> di </w:t>
            </w:r>
            <w:r w:rsidRPr="008E4223">
              <w:rPr>
                <w:rFonts w:cs="Arial"/>
                <w:bCs/>
                <w:noProof/>
                <w:color w:val="auto"/>
                <w:sz w:val="20"/>
                <w:szCs w:val="20"/>
                <w:lang w:val="it-IT"/>
              </w:rPr>
              <w:t xml:space="preserve">composti carbonilici per la preparazione di numerosi alcoli di interesse biologico, farmacologico o industriale. </w:t>
            </w:r>
          </w:p>
        </w:tc>
      </w:tr>
      <w:tr w:rsidR="009471FC" w:rsidRPr="0039681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lastRenderedPageBreak/>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1C42C1">
        <w:trPr>
          <w:cantSplit/>
        </w:trPr>
        <w:tc>
          <w:tcPr>
            <w:tcW w:w="2834" w:type="dxa"/>
            <w:shd w:val="clear" w:color="auto" w:fill="auto"/>
          </w:tcPr>
          <w:p w:rsidR="009471FC" w:rsidRPr="006D735D" w:rsidRDefault="009471FC" w:rsidP="009471FC">
            <w:pPr>
              <w:pStyle w:val="ECVDate"/>
              <w:numPr>
                <w:ilvl w:val="0"/>
                <w:numId w:val="9"/>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11/03/2014 al 31/12/2014</w:t>
            </w:r>
          </w:p>
        </w:tc>
      </w:tr>
      <w:tr w:rsidR="009471FC" w:rsidRPr="00475665" w:rsidTr="001C42C1">
        <w:trPr>
          <w:cantSplit/>
        </w:trPr>
        <w:tc>
          <w:tcPr>
            <w:tcW w:w="2834" w:type="dxa"/>
            <w:shd w:val="clear" w:color="auto" w:fill="auto"/>
          </w:tcPr>
          <w:p w:rsidR="009471FC" w:rsidRPr="006D735D" w:rsidRDefault="009471FC" w:rsidP="009471FC">
            <w:pPr>
              <w:pStyle w:val="ECVDate"/>
              <w:numPr>
                <w:ilvl w:val="0"/>
                <w:numId w:val="8"/>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77656E" w:rsidRDefault="009471FC" w:rsidP="009471FC">
            <w:pPr>
              <w:pStyle w:val="ECVSubSectionHeading"/>
              <w:rPr>
                <w:rFonts w:cs="Arial"/>
                <w:b/>
                <w:noProof/>
                <w:color w:val="auto"/>
                <w:sz w:val="20"/>
                <w:szCs w:val="20"/>
                <w:lang w:val="it-IT"/>
              </w:rPr>
            </w:pPr>
            <w:r w:rsidRPr="0077656E">
              <w:rPr>
                <w:rFonts w:cs="Arial"/>
                <w:b/>
                <w:noProof/>
                <w:color w:val="auto"/>
                <w:sz w:val="20"/>
                <w:szCs w:val="20"/>
                <w:lang w:val="it-IT"/>
              </w:rPr>
              <w:t>Research Assistant</w:t>
            </w:r>
          </w:p>
        </w:tc>
      </w:tr>
      <w:tr w:rsidR="009471FC" w:rsidRPr="00475665" w:rsidTr="001C42C1">
        <w:trPr>
          <w:cantSplit/>
        </w:trPr>
        <w:tc>
          <w:tcPr>
            <w:tcW w:w="2834" w:type="dxa"/>
            <w:shd w:val="clear" w:color="auto" w:fill="auto"/>
          </w:tcPr>
          <w:p w:rsidR="009471FC" w:rsidRPr="006D735D" w:rsidRDefault="009471FC" w:rsidP="009471FC">
            <w:pPr>
              <w:pStyle w:val="ECVDate"/>
              <w:numPr>
                <w:ilvl w:val="0"/>
                <w:numId w:val="7"/>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Gennaro Esposito</w:t>
            </w:r>
          </w:p>
        </w:tc>
      </w:tr>
      <w:tr w:rsidR="009471FC" w:rsidRPr="00475665" w:rsidTr="001C42C1">
        <w:trPr>
          <w:cantSplit/>
        </w:trPr>
        <w:tc>
          <w:tcPr>
            <w:tcW w:w="2834" w:type="dxa"/>
            <w:shd w:val="clear" w:color="auto" w:fill="auto"/>
          </w:tcPr>
          <w:p w:rsidR="009471FC" w:rsidRPr="006D735D" w:rsidRDefault="009471FC" w:rsidP="009471FC">
            <w:pPr>
              <w:pStyle w:val="ECVDate"/>
              <w:numPr>
                <w:ilvl w:val="0"/>
                <w:numId w:val="6"/>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rPr>
            </w:pPr>
            <w:r w:rsidRPr="008E4223">
              <w:rPr>
                <w:rFonts w:cs="Arial"/>
                <w:noProof/>
                <w:color w:val="auto"/>
                <w:sz w:val="20"/>
                <w:szCs w:val="20"/>
              </w:rPr>
              <w:t>Department of Science and Math, University of New York in Abu Dhabi (NYUAD), United Arabian Emirates (UAE).</w:t>
            </w:r>
          </w:p>
        </w:tc>
      </w:tr>
      <w:tr w:rsidR="009471FC" w:rsidRPr="00A43674" w:rsidTr="001C42C1">
        <w:trPr>
          <w:cantSplit/>
        </w:trPr>
        <w:tc>
          <w:tcPr>
            <w:tcW w:w="2834" w:type="dxa"/>
            <w:shd w:val="clear" w:color="auto" w:fill="auto"/>
          </w:tcPr>
          <w:p w:rsidR="009471FC" w:rsidRPr="006D735D" w:rsidRDefault="009471FC" w:rsidP="009471FC">
            <w:pPr>
              <w:pStyle w:val="ECVDate"/>
              <w:numPr>
                <w:ilvl w:val="0"/>
                <w:numId w:val="5"/>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 xml:space="preserve">Collaborazione in un progetto di ricerca focalizzato sullo studio di proteine tramite NMR ad alta risoluzione e la loro interazione con opportuni ligandi. In particolare sono state analizzati sistemi amiloidogenici quali la </w:t>
            </w:r>
            <w:r w:rsidRPr="008E4223">
              <w:rPr>
                <w:rFonts w:cs="Arial"/>
                <w:noProof/>
                <w:color w:val="auto"/>
                <w:sz w:val="20"/>
                <w:szCs w:val="20"/>
              </w:rPr>
              <w:t>β</w:t>
            </w:r>
            <w:r w:rsidRPr="008E4223">
              <w:rPr>
                <w:rFonts w:cs="Arial"/>
                <w:noProof/>
                <w:color w:val="auto"/>
                <w:sz w:val="20"/>
                <w:szCs w:val="20"/>
                <w:lang w:val="it-IT"/>
              </w:rPr>
              <w:t>2-microglobulina (</w:t>
            </w:r>
            <w:r w:rsidRPr="008E4223">
              <w:rPr>
                <w:rFonts w:cs="Arial"/>
                <w:noProof/>
                <w:color w:val="auto"/>
                <w:sz w:val="20"/>
                <w:szCs w:val="20"/>
              </w:rPr>
              <w:t>β</w:t>
            </w:r>
            <w:r w:rsidRPr="008E4223">
              <w:rPr>
                <w:rFonts w:cs="Arial"/>
                <w:noProof/>
                <w:color w:val="auto"/>
                <w:sz w:val="20"/>
                <w:szCs w:val="20"/>
                <w:lang w:val="it-IT"/>
              </w:rPr>
              <w:t>2m) e la transtiretina (TTR) con nanoparticelle d'oro, oppure con altre molecole di interesse biologico come i cosiddetti " nanobody (Nb24)", ecc.</w:t>
            </w:r>
          </w:p>
        </w:tc>
      </w:tr>
      <w:tr w:rsidR="009471FC" w:rsidRPr="00C540B3" w:rsidTr="00880EC5">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C540B3"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17/12/2012 al 28/02/2014</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77656E">
              <w:rPr>
                <w:rFonts w:cs="Arial"/>
                <w:b/>
                <w:noProof/>
                <w:color w:val="auto"/>
                <w:sz w:val="20"/>
                <w:szCs w:val="20"/>
                <w:lang w:val="it-IT"/>
              </w:rPr>
              <w:t>Assegnista di Ricerca</w:t>
            </w:r>
            <w:r w:rsidRPr="008E4223">
              <w:rPr>
                <w:rFonts w:cs="Arial"/>
                <w:noProof/>
                <w:color w:val="auto"/>
                <w:sz w:val="20"/>
                <w:szCs w:val="20"/>
                <w:lang w:val="it-IT"/>
              </w:rPr>
              <w:t xml:space="preserve"> (art. 22, L. 240/2010)</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Silvio Brusaferro (responsabile), Dr.ssa Maria Chiara Mimmi (coordinatrice)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Dipartimento di Scienze Mediche e Biologiche dell'Università degli Studi di Udine, P.le Kolbe 4, 33100 Udine.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Titolo del progetto: “Metabolomica applicata nello sviluppo di nuovi metodi diagnostici e terapeutici nelle malformazioni fetali congenite". Lo scopo del progetto è stato quello di identificate, tramite un approccio metabolomico, le implicazioni di alcune malformazioni congenite (quali la ernia diaframmatica (CDH) e mielomeningocele (spina bifida)) sul metabolismo. Sono state impiegate tecniche NMR ad alta risoluzione ed LC-MS. Sono state individuate diverse molecole che potrebbero essere utilizzate come possibili “biomarkers” per queste patologie, anche come supporto delle attività chirurgiche tuttora utilizzate nella cura di tali malattie. Sono stati messe a punto inoltre delle tecniche LC-MS utilizzabili come "scanner" per la diagnostica di alcune di queste malformazioni congenite.</w:t>
            </w:r>
          </w:p>
        </w:tc>
      </w:tr>
      <w:tr w:rsidR="009471FC" w:rsidRPr="00475665" w:rsidTr="00221CBE">
        <w:trPr>
          <w:cantSplit/>
        </w:trPr>
        <w:tc>
          <w:tcPr>
            <w:tcW w:w="2834" w:type="dxa"/>
            <w:shd w:val="clear" w:color="auto" w:fill="auto"/>
          </w:tcPr>
          <w:p w:rsidR="009471FC" w:rsidRPr="00921A45" w:rsidRDefault="009471FC" w:rsidP="009471FC">
            <w:pPr>
              <w:pStyle w:val="ECVDate"/>
              <w:numPr>
                <w:ilvl w:val="0"/>
                <w:numId w:val="4"/>
              </w:numPr>
              <w:rPr>
                <w:noProof/>
                <w:sz w:val="22"/>
                <w:szCs w:val="22"/>
                <w:lang w:val="it-IT"/>
              </w:rPr>
            </w:pPr>
            <w:r>
              <w:rPr>
                <w:rFonts w:ascii="ZWAdobeF" w:hAnsi="ZWAdobeF" w:cs="ZWAdobeF"/>
                <w:noProof/>
                <w:color w:val="auto"/>
                <w:spacing w:val="0"/>
                <w:sz w:val="2"/>
                <w:szCs w:val="2"/>
                <w:lang w:val="it-IT"/>
              </w:rPr>
              <w:t>33B</w:t>
            </w:r>
            <w:r w:rsidRPr="00921A45">
              <w:rPr>
                <w:noProof/>
                <w:sz w:val="22"/>
                <w:szCs w:val="22"/>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17/12/2011 al 16/12/2012</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77656E">
              <w:rPr>
                <w:rFonts w:cs="Arial"/>
                <w:b/>
                <w:noProof/>
                <w:color w:val="auto"/>
                <w:sz w:val="20"/>
                <w:szCs w:val="20"/>
                <w:lang w:val="it-IT"/>
              </w:rPr>
              <w:t>Assegnista di Ricerca</w:t>
            </w:r>
            <w:r w:rsidRPr="008E4223">
              <w:rPr>
                <w:rFonts w:cs="Arial"/>
                <w:noProof/>
                <w:color w:val="auto"/>
                <w:sz w:val="20"/>
                <w:szCs w:val="20"/>
                <w:lang w:val="it-IT"/>
              </w:rPr>
              <w:t xml:space="preserve"> (art. 22, L. 240/2010)</w:t>
            </w:r>
          </w:p>
        </w:tc>
      </w:tr>
      <w:tr w:rsidR="009471FC" w:rsidRPr="00CC6663"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Dr.ssa Clara Comuzzi</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 xml:space="preserve">Dipartimento di Chimica, Fisica ed Ambiente dell'Università degli Studi di Udine, via del Cotonificio 108, 33100 Udine.  </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Titolo del progetto:  "Studio dei meccanismi di reazioni foto-attivate da porfirine espanse". Il progetto riguarda la sintesi di nuove porfirine espanse (in particolare pentafirine) capaci di indurre reazioni fotochimiche su substrati organici ed i loro meccanismi di azione. Lo scopo è ottenere nuovi foto-sensibilizzatori da impiegare nella terapia fotodinamica (PDT) per il trattamento di tessuti tumorali.</w:t>
            </w: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221CBE">
        <w:trPr>
          <w:cantSplit/>
        </w:trPr>
        <w:tc>
          <w:tcPr>
            <w:tcW w:w="2834" w:type="dxa"/>
            <w:shd w:val="clear" w:color="auto" w:fill="auto"/>
          </w:tcPr>
          <w:p w:rsidR="009471FC" w:rsidRPr="0077656E" w:rsidRDefault="009471FC" w:rsidP="009471FC">
            <w:pPr>
              <w:pStyle w:val="ECVDate"/>
              <w:numPr>
                <w:ilvl w:val="0"/>
                <w:numId w:val="4"/>
              </w:numPr>
              <w:rPr>
                <w:rFonts w:cs="Arial"/>
                <w:noProof/>
                <w:sz w:val="20"/>
                <w:szCs w:val="20"/>
                <w:lang w:val="it-IT"/>
              </w:rPr>
            </w:pPr>
            <w:r w:rsidRPr="0077656E">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01/04/2011 al 30/11/2011</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77656E" w:rsidRDefault="009471FC" w:rsidP="009471FC">
            <w:pPr>
              <w:pStyle w:val="ECVSubSectionHeading"/>
              <w:rPr>
                <w:rFonts w:cs="Arial"/>
                <w:b/>
                <w:noProof/>
                <w:color w:val="auto"/>
                <w:sz w:val="20"/>
                <w:szCs w:val="20"/>
                <w:lang w:val="it-IT"/>
              </w:rPr>
            </w:pPr>
            <w:r w:rsidRPr="0077656E">
              <w:rPr>
                <w:rFonts w:cs="Arial"/>
                <w:b/>
                <w:noProof/>
                <w:color w:val="auto"/>
                <w:sz w:val="20"/>
                <w:szCs w:val="20"/>
                <w:lang w:val="it-IT"/>
              </w:rPr>
              <w:t>Prestazione occasionale per attività di ricerca</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Daniele Goi, Dr. Stefano Ruffini</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Collaborazione tra l'Università degli Studi di Udine e l'azienda G.A.I.A. di S. Ruffini, presso la Zona Industriale di Grions del Torre, Via G.B. Maddalena 5, 33100 Povoletto (Udine).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 xml:space="preserve">Titolo del progetto: “Studio sullo stato dell’arte delle modalità di analisi dei reflui complessi e delle matrici solide. Normativa e tecniche di riferimento”.  Identificazione di metodologie </w:t>
            </w:r>
            <w:r w:rsidRPr="008E4223">
              <w:rPr>
                <w:rFonts w:cs="Arial"/>
                <w:noProof/>
                <w:color w:val="auto"/>
                <w:sz w:val="20"/>
                <w:szCs w:val="20"/>
                <w:lang w:val="it-IT"/>
              </w:rPr>
              <w:lastRenderedPageBreak/>
              <w:t>analitiche per lo studio di campioni di reflui liquidi e solidi, analisi chimiche utilizzando le principali tecniche strumentali, in particolare GC-MS, LC, spettrofotometria UV-vis, Spettrofotometria IR, ecc. Estrazione degli analiti da matrici complesse; analisi di idrocarburi policiclici aromatici (IPA), policlorobifenili (PCB), esaclorobenzene (HCB), ecc.</w:t>
            </w: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lastRenderedPageBreak/>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09/01/2009 al 30/06/2010</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77656E">
              <w:rPr>
                <w:rFonts w:cs="Arial"/>
                <w:b/>
                <w:noProof/>
                <w:color w:val="auto"/>
                <w:sz w:val="20"/>
                <w:szCs w:val="20"/>
                <w:lang w:val="it-IT"/>
              </w:rPr>
              <w:t>Assegnista di Ricerca</w:t>
            </w:r>
            <w:r w:rsidRPr="008E4223">
              <w:rPr>
                <w:rFonts w:cs="Arial"/>
                <w:noProof/>
                <w:color w:val="auto"/>
                <w:sz w:val="20"/>
                <w:szCs w:val="20"/>
                <w:lang w:val="it-IT"/>
              </w:rPr>
              <w:t xml:space="preserve"> (art. 51 L.449/97)</w:t>
            </w: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Dr.</w:t>
            </w:r>
            <w:r>
              <w:rPr>
                <w:rFonts w:cs="Arial"/>
                <w:noProof/>
                <w:color w:val="auto"/>
                <w:sz w:val="20"/>
                <w:szCs w:val="20"/>
                <w:lang w:val="it-IT"/>
              </w:rPr>
              <w:t>ssa</w:t>
            </w:r>
            <w:r w:rsidRPr="008E4223">
              <w:rPr>
                <w:rFonts w:cs="Arial"/>
                <w:noProof/>
                <w:color w:val="auto"/>
                <w:sz w:val="20"/>
                <w:szCs w:val="20"/>
                <w:lang w:val="it-IT"/>
              </w:rPr>
              <w:t xml:space="preserve"> Clara Comuzzi</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Dipartimento di Scienze e Tecnologie Chimiche dell'Università degli Studi di Udine, via del Cotonificio 108, 33100 Udine.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Titolo del progetto: “Sintesi e caratterizzazione di sistemi porfirogenici e loro attività biologica". Sintesi e caratterizzazione di nuove pentafirine e loro complessazione con Zn(II), Cu(II), Lu(III), Yb(III), Eu(III), Tb(III), Ge(II) e Si(IV). Studio delle proprietà biologiche di questi composti. Applicazione di queste molecole nella Terapia foto-dinamica (PDT) per la cura del cancro.</w:t>
            </w: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02/03/2006 al 30/06/2008</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77656E">
              <w:rPr>
                <w:rFonts w:cs="Arial"/>
                <w:b/>
                <w:noProof/>
                <w:color w:val="auto"/>
                <w:sz w:val="20"/>
                <w:szCs w:val="20"/>
                <w:lang w:val="it-IT"/>
              </w:rPr>
              <w:t>Assegnista di Ricerca</w:t>
            </w:r>
            <w:r w:rsidRPr="008E4223">
              <w:rPr>
                <w:rFonts w:cs="Arial"/>
                <w:noProof/>
                <w:color w:val="auto"/>
                <w:sz w:val="20"/>
                <w:szCs w:val="20"/>
                <w:lang w:val="it-IT"/>
              </w:rPr>
              <w:t xml:space="preserve"> (comprendente rinnovo del contratto) (art. 51 L.449/97)</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Pierluigi Rigo e Prof. Walter Baratta</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Dipartimento di Scienze  e Tecnologie Chimiche dell'Università degli Studi di Udine, P.le Kolbe 4, 33100 Udine.</w:t>
            </w:r>
          </w:p>
        </w:tc>
      </w:tr>
      <w:tr w:rsidR="009471FC" w:rsidRPr="00A43674"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Titolo del progetto: “Riduzioni di chetoni ad alcoli via trasferimento di idrogeno. Utilizzo dei sistemi Ru/Fosfine/Amminometilpiridine in sintesi catalitiche di interesse industriale”. Sintesi e caratterizzazione di complessi di Ru(II) e Os(II) per la riduzione di composti carbonilici tramite l’idrogenazione catalitica asimmetrica (HY) ed il trasferimento di idrogeno (TH).</w:t>
            </w: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F92803">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Date (da – a)</w:t>
            </w:r>
          </w:p>
        </w:tc>
        <w:tc>
          <w:tcPr>
            <w:tcW w:w="7541" w:type="dxa"/>
            <w:shd w:val="clear" w:color="auto" w:fill="auto"/>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01/04/2005 al 28/02/2006</w:t>
            </w:r>
          </w:p>
        </w:tc>
      </w:tr>
      <w:tr w:rsidR="009471FC" w:rsidRPr="00475665" w:rsidTr="00221CBE">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77656E" w:rsidRDefault="009471FC" w:rsidP="009471FC">
            <w:pPr>
              <w:pStyle w:val="ECVSubSectionHeading"/>
              <w:rPr>
                <w:rFonts w:cs="Arial"/>
                <w:b/>
                <w:noProof/>
                <w:color w:val="auto"/>
                <w:sz w:val="20"/>
                <w:szCs w:val="20"/>
                <w:lang w:val="it-IT"/>
              </w:rPr>
            </w:pPr>
            <w:r w:rsidRPr="0077656E">
              <w:rPr>
                <w:rFonts w:cs="Arial"/>
                <w:b/>
                <w:noProof/>
                <w:color w:val="auto"/>
                <w:sz w:val="20"/>
                <w:szCs w:val="20"/>
                <w:lang w:val="it-IT"/>
              </w:rPr>
              <w:t>Borsista di Ricerca</w:t>
            </w:r>
          </w:p>
        </w:tc>
      </w:tr>
      <w:tr w:rsidR="009471FC" w:rsidRPr="008E4223"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Pr>
                <w:rFonts w:cs="Arial"/>
                <w:noProof/>
                <w:color w:val="auto"/>
                <w:sz w:val="20"/>
                <w:szCs w:val="20"/>
                <w:lang w:val="it-IT"/>
              </w:rPr>
              <w:t>Prof.</w:t>
            </w:r>
            <w:r w:rsidRPr="008E4223">
              <w:rPr>
                <w:rFonts w:cs="Arial"/>
                <w:noProof/>
                <w:color w:val="auto"/>
                <w:sz w:val="20"/>
                <w:szCs w:val="20"/>
                <w:lang w:val="it-IT"/>
              </w:rPr>
              <w:t xml:space="preserve"> Gian Maria Bonora</w:t>
            </w:r>
          </w:p>
        </w:tc>
      </w:tr>
      <w:tr w:rsidR="009471FC" w:rsidRPr="00A43674"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Dipartimento di Scienze Chimiche dell'Università degli Studi di Trieste, via Giorgieri 1, 34127 Trieste.</w:t>
            </w:r>
          </w:p>
        </w:tc>
      </w:tr>
      <w:tr w:rsidR="009471FC" w:rsidRPr="00A43674"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Titolo del progetto:"Caratterizzazione e uso di nuovi derivati del polietilenglicole”.</w:t>
            </w:r>
          </w:p>
        </w:tc>
      </w:tr>
      <w:tr w:rsidR="009471FC" w:rsidRPr="00475665"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475665"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Date (da – a)</w:t>
            </w:r>
          </w:p>
        </w:tc>
        <w:tc>
          <w:tcPr>
            <w:tcW w:w="7541" w:type="dxa"/>
            <w:shd w:val="clear" w:color="auto" w:fill="auto"/>
            <w:vAlign w:val="center"/>
          </w:tcPr>
          <w:p w:rsidR="009471FC" w:rsidRPr="0077656E" w:rsidRDefault="009471FC" w:rsidP="009471FC">
            <w:pPr>
              <w:pStyle w:val="ECVSubSectionHeading"/>
              <w:rPr>
                <w:rFonts w:cs="Arial"/>
                <w:noProof/>
                <w:color w:val="auto"/>
                <w:sz w:val="20"/>
                <w:szCs w:val="20"/>
                <w:lang w:val="it-IT"/>
              </w:rPr>
            </w:pPr>
            <w:r w:rsidRPr="0077656E">
              <w:rPr>
                <w:rFonts w:cs="Arial"/>
                <w:noProof/>
                <w:color w:val="auto"/>
                <w:sz w:val="20"/>
                <w:szCs w:val="20"/>
                <w:lang w:val="it-IT"/>
              </w:rPr>
              <w:t>Dal 01/04/2004 al 31/03/2005</w:t>
            </w:r>
          </w:p>
        </w:tc>
      </w:tr>
      <w:tr w:rsidR="009471FC" w:rsidRPr="00A43674"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Tipo di impiego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77656E">
              <w:rPr>
                <w:rFonts w:cs="Arial"/>
                <w:b/>
                <w:noProof/>
                <w:color w:val="auto"/>
                <w:sz w:val="20"/>
                <w:szCs w:val="20"/>
                <w:lang w:val="it-IT"/>
              </w:rPr>
              <w:t>Assegnista di Ricerca</w:t>
            </w:r>
            <w:r w:rsidRPr="008E4223">
              <w:rPr>
                <w:rFonts w:cs="Arial"/>
                <w:noProof/>
                <w:color w:val="auto"/>
                <w:sz w:val="20"/>
                <w:szCs w:val="20"/>
                <w:lang w:val="it-IT"/>
              </w:rPr>
              <w:t xml:space="preserve"> (art. 51 L.449/97)</w:t>
            </w:r>
          </w:p>
        </w:tc>
      </w:tr>
      <w:tr w:rsidR="009471FC" w:rsidRPr="00475665"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Nome e indirizzo del datore di lavoro</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Prof. Gian Maria Bonora</w:t>
            </w:r>
          </w:p>
        </w:tc>
      </w:tr>
      <w:tr w:rsidR="009471FC" w:rsidRPr="00A43674"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Azienda</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Dipartimento di Scienze Chimiche dell'Università degli Studi di Trieste, via Giorgieri 1, 34127 Trieste.</w:t>
            </w:r>
          </w:p>
        </w:tc>
      </w:tr>
      <w:tr w:rsidR="009471FC" w:rsidRPr="00475665"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Principali mansioni e responsabilità</w:t>
            </w:r>
          </w:p>
        </w:tc>
        <w:tc>
          <w:tcPr>
            <w:tcW w:w="7541" w:type="dxa"/>
            <w:shd w:val="clear" w:color="auto" w:fill="auto"/>
            <w:vAlign w:val="center"/>
          </w:tcPr>
          <w:p w:rsidR="009471FC" w:rsidRPr="008E4223" w:rsidRDefault="009471FC" w:rsidP="009471FC">
            <w:pPr>
              <w:pStyle w:val="ECVSubSectionHeading"/>
              <w:jc w:val="both"/>
              <w:rPr>
                <w:rFonts w:cs="Arial"/>
                <w:noProof/>
                <w:color w:val="auto"/>
                <w:sz w:val="20"/>
                <w:szCs w:val="20"/>
                <w:lang w:val="it-IT"/>
              </w:rPr>
            </w:pPr>
            <w:r w:rsidRPr="008E4223">
              <w:rPr>
                <w:rFonts w:cs="Arial"/>
                <w:noProof/>
                <w:color w:val="auto"/>
                <w:sz w:val="20"/>
                <w:szCs w:val="20"/>
                <w:lang w:val="it-IT"/>
              </w:rPr>
              <w:t>Titolo del progetto: "Caratterizzazione e uso di nuovi derivati del polietilenglicole”. Sintesi di nuovi derivati del polietilenglicole aventi elevata funzionalizzazione. Caratterizzazione ed impiego come agenti coniuganti per molecole di interesse biologico o chimico. Coniugazione di oligonucleotidi e peptidi al polietilenglicole (PEG).</w:t>
            </w:r>
          </w:p>
        </w:tc>
      </w:tr>
      <w:tr w:rsidR="009471FC" w:rsidRPr="00475665" w:rsidTr="00D75C51">
        <w:trPr>
          <w:cantSplit/>
        </w:trPr>
        <w:tc>
          <w:tcPr>
            <w:tcW w:w="2834" w:type="dxa"/>
            <w:shd w:val="clear" w:color="auto" w:fill="auto"/>
          </w:tcPr>
          <w:p w:rsidR="009471FC" w:rsidRPr="006D735D" w:rsidRDefault="009471FC" w:rsidP="009471FC">
            <w:pPr>
              <w:pStyle w:val="ECVDate"/>
              <w:numPr>
                <w:ilvl w:val="0"/>
                <w:numId w:val="4"/>
              </w:numPr>
              <w:rPr>
                <w:rFonts w:cs="Arial"/>
                <w:noProof/>
                <w:sz w:val="20"/>
                <w:szCs w:val="20"/>
                <w:lang w:val="it-IT"/>
              </w:rPr>
            </w:pPr>
            <w:r w:rsidRPr="006D735D">
              <w:rPr>
                <w:rFonts w:cs="Arial"/>
                <w:noProof/>
                <w:sz w:val="20"/>
                <w:szCs w:val="20"/>
                <w:lang w:val="it-IT"/>
              </w:rPr>
              <w:t>Attività o settore</w:t>
            </w:r>
          </w:p>
        </w:tc>
        <w:tc>
          <w:tcPr>
            <w:tcW w:w="7541" w:type="dxa"/>
            <w:shd w:val="clear" w:color="auto" w:fill="auto"/>
            <w:vAlign w:val="center"/>
          </w:tcPr>
          <w:p w:rsidR="009471FC" w:rsidRPr="008E4223" w:rsidRDefault="009471FC" w:rsidP="009471FC">
            <w:pPr>
              <w:pStyle w:val="ECVSubSectionHeading"/>
              <w:rPr>
                <w:rFonts w:cs="Arial"/>
                <w:noProof/>
                <w:color w:val="auto"/>
                <w:sz w:val="20"/>
                <w:szCs w:val="20"/>
                <w:lang w:val="it-IT"/>
              </w:rPr>
            </w:pPr>
            <w:r w:rsidRPr="008E4223">
              <w:rPr>
                <w:rFonts w:cs="Arial"/>
                <w:noProof/>
                <w:color w:val="auto"/>
                <w:sz w:val="20"/>
                <w:szCs w:val="20"/>
                <w:lang w:val="it-IT"/>
              </w:rPr>
              <w:t>Ricerca Scientifica</w:t>
            </w:r>
          </w:p>
        </w:tc>
      </w:tr>
      <w:tr w:rsidR="009471FC" w:rsidRPr="00475665" w:rsidTr="003F52D8">
        <w:trPr>
          <w:cantSplit/>
          <w:trHeight w:val="253"/>
        </w:trPr>
        <w:tc>
          <w:tcPr>
            <w:tcW w:w="10375" w:type="dxa"/>
            <w:gridSpan w:val="2"/>
            <w:shd w:val="clear" w:color="auto" w:fill="auto"/>
          </w:tcPr>
          <w:p w:rsidR="009471FC" w:rsidRPr="00DD55D8" w:rsidRDefault="009471FC" w:rsidP="009471FC">
            <w:pPr>
              <w:pStyle w:val="ECVSubSectionHeading"/>
              <w:rPr>
                <w:rFonts w:cs="Arial"/>
                <w:noProof/>
                <w:color w:val="auto"/>
                <w:spacing w:val="0"/>
                <w:sz w:val="24"/>
                <w:lang w:val="it-IT"/>
              </w:rPr>
            </w:pPr>
          </w:p>
        </w:tc>
      </w:tr>
      <w:tr w:rsidR="009471FC" w:rsidRPr="00A43674" w:rsidTr="00880EC5">
        <w:trPr>
          <w:cantSplit/>
          <w:trHeight w:val="253"/>
        </w:trPr>
        <w:tc>
          <w:tcPr>
            <w:tcW w:w="10375" w:type="dxa"/>
            <w:gridSpan w:val="2"/>
            <w:shd w:val="clear" w:color="auto" w:fill="auto"/>
          </w:tcPr>
          <w:p w:rsidR="009471FC" w:rsidRDefault="009471FC" w:rsidP="009471FC">
            <w:pPr>
              <w:pStyle w:val="ECVSubSectionHeading"/>
              <w:jc w:val="center"/>
              <w:rPr>
                <w:rFonts w:eastAsia="Times New Roman" w:cs="Arial"/>
                <w:b/>
                <w:color w:val="auto"/>
                <w:spacing w:val="0"/>
                <w:kern w:val="0"/>
                <w:sz w:val="24"/>
                <w:lang w:val="it-IT" w:eastAsia="it-IT" w:bidi="ar-SA"/>
              </w:rPr>
            </w:pPr>
            <w:r>
              <w:rPr>
                <w:rFonts w:eastAsia="Times New Roman" w:cs="Arial"/>
                <w:b/>
                <w:color w:val="auto"/>
                <w:spacing w:val="0"/>
                <w:kern w:val="0"/>
                <w:sz w:val="24"/>
                <w:lang w:val="it-IT" w:eastAsia="it-IT" w:bidi="ar-SA"/>
              </w:rPr>
              <w:t>Accademiche</w:t>
            </w:r>
          </w:p>
          <w:p w:rsidR="009471FC" w:rsidRPr="000E79D5" w:rsidRDefault="009471FC" w:rsidP="009471FC">
            <w:pPr>
              <w:pStyle w:val="ECVSubSectionHeading"/>
              <w:jc w:val="center"/>
              <w:rPr>
                <w:rFonts w:cs="Arial"/>
                <w:b/>
                <w:noProof/>
                <w:color w:val="auto"/>
                <w:spacing w:val="0"/>
                <w:sz w:val="20"/>
                <w:szCs w:val="20"/>
                <w:lang w:val="it-IT"/>
              </w:rPr>
            </w:pPr>
            <w:r w:rsidRPr="000E79D5">
              <w:rPr>
                <w:rFonts w:eastAsia="Times New Roman" w:cs="Arial"/>
                <w:b/>
                <w:color w:val="auto"/>
                <w:spacing w:val="0"/>
                <w:kern w:val="0"/>
                <w:sz w:val="20"/>
                <w:szCs w:val="20"/>
                <w:lang w:val="it-IT" w:eastAsia="it-IT" w:bidi="ar-SA"/>
              </w:rPr>
              <w:t>-Svolgimento di attività di ricerca presso università estere</w:t>
            </w:r>
            <w:r>
              <w:rPr>
                <w:rFonts w:eastAsia="Times New Roman" w:cs="Arial"/>
                <w:b/>
                <w:color w:val="auto"/>
                <w:spacing w:val="0"/>
                <w:kern w:val="0"/>
                <w:sz w:val="20"/>
                <w:szCs w:val="20"/>
                <w:lang w:val="it-IT" w:eastAsia="it-IT" w:bidi="ar-SA"/>
              </w:rPr>
              <w:t>-</w:t>
            </w:r>
          </w:p>
        </w:tc>
      </w:tr>
      <w:tr w:rsidR="009471FC" w:rsidRPr="00A43674" w:rsidTr="00880EC5">
        <w:trPr>
          <w:cantSplit/>
          <w:trHeight w:val="253"/>
        </w:trPr>
        <w:tc>
          <w:tcPr>
            <w:tcW w:w="10375" w:type="dxa"/>
            <w:gridSpan w:val="2"/>
            <w:shd w:val="clear" w:color="auto" w:fill="auto"/>
          </w:tcPr>
          <w:p w:rsidR="009471FC" w:rsidRPr="00E9015C" w:rsidRDefault="009471FC" w:rsidP="009471FC">
            <w:pPr>
              <w:pStyle w:val="ECVSubSectionHeading"/>
              <w:jc w:val="center"/>
              <w:rPr>
                <w:rFonts w:eastAsia="Times New Roman" w:cs="Arial"/>
                <w:color w:val="auto"/>
                <w:spacing w:val="0"/>
                <w:kern w:val="0"/>
                <w:sz w:val="24"/>
                <w:lang w:val="it-IT" w:eastAsia="it-IT" w:bidi="ar-SA"/>
              </w:rPr>
            </w:pPr>
          </w:p>
        </w:tc>
      </w:tr>
      <w:tr w:rsidR="009471FC" w:rsidRPr="00FE5A41" w:rsidTr="00880EC5">
        <w:trPr>
          <w:cantSplit/>
          <w:trHeight w:val="253"/>
        </w:trPr>
        <w:tc>
          <w:tcPr>
            <w:tcW w:w="10375" w:type="dxa"/>
            <w:gridSpan w:val="2"/>
            <w:shd w:val="clear" w:color="auto" w:fill="auto"/>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9471FC" w:rsidRPr="00FE5A41" w:rsidTr="00880EC5">
              <w:trPr>
                <w:cantSplit/>
              </w:trPr>
              <w:tc>
                <w:tcPr>
                  <w:tcW w:w="2834" w:type="dxa"/>
                  <w:shd w:val="clear" w:color="auto" w:fill="auto"/>
                </w:tcPr>
                <w:p w:rsidR="009471FC" w:rsidRPr="00FE5A41" w:rsidRDefault="009471FC" w:rsidP="009471FC">
                  <w:pPr>
                    <w:pStyle w:val="ECVDate"/>
                    <w:numPr>
                      <w:ilvl w:val="0"/>
                      <w:numId w:val="9"/>
                    </w:numPr>
                    <w:rPr>
                      <w:rFonts w:cs="Arial"/>
                      <w:noProof/>
                      <w:sz w:val="20"/>
                      <w:szCs w:val="20"/>
                      <w:lang w:val="it-IT"/>
                    </w:rPr>
                  </w:pPr>
                  <w:r w:rsidRPr="00FE5A41">
                    <w:rPr>
                      <w:rFonts w:cs="Arial"/>
                      <w:noProof/>
                      <w:sz w:val="20"/>
                      <w:szCs w:val="20"/>
                      <w:lang w:val="it-IT"/>
                    </w:rPr>
                    <w:lastRenderedPageBreak/>
                    <w:t>Date (da – a)</w:t>
                  </w:r>
                </w:p>
              </w:tc>
              <w:tc>
                <w:tcPr>
                  <w:tcW w:w="7541" w:type="dxa"/>
                  <w:shd w:val="clear" w:color="auto" w:fill="auto"/>
                  <w:vAlign w:val="center"/>
                </w:tcPr>
                <w:p w:rsidR="009471FC" w:rsidRPr="0037170C" w:rsidRDefault="009471FC" w:rsidP="009471FC">
                  <w:pPr>
                    <w:pStyle w:val="ECVSubSectionHeading"/>
                    <w:rPr>
                      <w:rFonts w:cs="Arial"/>
                      <w:noProof/>
                      <w:color w:val="auto"/>
                      <w:sz w:val="20"/>
                      <w:szCs w:val="20"/>
                      <w:lang w:val="it-IT"/>
                    </w:rPr>
                  </w:pPr>
                  <w:r w:rsidRPr="0037170C">
                    <w:rPr>
                      <w:rFonts w:cs="Arial"/>
                      <w:noProof/>
                      <w:color w:val="auto"/>
                      <w:sz w:val="20"/>
                      <w:szCs w:val="20"/>
                      <w:lang w:val="it-IT"/>
                    </w:rPr>
                    <w:t>Dal 11/03/2014 al 31/12/2014</w:t>
                  </w:r>
                </w:p>
              </w:tc>
            </w:tr>
            <w:tr w:rsidR="009471FC" w:rsidRPr="0018692C" w:rsidTr="00880EC5">
              <w:trPr>
                <w:cantSplit/>
              </w:trPr>
              <w:tc>
                <w:tcPr>
                  <w:tcW w:w="2834" w:type="dxa"/>
                  <w:shd w:val="clear" w:color="auto" w:fill="auto"/>
                </w:tcPr>
                <w:p w:rsidR="009471FC" w:rsidRPr="00FE5A41" w:rsidRDefault="009471FC" w:rsidP="009471FC">
                  <w:pPr>
                    <w:pStyle w:val="ECVDate"/>
                    <w:numPr>
                      <w:ilvl w:val="0"/>
                      <w:numId w:val="8"/>
                    </w:numPr>
                    <w:rPr>
                      <w:rFonts w:cs="Arial"/>
                      <w:noProof/>
                      <w:sz w:val="20"/>
                      <w:szCs w:val="20"/>
                      <w:lang w:val="it-IT"/>
                    </w:rPr>
                  </w:pPr>
                  <w:r w:rsidRPr="00FE5A41">
                    <w:rPr>
                      <w:rFonts w:cs="Arial"/>
                      <w:noProof/>
                      <w:sz w:val="20"/>
                      <w:szCs w:val="20"/>
                      <w:lang w:val="it-IT"/>
                    </w:rPr>
                    <w:t>Tipo di impiego</w:t>
                  </w:r>
                </w:p>
              </w:tc>
              <w:tc>
                <w:tcPr>
                  <w:tcW w:w="7541" w:type="dxa"/>
                  <w:shd w:val="clear" w:color="auto" w:fill="auto"/>
                  <w:vAlign w:val="center"/>
                </w:tcPr>
                <w:p w:rsidR="009471FC" w:rsidRPr="0037170C" w:rsidRDefault="009471FC" w:rsidP="00A43674">
                  <w:pPr>
                    <w:pStyle w:val="ECVSubSectionHeading"/>
                    <w:jc w:val="both"/>
                    <w:rPr>
                      <w:rFonts w:cs="Arial"/>
                      <w:b/>
                      <w:noProof/>
                      <w:color w:val="auto"/>
                      <w:sz w:val="20"/>
                      <w:szCs w:val="20"/>
                      <w:lang w:val="it-IT"/>
                    </w:rPr>
                  </w:pPr>
                  <w:r w:rsidRPr="0037170C">
                    <w:rPr>
                      <w:rFonts w:cs="Arial"/>
                      <w:b/>
                      <w:noProof/>
                      <w:color w:val="auto"/>
                      <w:sz w:val="20"/>
                      <w:szCs w:val="20"/>
                      <w:lang w:val="it-IT"/>
                    </w:rPr>
                    <w:t>Research Assistant</w:t>
                  </w:r>
                </w:p>
              </w:tc>
            </w:tr>
            <w:tr w:rsidR="009471FC" w:rsidRPr="00FE5A41" w:rsidTr="00880EC5">
              <w:trPr>
                <w:cantSplit/>
              </w:trPr>
              <w:tc>
                <w:tcPr>
                  <w:tcW w:w="2834" w:type="dxa"/>
                  <w:shd w:val="clear" w:color="auto" w:fill="auto"/>
                </w:tcPr>
                <w:p w:rsidR="009471FC" w:rsidRPr="00FE5A41" w:rsidRDefault="009471FC" w:rsidP="009471FC">
                  <w:pPr>
                    <w:pStyle w:val="ECVDate"/>
                    <w:numPr>
                      <w:ilvl w:val="0"/>
                      <w:numId w:val="7"/>
                    </w:numPr>
                    <w:rPr>
                      <w:rFonts w:cs="Arial"/>
                      <w:noProof/>
                      <w:sz w:val="20"/>
                      <w:szCs w:val="20"/>
                      <w:lang w:val="it-IT"/>
                    </w:rPr>
                  </w:pPr>
                  <w:r w:rsidRPr="00FE5A41">
                    <w:rPr>
                      <w:rFonts w:cs="Arial"/>
                      <w:noProof/>
                      <w:sz w:val="20"/>
                      <w:szCs w:val="20"/>
                      <w:lang w:val="it-IT"/>
                    </w:rPr>
                    <w:t>Nome e indirizzo del datore di lavoro</w:t>
                  </w:r>
                </w:p>
              </w:tc>
              <w:tc>
                <w:tcPr>
                  <w:tcW w:w="7541" w:type="dxa"/>
                  <w:shd w:val="clear" w:color="auto" w:fill="auto"/>
                  <w:vAlign w:val="center"/>
                </w:tcPr>
                <w:p w:rsidR="009471FC" w:rsidRPr="00FE5A41" w:rsidRDefault="009471FC" w:rsidP="009471FC">
                  <w:pPr>
                    <w:pStyle w:val="ECVSubSectionHeading"/>
                    <w:rPr>
                      <w:rFonts w:cs="Arial"/>
                      <w:noProof/>
                      <w:color w:val="auto"/>
                      <w:sz w:val="20"/>
                      <w:szCs w:val="20"/>
                      <w:lang w:val="it-IT"/>
                    </w:rPr>
                  </w:pPr>
                  <w:r w:rsidRPr="00FE5A41">
                    <w:rPr>
                      <w:rFonts w:cs="Arial"/>
                      <w:noProof/>
                      <w:color w:val="auto"/>
                      <w:sz w:val="20"/>
                      <w:szCs w:val="20"/>
                      <w:lang w:val="it-IT"/>
                    </w:rPr>
                    <w:t>Prof. Gennaro Esposito</w:t>
                  </w:r>
                </w:p>
              </w:tc>
            </w:tr>
            <w:tr w:rsidR="009471FC" w:rsidRPr="00FE5A41" w:rsidTr="00880EC5">
              <w:trPr>
                <w:cantSplit/>
              </w:trPr>
              <w:tc>
                <w:tcPr>
                  <w:tcW w:w="2834" w:type="dxa"/>
                  <w:shd w:val="clear" w:color="auto" w:fill="auto"/>
                </w:tcPr>
                <w:p w:rsidR="009471FC" w:rsidRPr="00FE5A41" w:rsidRDefault="009471FC" w:rsidP="009471FC">
                  <w:pPr>
                    <w:pStyle w:val="ECVDate"/>
                    <w:numPr>
                      <w:ilvl w:val="0"/>
                      <w:numId w:val="6"/>
                    </w:numPr>
                    <w:rPr>
                      <w:rFonts w:cs="Arial"/>
                      <w:noProof/>
                      <w:sz w:val="20"/>
                      <w:szCs w:val="20"/>
                      <w:lang w:val="it-IT"/>
                    </w:rPr>
                  </w:pPr>
                  <w:r w:rsidRPr="00FE5A41">
                    <w:rPr>
                      <w:rFonts w:cs="Arial"/>
                      <w:noProof/>
                      <w:sz w:val="20"/>
                      <w:szCs w:val="20"/>
                      <w:lang w:val="it-IT"/>
                    </w:rPr>
                    <w:t>Azienda</w:t>
                  </w:r>
                </w:p>
              </w:tc>
              <w:tc>
                <w:tcPr>
                  <w:tcW w:w="7541" w:type="dxa"/>
                  <w:shd w:val="clear" w:color="auto" w:fill="auto"/>
                  <w:vAlign w:val="center"/>
                </w:tcPr>
                <w:p w:rsidR="009471FC" w:rsidRPr="00FE5A41" w:rsidRDefault="009471FC" w:rsidP="009471FC">
                  <w:pPr>
                    <w:pStyle w:val="ECVSubSectionHeading"/>
                    <w:jc w:val="both"/>
                    <w:rPr>
                      <w:rFonts w:cs="Arial"/>
                      <w:noProof/>
                      <w:color w:val="auto"/>
                      <w:sz w:val="20"/>
                      <w:szCs w:val="20"/>
                    </w:rPr>
                  </w:pPr>
                  <w:r w:rsidRPr="00FE5A41">
                    <w:rPr>
                      <w:rFonts w:cs="Arial"/>
                      <w:noProof/>
                      <w:color w:val="auto"/>
                      <w:sz w:val="20"/>
                      <w:szCs w:val="20"/>
                    </w:rPr>
                    <w:t>Department of Science and Math, University of New York in Abu Dhabi (NYUAD), United Arabian Emirates (UAE).</w:t>
                  </w:r>
                </w:p>
              </w:tc>
            </w:tr>
            <w:tr w:rsidR="009471FC" w:rsidRPr="00A43674" w:rsidTr="00880EC5">
              <w:trPr>
                <w:cantSplit/>
              </w:trPr>
              <w:tc>
                <w:tcPr>
                  <w:tcW w:w="2834" w:type="dxa"/>
                  <w:shd w:val="clear" w:color="auto" w:fill="auto"/>
                </w:tcPr>
                <w:p w:rsidR="009471FC" w:rsidRPr="00FE5A41" w:rsidRDefault="009471FC" w:rsidP="009471FC">
                  <w:pPr>
                    <w:pStyle w:val="ECVDate"/>
                    <w:numPr>
                      <w:ilvl w:val="0"/>
                      <w:numId w:val="5"/>
                    </w:numPr>
                    <w:rPr>
                      <w:rFonts w:cs="Arial"/>
                      <w:noProof/>
                      <w:sz w:val="20"/>
                      <w:szCs w:val="20"/>
                      <w:lang w:val="it-IT"/>
                    </w:rPr>
                  </w:pPr>
                  <w:r w:rsidRPr="00FE5A41">
                    <w:rPr>
                      <w:rFonts w:cs="Arial"/>
                      <w:noProof/>
                      <w:sz w:val="20"/>
                      <w:szCs w:val="20"/>
                      <w:lang w:val="it-IT"/>
                    </w:rPr>
                    <w:t>Principali mansioni e responsabilità</w:t>
                  </w:r>
                </w:p>
              </w:tc>
              <w:tc>
                <w:tcPr>
                  <w:tcW w:w="7541" w:type="dxa"/>
                  <w:shd w:val="clear" w:color="auto" w:fill="auto"/>
                  <w:vAlign w:val="center"/>
                </w:tcPr>
                <w:p w:rsidR="009471FC" w:rsidRPr="00FE5A41" w:rsidRDefault="009471FC" w:rsidP="009471FC">
                  <w:pPr>
                    <w:pStyle w:val="ECVSubSectionHeading"/>
                    <w:jc w:val="both"/>
                    <w:rPr>
                      <w:rFonts w:cs="Arial"/>
                      <w:noProof/>
                      <w:color w:val="auto"/>
                      <w:sz w:val="20"/>
                      <w:szCs w:val="20"/>
                      <w:lang w:val="it-IT"/>
                    </w:rPr>
                  </w:pPr>
                  <w:r w:rsidRPr="00FE5A41">
                    <w:rPr>
                      <w:rFonts w:cs="Arial"/>
                      <w:noProof/>
                      <w:color w:val="auto"/>
                      <w:sz w:val="20"/>
                      <w:szCs w:val="20"/>
                      <w:lang w:val="it-IT"/>
                    </w:rPr>
                    <w:t xml:space="preserve">Collaborazione in un progetto di ricerca focalizzato sullo studio di proteine tramite NMR ad alta risoluzione e la loro interazione con opportuni ligandi. In particolare sono state analizzati sistemi amiloidogenici quali la </w:t>
                  </w:r>
                  <w:r w:rsidRPr="00FE5A41">
                    <w:rPr>
                      <w:rFonts w:cs="Arial"/>
                      <w:noProof/>
                      <w:color w:val="auto"/>
                      <w:sz w:val="20"/>
                      <w:szCs w:val="20"/>
                    </w:rPr>
                    <w:t>β</w:t>
                  </w:r>
                  <w:r w:rsidRPr="00FE5A41">
                    <w:rPr>
                      <w:rFonts w:cs="Arial"/>
                      <w:noProof/>
                      <w:color w:val="auto"/>
                      <w:sz w:val="20"/>
                      <w:szCs w:val="20"/>
                      <w:lang w:val="it-IT"/>
                    </w:rPr>
                    <w:t>2-microglobulina (</w:t>
                  </w:r>
                  <w:r w:rsidRPr="00FE5A41">
                    <w:rPr>
                      <w:rFonts w:cs="Arial"/>
                      <w:noProof/>
                      <w:color w:val="auto"/>
                      <w:sz w:val="20"/>
                      <w:szCs w:val="20"/>
                    </w:rPr>
                    <w:t>β</w:t>
                  </w:r>
                  <w:r w:rsidRPr="00FE5A41">
                    <w:rPr>
                      <w:rFonts w:cs="Arial"/>
                      <w:noProof/>
                      <w:color w:val="auto"/>
                      <w:sz w:val="20"/>
                      <w:szCs w:val="20"/>
                      <w:lang w:val="it-IT"/>
                    </w:rPr>
                    <w:t>2m) e la transtiretina (TTR) con nanoparticelle d'oro, oppure con altre molecole di interesse biologico come i cosiddettii nanobody (Nb24)", ecc.</w:t>
                  </w:r>
                </w:p>
              </w:tc>
            </w:tr>
            <w:tr w:rsidR="009471FC" w:rsidRPr="00FE5A41" w:rsidTr="00880EC5">
              <w:trPr>
                <w:cantSplit/>
              </w:trPr>
              <w:tc>
                <w:tcPr>
                  <w:tcW w:w="2834" w:type="dxa"/>
                  <w:shd w:val="clear" w:color="auto" w:fill="auto"/>
                </w:tcPr>
                <w:p w:rsidR="009471FC" w:rsidRPr="00FE5A41" w:rsidRDefault="009471FC" w:rsidP="009471FC">
                  <w:pPr>
                    <w:pStyle w:val="ECVDate"/>
                    <w:numPr>
                      <w:ilvl w:val="0"/>
                      <w:numId w:val="4"/>
                    </w:numPr>
                    <w:rPr>
                      <w:rFonts w:cs="Arial"/>
                      <w:noProof/>
                      <w:sz w:val="20"/>
                      <w:szCs w:val="20"/>
                      <w:lang w:val="it-IT"/>
                    </w:rPr>
                  </w:pPr>
                  <w:r w:rsidRPr="00FE5A41">
                    <w:rPr>
                      <w:rFonts w:cs="Arial"/>
                      <w:noProof/>
                      <w:sz w:val="20"/>
                      <w:szCs w:val="20"/>
                      <w:lang w:val="it-IT"/>
                    </w:rPr>
                    <w:t>Attività o settore</w:t>
                  </w:r>
                </w:p>
              </w:tc>
              <w:tc>
                <w:tcPr>
                  <w:tcW w:w="7541" w:type="dxa"/>
                  <w:shd w:val="clear" w:color="auto" w:fill="auto"/>
                  <w:vAlign w:val="center"/>
                </w:tcPr>
                <w:p w:rsidR="009471FC" w:rsidRPr="00FE5A41" w:rsidRDefault="009471FC" w:rsidP="009471FC">
                  <w:pPr>
                    <w:pStyle w:val="ECVSubSectionHeading"/>
                    <w:rPr>
                      <w:rFonts w:cs="Arial"/>
                      <w:noProof/>
                      <w:color w:val="auto"/>
                      <w:sz w:val="20"/>
                      <w:szCs w:val="20"/>
                      <w:lang w:val="it-IT"/>
                    </w:rPr>
                  </w:pPr>
                  <w:r w:rsidRPr="00FE5A41">
                    <w:rPr>
                      <w:rFonts w:cs="Arial"/>
                      <w:noProof/>
                      <w:color w:val="auto"/>
                      <w:sz w:val="20"/>
                      <w:szCs w:val="20"/>
                      <w:lang w:val="it-IT"/>
                    </w:rPr>
                    <w:t>Ricerca Scientifica</w:t>
                  </w:r>
                </w:p>
              </w:tc>
            </w:tr>
            <w:tr w:rsidR="009471FC" w:rsidRPr="00FE5A41" w:rsidTr="003F52D8">
              <w:trPr>
                <w:cantSplit/>
              </w:trPr>
              <w:tc>
                <w:tcPr>
                  <w:tcW w:w="10375" w:type="dxa"/>
                  <w:gridSpan w:val="2"/>
                  <w:shd w:val="clear" w:color="auto" w:fill="auto"/>
                </w:tcPr>
                <w:p w:rsidR="009471FC" w:rsidRPr="00DD55D8" w:rsidRDefault="009471FC" w:rsidP="009471FC">
                  <w:pPr>
                    <w:pStyle w:val="ECVSubSectionHeading"/>
                    <w:rPr>
                      <w:rFonts w:cs="Arial"/>
                      <w:noProof/>
                      <w:color w:val="auto"/>
                      <w:sz w:val="24"/>
                      <w:lang w:val="it-IT"/>
                    </w:rPr>
                  </w:pPr>
                </w:p>
              </w:tc>
            </w:tr>
            <w:tr w:rsidR="009471FC" w:rsidRPr="00FE5A41" w:rsidTr="00880EC5">
              <w:trPr>
                <w:cantSplit/>
              </w:trPr>
              <w:tc>
                <w:tcPr>
                  <w:tcW w:w="2834" w:type="dxa"/>
                  <w:shd w:val="clear" w:color="auto" w:fill="auto"/>
                </w:tcPr>
                <w:p w:rsidR="009471FC" w:rsidRPr="00FE5A41" w:rsidRDefault="009471FC" w:rsidP="009471FC">
                  <w:pPr>
                    <w:pStyle w:val="ECVDate"/>
                    <w:numPr>
                      <w:ilvl w:val="0"/>
                      <w:numId w:val="9"/>
                    </w:numPr>
                    <w:rPr>
                      <w:rFonts w:cs="Arial"/>
                      <w:noProof/>
                      <w:sz w:val="20"/>
                      <w:szCs w:val="20"/>
                      <w:lang w:val="it-IT"/>
                    </w:rPr>
                  </w:pPr>
                  <w:r w:rsidRPr="00FE5A41">
                    <w:rPr>
                      <w:rFonts w:cs="Arial"/>
                      <w:noProof/>
                      <w:sz w:val="20"/>
                      <w:szCs w:val="20"/>
                      <w:lang w:val="it-IT"/>
                    </w:rPr>
                    <w:t>Date (da – a)</w:t>
                  </w:r>
                </w:p>
              </w:tc>
              <w:tc>
                <w:tcPr>
                  <w:tcW w:w="7541" w:type="dxa"/>
                  <w:shd w:val="clear" w:color="auto" w:fill="auto"/>
                  <w:vAlign w:val="center"/>
                </w:tcPr>
                <w:p w:rsidR="009471FC" w:rsidRPr="0037170C" w:rsidRDefault="009471FC" w:rsidP="009471FC">
                  <w:pPr>
                    <w:pStyle w:val="ECVSubSectionHeading"/>
                    <w:rPr>
                      <w:rFonts w:cs="Arial"/>
                      <w:noProof/>
                      <w:color w:val="auto"/>
                      <w:sz w:val="20"/>
                      <w:szCs w:val="20"/>
                      <w:lang w:val="it-IT"/>
                    </w:rPr>
                  </w:pPr>
                  <w:r w:rsidRPr="0037170C">
                    <w:rPr>
                      <w:rFonts w:cs="Arial"/>
                      <w:noProof/>
                      <w:color w:val="auto"/>
                      <w:sz w:val="20"/>
                      <w:szCs w:val="20"/>
                      <w:lang w:val="it-IT"/>
                    </w:rPr>
                    <w:t>Dal 05/05/2003 al 28/07/2003</w:t>
                  </w:r>
                </w:p>
              </w:tc>
            </w:tr>
            <w:tr w:rsidR="009471FC" w:rsidRPr="00A43674" w:rsidTr="00880EC5">
              <w:trPr>
                <w:cantSplit/>
              </w:trPr>
              <w:tc>
                <w:tcPr>
                  <w:tcW w:w="2834" w:type="dxa"/>
                  <w:shd w:val="clear" w:color="auto" w:fill="auto"/>
                </w:tcPr>
                <w:p w:rsidR="009471FC" w:rsidRPr="00FE5A41" w:rsidRDefault="009471FC" w:rsidP="009471FC">
                  <w:pPr>
                    <w:pStyle w:val="ECVDate"/>
                    <w:numPr>
                      <w:ilvl w:val="0"/>
                      <w:numId w:val="8"/>
                    </w:numPr>
                    <w:rPr>
                      <w:rFonts w:cs="Arial"/>
                      <w:noProof/>
                      <w:sz w:val="20"/>
                      <w:szCs w:val="20"/>
                      <w:lang w:val="it-IT"/>
                    </w:rPr>
                  </w:pPr>
                  <w:r w:rsidRPr="00FE5A41">
                    <w:rPr>
                      <w:rFonts w:cs="Arial"/>
                      <w:noProof/>
                      <w:sz w:val="20"/>
                      <w:szCs w:val="20"/>
                      <w:lang w:val="it-IT"/>
                    </w:rPr>
                    <w:t>Tipo di impiego</w:t>
                  </w:r>
                </w:p>
              </w:tc>
              <w:tc>
                <w:tcPr>
                  <w:tcW w:w="7541" w:type="dxa"/>
                  <w:shd w:val="clear" w:color="auto" w:fill="auto"/>
                  <w:vAlign w:val="center"/>
                </w:tcPr>
                <w:p w:rsidR="009471FC" w:rsidRPr="00FE5A41" w:rsidRDefault="009471FC" w:rsidP="00A43674">
                  <w:pPr>
                    <w:pStyle w:val="ECVSubSectionHeading"/>
                    <w:rPr>
                      <w:rFonts w:cs="Arial"/>
                      <w:noProof/>
                      <w:color w:val="auto"/>
                      <w:sz w:val="20"/>
                      <w:szCs w:val="20"/>
                      <w:lang w:val="it-IT"/>
                    </w:rPr>
                  </w:pPr>
                  <w:r w:rsidRPr="00BB120D">
                    <w:rPr>
                      <w:rFonts w:cs="Arial"/>
                      <w:b/>
                      <w:noProof/>
                      <w:color w:val="auto"/>
                      <w:sz w:val="20"/>
                      <w:szCs w:val="20"/>
                      <w:lang w:val="it-IT"/>
                    </w:rPr>
                    <w:t>Periodo di formazione e ricerca all’estero</w:t>
                  </w:r>
                  <w:r w:rsidRPr="00FE5A41">
                    <w:rPr>
                      <w:rFonts w:cs="Arial"/>
                      <w:noProof/>
                      <w:color w:val="auto"/>
                      <w:sz w:val="20"/>
                      <w:szCs w:val="20"/>
                      <w:lang w:val="it-IT"/>
                    </w:rPr>
                    <w:t xml:space="preserve"> durante il terzo anno del Dottorato di Ricerca</w:t>
                  </w:r>
                </w:p>
              </w:tc>
            </w:tr>
            <w:tr w:rsidR="009471FC" w:rsidRPr="00FE5A41" w:rsidTr="00880EC5">
              <w:trPr>
                <w:cantSplit/>
              </w:trPr>
              <w:tc>
                <w:tcPr>
                  <w:tcW w:w="2834" w:type="dxa"/>
                  <w:shd w:val="clear" w:color="auto" w:fill="auto"/>
                </w:tcPr>
                <w:p w:rsidR="009471FC" w:rsidRPr="00FE5A41" w:rsidRDefault="009471FC" w:rsidP="009471FC">
                  <w:pPr>
                    <w:pStyle w:val="ECVDate"/>
                    <w:numPr>
                      <w:ilvl w:val="0"/>
                      <w:numId w:val="7"/>
                    </w:numPr>
                    <w:rPr>
                      <w:rFonts w:cs="Arial"/>
                      <w:noProof/>
                      <w:sz w:val="20"/>
                      <w:szCs w:val="20"/>
                      <w:lang w:val="it-IT"/>
                    </w:rPr>
                  </w:pPr>
                  <w:r w:rsidRPr="00FE5A41">
                    <w:rPr>
                      <w:rFonts w:cs="Arial"/>
                      <w:noProof/>
                      <w:sz w:val="20"/>
                      <w:szCs w:val="20"/>
                      <w:lang w:val="it-IT"/>
                    </w:rPr>
                    <w:t>Nome e indirizzo del datore di lavoro</w:t>
                  </w:r>
                </w:p>
              </w:tc>
              <w:tc>
                <w:tcPr>
                  <w:tcW w:w="7541" w:type="dxa"/>
                  <w:shd w:val="clear" w:color="auto" w:fill="auto"/>
                  <w:vAlign w:val="center"/>
                </w:tcPr>
                <w:p w:rsidR="009471FC" w:rsidRPr="00FE5A41" w:rsidRDefault="009471FC" w:rsidP="009471FC">
                  <w:pPr>
                    <w:pStyle w:val="ECVSubSectionHeading"/>
                    <w:rPr>
                      <w:rFonts w:cs="Arial"/>
                      <w:noProof/>
                      <w:color w:val="auto"/>
                      <w:sz w:val="20"/>
                      <w:szCs w:val="20"/>
                      <w:lang w:val="en-US"/>
                    </w:rPr>
                  </w:pPr>
                  <w:r w:rsidRPr="00FE5A41">
                    <w:rPr>
                      <w:rFonts w:cs="Arial"/>
                      <w:noProof/>
                      <w:color w:val="auto"/>
                      <w:sz w:val="20"/>
                      <w:szCs w:val="20"/>
                      <w:lang w:val="en-US"/>
                    </w:rPr>
                    <w:t>Prof. Francois Morvan (supervisore), Prof. Jean Martinez (direttore</w:t>
                  </w:r>
                  <w:r>
                    <w:rPr>
                      <w:rFonts w:cs="Arial"/>
                      <w:noProof/>
                      <w:color w:val="auto"/>
                      <w:sz w:val="20"/>
                      <w:szCs w:val="20"/>
                      <w:lang w:val="en-US"/>
                    </w:rPr>
                    <w:t>)</w:t>
                  </w:r>
                </w:p>
              </w:tc>
            </w:tr>
            <w:tr w:rsidR="009471FC" w:rsidRPr="00A43674" w:rsidTr="00880EC5">
              <w:trPr>
                <w:cantSplit/>
              </w:trPr>
              <w:tc>
                <w:tcPr>
                  <w:tcW w:w="2834" w:type="dxa"/>
                  <w:shd w:val="clear" w:color="auto" w:fill="auto"/>
                </w:tcPr>
                <w:p w:rsidR="009471FC" w:rsidRPr="00FE5A41" w:rsidRDefault="009471FC" w:rsidP="009471FC">
                  <w:pPr>
                    <w:pStyle w:val="ECVDate"/>
                    <w:numPr>
                      <w:ilvl w:val="0"/>
                      <w:numId w:val="6"/>
                    </w:numPr>
                    <w:rPr>
                      <w:rFonts w:cs="Arial"/>
                      <w:noProof/>
                      <w:sz w:val="20"/>
                      <w:szCs w:val="20"/>
                      <w:lang w:val="en-US"/>
                    </w:rPr>
                  </w:pPr>
                  <w:r w:rsidRPr="00FE5A41">
                    <w:rPr>
                      <w:rFonts w:cs="Arial"/>
                      <w:noProof/>
                      <w:sz w:val="20"/>
                      <w:szCs w:val="20"/>
                      <w:lang w:val="en-US"/>
                    </w:rPr>
                    <w:t>Azienda</w:t>
                  </w:r>
                </w:p>
              </w:tc>
              <w:tc>
                <w:tcPr>
                  <w:tcW w:w="7541" w:type="dxa"/>
                  <w:shd w:val="clear" w:color="auto" w:fill="auto"/>
                  <w:vAlign w:val="center"/>
                </w:tcPr>
                <w:p w:rsidR="009471FC" w:rsidRPr="0041293C" w:rsidRDefault="009471FC" w:rsidP="009471FC">
                  <w:pPr>
                    <w:pStyle w:val="ECVSubSectionHeading"/>
                    <w:jc w:val="both"/>
                    <w:rPr>
                      <w:rFonts w:cs="Arial"/>
                      <w:noProof/>
                      <w:color w:val="auto"/>
                      <w:sz w:val="20"/>
                      <w:szCs w:val="20"/>
                      <w:lang w:val="de-DE"/>
                    </w:rPr>
                  </w:pPr>
                  <w:r w:rsidRPr="0041293C">
                    <w:rPr>
                      <w:rFonts w:cs="Arial"/>
                      <w:noProof/>
                      <w:color w:val="auto"/>
                      <w:sz w:val="20"/>
                      <w:szCs w:val="20"/>
                      <w:lang w:val="de-DE"/>
                    </w:rPr>
                    <w:t>L.A.P.P. (Laboratoire des Aminoacides, Peptides et Proteines</w:t>
                  </w:r>
                  <w:r>
                    <w:rPr>
                      <w:rFonts w:cs="Arial"/>
                      <w:noProof/>
                      <w:color w:val="auto"/>
                      <w:sz w:val="20"/>
                      <w:szCs w:val="20"/>
                      <w:lang w:val="de-DE"/>
                    </w:rPr>
                    <w:t>) presso il</w:t>
                  </w:r>
                  <w:r w:rsidRPr="0041293C">
                    <w:rPr>
                      <w:rFonts w:cs="Arial"/>
                      <w:noProof/>
                      <w:color w:val="auto"/>
                      <w:sz w:val="20"/>
                      <w:szCs w:val="20"/>
                      <w:lang w:val="de-DE"/>
                    </w:rPr>
                    <w:t xml:space="preserve"> UMR 5810 CNRS-UM1-UM 2</w:t>
                  </w:r>
                  <w:r>
                    <w:rPr>
                      <w:rFonts w:cs="Arial"/>
                      <w:noProof/>
                      <w:color w:val="auto"/>
                      <w:sz w:val="20"/>
                      <w:szCs w:val="20"/>
                      <w:lang w:val="de-DE"/>
                    </w:rPr>
                    <w:t xml:space="preserve"> </w:t>
                  </w:r>
                  <w:r w:rsidRPr="0041293C">
                    <w:rPr>
                      <w:rFonts w:cs="Arial"/>
                      <w:noProof/>
                      <w:color w:val="auto"/>
                      <w:sz w:val="20"/>
                      <w:szCs w:val="20"/>
                      <w:lang w:val="de-DE"/>
                    </w:rPr>
                    <w:t>Université Montpellier II, Montpellier, Francia.</w:t>
                  </w:r>
                </w:p>
              </w:tc>
            </w:tr>
            <w:tr w:rsidR="009471FC" w:rsidRPr="00A43674" w:rsidTr="00880EC5">
              <w:trPr>
                <w:cantSplit/>
              </w:trPr>
              <w:tc>
                <w:tcPr>
                  <w:tcW w:w="2834" w:type="dxa"/>
                  <w:shd w:val="clear" w:color="auto" w:fill="auto"/>
                </w:tcPr>
                <w:p w:rsidR="009471FC" w:rsidRPr="00FE5A41" w:rsidRDefault="009471FC" w:rsidP="009471FC">
                  <w:pPr>
                    <w:pStyle w:val="ECVDate"/>
                    <w:numPr>
                      <w:ilvl w:val="0"/>
                      <w:numId w:val="5"/>
                    </w:numPr>
                    <w:rPr>
                      <w:rFonts w:cs="Arial"/>
                      <w:noProof/>
                      <w:sz w:val="20"/>
                      <w:szCs w:val="20"/>
                      <w:lang w:val="it-IT"/>
                    </w:rPr>
                  </w:pPr>
                  <w:r w:rsidRPr="00FE5A41">
                    <w:rPr>
                      <w:rFonts w:cs="Arial"/>
                      <w:noProof/>
                      <w:sz w:val="20"/>
                      <w:szCs w:val="20"/>
                      <w:lang w:val="it-IT"/>
                    </w:rPr>
                    <w:t>Principali mansioni e responsabilità</w:t>
                  </w:r>
                </w:p>
              </w:tc>
              <w:tc>
                <w:tcPr>
                  <w:tcW w:w="7541" w:type="dxa"/>
                  <w:shd w:val="clear" w:color="auto" w:fill="auto"/>
                  <w:vAlign w:val="center"/>
                </w:tcPr>
                <w:p w:rsidR="009471FC" w:rsidRPr="00FE5A41" w:rsidRDefault="009471FC" w:rsidP="009471FC">
                  <w:pPr>
                    <w:pStyle w:val="ECVSubSectionHeading"/>
                    <w:jc w:val="both"/>
                    <w:rPr>
                      <w:rFonts w:cs="Arial"/>
                      <w:noProof/>
                      <w:color w:val="auto"/>
                      <w:sz w:val="20"/>
                      <w:szCs w:val="20"/>
                      <w:lang w:val="it-IT"/>
                    </w:rPr>
                  </w:pPr>
                  <w:r w:rsidRPr="00FE5A41">
                    <w:rPr>
                      <w:rFonts w:cs="Arial"/>
                      <w:noProof/>
                      <w:color w:val="auto"/>
                      <w:sz w:val="20"/>
                      <w:szCs w:val="20"/>
                      <w:lang w:val="it-IT"/>
                    </w:rPr>
                    <w:t>Coniugazione di nuovi derivati del polietilenglicole (PEG) ad elevata funzionalizzazione ad amminoacidi e peptidi per la preparazione di nuovi potenziali farmaci.</w:t>
                  </w:r>
                </w:p>
              </w:tc>
            </w:tr>
            <w:tr w:rsidR="009471FC" w:rsidRPr="00FE5A41" w:rsidTr="00880EC5">
              <w:trPr>
                <w:cantSplit/>
              </w:trPr>
              <w:tc>
                <w:tcPr>
                  <w:tcW w:w="2834" w:type="dxa"/>
                  <w:shd w:val="clear" w:color="auto" w:fill="auto"/>
                </w:tcPr>
                <w:p w:rsidR="009471FC" w:rsidRPr="00FE5A41" w:rsidRDefault="009471FC" w:rsidP="009471FC">
                  <w:pPr>
                    <w:pStyle w:val="ECVDate"/>
                    <w:numPr>
                      <w:ilvl w:val="0"/>
                      <w:numId w:val="4"/>
                    </w:numPr>
                    <w:rPr>
                      <w:rFonts w:cs="Arial"/>
                      <w:noProof/>
                      <w:sz w:val="20"/>
                      <w:szCs w:val="20"/>
                      <w:lang w:val="it-IT"/>
                    </w:rPr>
                  </w:pPr>
                  <w:r w:rsidRPr="00FE5A41">
                    <w:rPr>
                      <w:rFonts w:cs="Arial"/>
                      <w:noProof/>
                      <w:sz w:val="20"/>
                      <w:szCs w:val="20"/>
                      <w:lang w:val="it-IT"/>
                    </w:rPr>
                    <w:t>Attività o settore</w:t>
                  </w:r>
                </w:p>
              </w:tc>
              <w:tc>
                <w:tcPr>
                  <w:tcW w:w="7541" w:type="dxa"/>
                  <w:shd w:val="clear" w:color="auto" w:fill="auto"/>
                  <w:vAlign w:val="center"/>
                </w:tcPr>
                <w:p w:rsidR="009471FC" w:rsidRPr="00DD5DD7" w:rsidRDefault="009471FC" w:rsidP="009471FC">
                  <w:pPr>
                    <w:pStyle w:val="ECVSubSectionHeading"/>
                    <w:rPr>
                      <w:rFonts w:cs="Arial"/>
                      <w:noProof/>
                      <w:color w:val="auto"/>
                      <w:sz w:val="24"/>
                      <w:lang w:val="it-IT"/>
                    </w:rPr>
                  </w:pPr>
                  <w:r w:rsidRPr="00FE5A41">
                    <w:rPr>
                      <w:rFonts w:cs="Arial"/>
                      <w:noProof/>
                      <w:color w:val="auto"/>
                      <w:sz w:val="20"/>
                      <w:szCs w:val="20"/>
                      <w:lang w:val="it-IT"/>
                    </w:rPr>
                    <w:t>Ricerca Scientifica</w:t>
                  </w:r>
                </w:p>
              </w:tc>
            </w:tr>
          </w:tbl>
          <w:p w:rsidR="009471FC" w:rsidRPr="00FE5A41" w:rsidRDefault="009471FC" w:rsidP="009471FC">
            <w:pPr>
              <w:rPr>
                <w:rFonts w:cs="Arial"/>
                <w:sz w:val="20"/>
                <w:szCs w:val="20"/>
              </w:rPr>
            </w:pPr>
          </w:p>
        </w:tc>
      </w:tr>
      <w:tr w:rsidR="009471FC" w:rsidRPr="00FE5A41" w:rsidTr="003F52D8">
        <w:trPr>
          <w:cantSplit/>
        </w:trPr>
        <w:tc>
          <w:tcPr>
            <w:tcW w:w="10375" w:type="dxa"/>
            <w:gridSpan w:val="2"/>
            <w:shd w:val="clear" w:color="auto" w:fill="auto"/>
          </w:tcPr>
          <w:p w:rsidR="009471FC" w:rsidRPr="00FE5A41" w:rsidRDefault="009471FC" w:rsidP="009471FC">
            <w:pPr>
              <w:pStyle w:val="ECVSubSectionHeading"/>
              <w:jc w:val="center"/>
              <w:rPr>
                <w:rFonts w:eastAsia="Times New Roman" w:cs="Arial"/>
                <w:b/>
                <w:color w:val="auto"/>
                <w:spacing w:val="0"/>
                <w:kern w:val="0"/>
                <w:sz w:val="24"/>
                <w:lang w:val="it-IT" w:eastAsia="it-IT" w:bidi="ar-SA"/>
              </w:rPr>
            </w:pPr>
            <w:r w:rsidRPr="00FE5A41">
              <w:rPr>
                <w:rFonts w:eastAsia="Times New Roman" w:cs="Arial"/>
                <w:b/>
                <w:color w:val="auto"/>
                <w:spacing w:val="0"/>
                <w:kern w:val="0"/>
                <w:sz w:val="24"/>
                <w:lang w:val="it-IT" w:eastAsia="it-IT" w:bidi="ar-SA"/>
              </w:rPr>
              <w:t>Esperienze Didattiche</w:t>
            </w:r>
          </w:p>
        </w:tc>
      </w:tr>
      <w:tr w:rsidR="009471FC" w:rsidRPr="00FE5A41" w:rsidTr="003F52D8">
        <w:trPr>
          <w:cantSplit/>
        </w:trPr>
        <w:tc>
          <w:tcPr>
            <w:tcW w:w="10375" w:type="dxa"/>
            <w:gridSpan w:val="2"/>
            <w:shd w:val="clear" w:color="auto" w:fill="auto"/>
          </w:tcPr>
          <w:p w:rsidR="009471FC" w:rsidRPr="00193398" w:rsidRDefault="009471FC" w:rsidP="009471FC">
            <w:pPr>
              <w:pStyle w:val="ECVSubSectionHeading"/>
              <w:rPr>
                <w:rFonts w:eastAsia="Times New Roman" w:cs="Arial"/>
                <w:color w:val="auto"/>
                <w:spacing w:val="0"/>
                <w:kern w:val="0"/>
                <w:sz w:val="24"/>
                <w:lang w:val="it-IT" w:eastAsia="it-IT" w:bidi="ar-SA"/>
              </w:rPr>
            </w:pPr>
          </w:p>
        </w:tc>
      </w:tr>
      <w:tr w:rsidR="008D38C0" w:rsidRPr="00FE5A41" w:rsidTr="003F52D8">
        <w:trPr>
          <w:cantSplit/>
        </w:trPr>
        <w:tc>
          <w:tcPr>
            <w:tcW w:w="10375" w:type="dxa"/>
            <w:gridSpan w:val="2"/>
            <w:shd w:val="clear" w:color="auto" w:fill="auto"/>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8D38C0" w:rsidRPr="00412DB8" w:rsidTr="00EC1BA8">
              <w:trPr>
                <w:cantSplit/>
              </w:trPr>
              <w:tc>
                <w:tcPr>
                  <w:tcW w:w="2834" w:type="dxa"/>
                  <w:shd w:val="clear" w:color="auto" w:fill="auto"/>
                </w:tcPr>
                <w:p w:rsidR="008D38C0" w:rsidRPr="00412DB8" w:rsidRDefault="008D38C0" w:rsidP="008D38C0">
                  <w:pPr>
                    <w:pStyle w:val="ECVDate"/>
                    <w:numPr>
                      <w:ilvl w:val="0"/>
                      <w:numId w:val="9"/>
                    </w:numPr>
                    <w:rPr>
                      <w:rFonts w:cs="Arial"/>
                      <w:noProof/>
                      <w:sz w:val="20"/>
                      <w:szCs w:val="20"/>
                      <w:lang w:val="it-IT"/>
                    </w:rPr>
                  </w:pPr>
                  <w:r w:rsidRPr="00412DB8">
                    <w:rPr>
                      <w:rFonts w:cs="Arial"/>
                      <w:noProof/>
                      <w:sz w:val="20"/>
                      <w:szCs w:val="20"/>
                      <w:lang w:val="it-IT"/>
                    </w:rPr>
                    <w:t>Date (da – a)</w:t>
                  </w:r>
                </w:p>
              </w:tc>
              <w:tc>
                <w:tcPr>
                  <w:tcW w:w="7541" w:type="dxa"/>
                  <w:shd w:val="clear" w:color="auto" w:fill="auto"/>
                  <w:vAlign w:val="center"/>
                </w:tcPr>
                <w:p w:rsidR="008D38C0" w:rsidRPr="00412DB8" w:rsidRDefault="00767E75" w:rsidP="00767E75">
                  <w:pPr>
                    <w:pStyle w:val="ECVSubSectionHeading"/>
                    <w:rPr>
                      <w:rFonts w:cs="Arial"/>
                      <w:noProof/>
                      <w:color w:val="auto"/>
                      <w:sz w:val="20"/>
                      <w:szCs w:val="20"/>
                      <w:lang w:val="it-IT"/>
                    </w:rPr>
                  </w:pPr>
                  <w:r>
                    <w:rPr>
                      <w:rFonts w:cs="Arial"/>
                      <w:noProof/>
                      <w:color w:val="auto"/>
                      <w:sz w:val="20"/>
                      <w:szCs w:val="20"/>
                      <w:lang w:val="it-IT"/>
                    </w:rPr>
                    <w:t>Anno Accademico 2022-2023</w:t>
                  </w:r>
                </w:p>
              </w:tc>
            </w:tr>
            <w:tr w:rsidR="008D38C0" w:rsidRPr="00A43674" w:rsidTr="00EC1BA8">
              <w:trPr>
                <w:cantSplit/>
              </w:trPr>
              <w:tc>
                <w:tcPr>
                  <w:tcW w:w="2834" w:type="dxa"/>
                  <w:shd w:val="clear" w:color="auto" w:fill="auto"/>
                </w:tcPr>
                <w:p w:rsidR="008D38C0" w:rsidRPr="00412DB8" w:rsidRDefault="008D38C0" w:rsidP="008D38C0">
                  <w:pPr>
                    <w:pStyle w:val="ECVDate"/>
                    <w:numPr>
                      <w:ilvl w:val="0"/>
                      <w:numId w:val="8"/>
                    </w:numPr>
                    <w:rPr>
                      <w:rFonts w:cs="Arial"/>
                      <w:noProof/>
                      <w:sz w:val="20"/>
                      <w:szCs w:val="20"/>
                      <w:lang w:val="it-IT"/>
                    </w:rPr>
                  </w:pPr>
                  <w:r w:rsidRPr="00412DB8">
                    <w:rPr>
                      <w:rFonts w:cs="Arial"/>
                      <w:noProof/>
                      <w:sz w:val="20"/>
                      <w:szCs w:val="20"/>
                      <w:lang w:val="it-IT"/>
                    </w:rPr>
                    <w:t>Tipo di impiego</w:t>
                  </w:r>
                </w:p>
              </w:tc>
              <w:tc>
                <w:tcPr>
                  <w:tcW w:w="7541" w:type="dxa"/>
                  <w:shd w:val="clear" w:color="auto" w:fill="auto"/>
                  <w:vAlign w:val="center"/>
                </w:tcPr>
                <w:p w:rsidR="008D38C0" w:rsidRPr="00412DB8" w:rsidRDefault="00767E75" w:rsidP="005E2C3C">
                  <w:pPr>
                    <w:pStyle w:val="ECVSubSectionHeading"/>
                    <w:jc w:val="both"/>
                    <w:rPr>
                      <w:rFonts w:cs="Arial"/>
                      <w:noProof/>
                      <w:color w:val="auto"/>
                      <w:sz w:val="20"/>
                      <w:szCs w:val="20"/>
                      <w:lang w:val="it-IT"/>
                    </w:rPr>
                  </w:pPr>
                  <w:r w:rsidRPr="00767E75">
                    <w:rPr>
                      <w:rFonts w:cs="Arial"/>
                      <w:b/>
                      <w:noProof/>
                      <w:color w:val="auto"/>
                      <w:sz w:val="20"/>
                      <w:szCs w:val="20"/>
                      <w:lang w:val="it-IT"/>
                    </w:rPr>
                    <w:t xml:space="preserve">Attività </w:t>
                  </w:r>
                  <w:r>
                    <w:rPr>
                      <w:rFonts w:cs="Arial"/>
                      <w:b/>
                      <w:noProof/>
                      <w:color w:val="auto"/>
                      <w:sz w:val="20"/>
                      <w:szCs w:val="20"/>
                      <w:lang w:val="it-IT"/>
                    </w:rPr>
                    <w:t>didattica</w:t>
                  </w:r>
                  <w:r w:rsidR="008D38C0" w:rsidRPr="00412DB8">
                    <w:rPr>
                      <w:rFonts w:cs="Arial"/>
                      <w:noProof/>
                      <w:color w:val="auto"/>
                      <w:sz w:val="20"/>
                      <w:szCs w:val="20"/>
                      <w:lang w:val="it-IT"/>
                    </w:rPr>
                    <w:t xml:space="preserve"> (</w:t>
                  </w:r>
                  <w:r>
                    <w:rPr>
                      <w:rFonts w:cs="Arial"/>
                      <w:noProof/>
                      <w:color w:val="auto"/>
                      <w:sz w:val="20"/>
                      <w:szCs w:val="20"/>
                      <w:lang w:val="it-IT"/>
                    </w:rPr>
                    <w:t>38 ore</w:t>
                  </w:r>
                  <w:r w:rsidR="005E2C3C">
                    <w:rPr>
                      <w:rFonts w:cs="Arial"/>
                      <w:noProof/>
                      <w:color w:val="auto"/>
                      <w:sz w:val="20"/>
                      <w:szCs w:val="20"/>
                      <w:lang w:val="it-IT"/>
                    </w:rPr>
                    <w:t xml:space="preserve"> complessive</w:t>
                  </w:r>
                  <w:r>
                    <w:rPr>
                      <w:rFonts w:cs="Arial"/>
                      <w:noProof/>
                      <w:color w:val="auto"/>
                      <w:sz w:val="20"/>
                      <w:szCs w:val="20"/>
                      <w:lang w:val="it-IT"/>
                    </w:rPr>
                    <w:t>) nell'ambito degli insegnamenti</w:t>
                  </w:r>
                  <w:r w:rsidR="008D38C0" w:rsidRPr="00412DB8">
                    <w:rPr>
                      <w:rFonts w:cs="Arial"/>
                      <w:noProof/>
                      <w:color w:val="auto"/>
                      <w:sz w:val="20"/>
                      <w:szCs w:val="20"/>
                      <w:lang w:val="it-IT"/>
                    </w:rPr>
                    <w:t xml:space="preserve"> di CHIMICA GENERALE ED INORGANICA con titolare il Prof. Walte</w:t>
                  </w:r>
                  <w:r>
                    <w:rPr>
                      <w:rFonts w:cs="Arial"/>
                      <w:noProof/>
                      <w:color w:val="auto"/>
                      <w:sz w:val="20"/>
                      <w:szCs w:val="20"/>
                      <w:lang w:val="it-IT"/>
                    </w:rPr>
                    <w:t>r Baratta [codice AG0043] per i</w:t>
                  </w:r>
                  <w:r w:rsidR="008D38C0" w:rsidRPr="00412DB8">
                    <w:rPr>
                      <w:rFonts w:cs="Arial"/>
                      <w:noProof/>
                      <w:color w:val="auto"/>
                      <w:sz w:val="20"/>
                      <w:szCs w:val="20"/>
                      <w:lang w:val="it-IT"/>
                    </w:rPr>
                    <w:t>l</w:t>
                  </w:r>
                  <w:r w:rsidR="008D38C0" w:rsidRPr="00412DB8">
                    <w:rPr>
                      <w:rFonts w:cs="Arial"/>
                      <w:color w:val="000000" w:themeColor="text1"/>
                      <w:sz w:val="20"/>
                      <w:szCs w:val="20"/>
                      <w:lang w:val="it-IT"/>
                    </w:rPr>
                    <w:t xml:space="preserve"> corso di Laurea </w:t>
                  </w:r>
                  <w:r w:rsidRPr="00412DB8">
                    <w:rPr>
                      <w:rFonts w:cs="Arial"/>
                      <w:color w:val="000000" w:themeColor="text1"/>
                      <w:sz w:val="20"/>
                      <w:szCs w:val="20"/>
                      <w:lang w:val="it-IT"/>
                    </w:rPr>
                    <w:t>in</w:t>
                  </w:r>
                  <w:r>
                    <w:rPr>
                      <w:rFonts w:cs="Arial"/>
                      <w:sz w:val="20"/>
                      <w:szCs w:val="20"/>
                      <w:lang w:val="it-IT"/>
                    </w:rPr>
                    <w:t xml:space="preserve"> </w:t>
                  </w:r>
                  <w:r w:rsidR="008D38C0" w:rsidRPr="00412DB8">
                    <w:rPr>
                      <w:rFonts w:cs="Arial"/>
                      <w:noProof/>
                      <w:color w:val="auto"/>
                      <w:sz w:val="20"/>
                      <w:szCs w:val="20"/>
                      <w:lang w:val="it-IT"/>
                    </w:rPr>
                    <w:t>SCIENZE E TECNOLOGIE ALIMENTARI [722] (</w:t>
                  </w:r>
                  <w:r w:rsidR="005E2C3C">
                    <w:rPr>
                      <w:rFonts w:cs="Arial"/>
                      <w:noProof/>
                      <w:color w:val="auto"/>
                      <w:sz w:val="20"/>
                      <w:szCs w:val="20"/>
                      <w:lang w:val="it-IT"/>
                    </w:rPr>
                    <w:t>15 ore</w:t>
                  </w:r>
                  <w:r w:rsidR="008D38C0" w:rsidRPr="00412DB8">
                    <w:rPr>
                      <w:rFonts w:cs="Arial"/>
                      <w:noProof/>
                      <w:color w:val="auto"/>
                      <w:sz w:val="20"/>
                      <w:szCs w:val="20"/>
                      <w:lang w:val="it-IT"/>
                    </w:rPr>
                    <w:t>)</w:t>
                  </w:r>
                  <w:r>
                    <w:rPr>
                      <w:rFonts w:cs="Arial"/>
                      <w:noProof/>
                      <w:color w:val="auto"/>
                      <w:sz w:val="20"/>
                      <w:szCs w:val="20"/>
                      <w:lang w:val="it-IT"/>
                    </w:rPr>
                    <w:t xml:space="preserve">, </w:t>
                  </w:r>
                  <w:r w:rsidRPr="00767E75">
                    <w:rPr>
                      <w:rFonts w:cs="Arial"/>
                      <w:noProof/>
                      <w:color w:val="auto"/>
                      <w:sz w:val="20"/>
                      <w:szCs w:val="20"/>
                      <w:lang w:val="it-IT"/>
                    </w:rPr>
                    <w:t>CHIMICA GENERALE E INORGANICA con titolare il Prof. Walter Baratta [</w:t>
                  </w:r>
                  <w:r w:rsidR="00450B61">
                    <w:rPr>
                      <w:rFonts w:cs="Arial"/>
                      <w:noProof/>
                      <w:color w:val="auto"/>
                      <w:sz w:val="20"/>
                      <w:szCs w:val="20"/>
                      <w:lang w:val="it-IT"/>
                    </w:rPr>
                    <w:t xml:space="preserve">cod. </w:t>
                  </w:r>
                  <w:r w:rsidRPr="00767E75">
                    <w:rPr>
                      <w:rFonts w:cs="Arial"/>
                      <w:noProof/>
                      <w:color w:val="auto"/>
                      <w:sz w:val="20"/>
                      <w:szCs w:val="20"/>
                      <w:lang w:val="it-IT"/>
                    </w:rPr>
                    <w:t>AG1166]</w:t>
                  </w:r>
                  <w:r>
                    <w:rPr>
                      <w:rFonts w:cs="Arial"/>
                      <w:noProof/>
                      <w:color w:val="auto"/>
                      <w:sz w:val="20"/>
                      <w:szCs w:val="20"/>
                      <w:lang w:val="it-IT"/>
                    </w:rPr>
                    <w:t xml:space="preserve"> per il</w:t>
                  </w:r>
                  <w:r w:rsidRPr="00767E75">
                    <w:rPr>
                      <w:rFonts w:cs="Arial"/>
                      <w:noProof/>
                      <w:color w:val="auto"/>
                      <w:sz w:val="20"/>
                      <w:szCs w:val="20"/>
                      <w:lang w:val="it-IT"/>
                    </w:rPr>
                    <w:t xml:space="preserve"> corso di Laurea in SCIENZE</w:t>
                  </w:r>
                  <w:r>
                    <w:rPr>
                      <w:rFonts w:cs="Arial"/>
                      <w:noProof/>
                      <w:color w:val="auto"/>
                      <w:sz w:val="20"/>
                      <w:szCs w:val="20"/>
                      <w:lang w:val="it-IT"/>
                    </w:rPr>
                    <w:t xml:space="preserve"> AGRARIE</w:t>
                  </w:r>
                  <w:r w:rsidRPr="00767E75">
                    <w:rPr>
                      <w:rFonts w:cs="Arial"/>
                      <w:noProof/>
                      <w:color w:val="auto"/>
                      <w:sz w:val="20"/>
                      <w:szCs w:val="20"/>
                      <w:lang w:val="it-IT"/>
                    </w:rPr>
                    <w:t xml:space="preserve"> [72</w:t>
                  </w:r>
                  <w:r>
                    <w:rPr>
                      <w:rFonts w:cs="Arial"/>
                      <w:noProof/>
                      <w:color w:val="auto"/>
                      <w:sz w:val="20"/>
                      <w:szCs w:val="20"/>
                      <w:lang w:val="it-IT"/>
                    </w:rPr>
                    <w:t>0</w:t>
                  </w:r>
                  <w:r w:rsidRPr="00767E75">
                    <w:rPr>
                      <w:rFonts w:cs="Arial"/>
                      <w:noProof/>
                      <w:color w:val="auto"/>
                      <w:sz w:val="20"/>
                      <w:szCs w:val="20"/>
                      <w:lang w:val="it-IT"/>
                    </w:rPr>
                    <w:t>]</w:t>
                  </w:r>
                  <w:r>
                    <w:rPr>
                      <w:rFonts w:cs="Arial"/>
                      <w:noProof/>
                      <w:color w:val="auto"/>
                      <w:sz w:val="20"/>
                      <w:szCs w:val="20"/>
                      <w:lang w:val="it-IT"/>
                    </w:rPr>
                    <w:t xml:space="preserve"> </w:t>
                  </w:r>
                  <w:r w:rsidR="005E2C3C">
                    <w:rPr>
                      <w:rFonts w:cs="Arial"/>
                      <w:noProof/>
                      <w:color w:val="auto"/>
                      <w:sz w:val="20"/>
                      <w:szCs w:val="20"/>
                      <w:lang w:val="it-IT"/>
                    </w:rPr>
                    <w:t xml:space="preserve">(8 ore) </w:t>
                  </w:r>
                  <w:r>
                    <w:rPr>
                      <w:rFonts w:cs="Arial"/>
                      <w:noProof/>
                      <w:color w:val="auto"/>
                      <w:sz w:val="20"/>
                      <w:szCs w:val="20"/>
                      <w:lang w:val="it-IT"/>
                    </w:rPr>
                    <w:t xml:space="preserve">e SCIENZE CHIMICHE E BIOCHIMICHE </w:t>
                  </w:r>
                  <w:r w:rsidR="00450B61" w:rsidRPr="00767E75">
                    <w:rPr>
                      <w:rFonts w:cs="Arial"/>
                      <w:noProof/>
                      <w:color w:val="auto"/>
                      <w:sz w:val="20"/>
                      <w:szCs w:val="20"/>
                      <w:lang w:val="it-IT"/>
                    </w:rPr>
                    <w:t xml:space="preserve">con titolare il Prof. </w:t>
                  </w:r>
                  <w:r w:rsidR="00450B61">
                    <w:rPr>
                      <w:rFonts w:cs="Arial"/>
                      <w:noProof/>
                      <w:color w:val="auto"/>
                      <w:sz w:val="20"/>
                      <w:szCs w:val="20"/>
                      <w:lang w:val="it-IT"/>
                    </w:rPr>
                    <w:t>Daniele</w:t>
                  </w:r>
                  <w:r w:rsidR="00450B61" w:rsidRPr="00767E75">
                    <w:rPr>
                      <w:rFonts w:cs="Arial"/>
                      <w:noProof/>
                      <w:color w:val="auto"/>
                      <w:sz w:val="20"/>
                      <w:szCs w:val="20"/>
                      <w:lang w:val="it-IT"/>
                    </w:rPr>
                    <w:t xml:space="preserve"> </w:t>
                  </w:r>
                  <w:r w:rsidR="00450B61">
                    <w:rPr>
                      <w:rFonts w:cs="Arial"/>
                      <w:noProof/>
                      <w:color w:val="auto"/>
                      <w:sz w:val="20"/>
                      <w:szCs w:val="20"/>
                      <w:lang w:val="it-IT"/>
                    </w:rPr>
                    <w:t>Zuccaccia</w:t>
                  </w:r>
                  <w:r w:rsidR="00450B61" w:rsidRPr="00767E75">
                    <w:rPr>
                      <w:rFonts w:cs="Arial"/>
                      <w:noProof/>
                      <w:color w:val="auto"/>
                      <w:sz w:val="20"/>
                      <w:szCs w:val="20"/>
                      <w:lang w:val="it-IT"/>
                    </w:rPr>
                    <w:t xml:space="preserve"> </w:t>
                  </w:r>
                  <w:r w:rsidRPr="00767E75">
                    <w:rPr>
                      <w:rFonts w:cs="Arial"/>
                      <w:noProof/>
                      <w:color w:val="auto"/>
                      <w:sz w:val="20"/>
                      <w:szCs w:val="20"/>
                      <w:lang w:val="it-IT"/>
                    </w:rPr>
                    <w:t>[</w:t>
                  </w:r>
                  <w:r w:rsidR="00450B61">
                    <w:rPr>
                      <w:rFonts w:cs="Arial"/>
                      <w:noProof/>
                      <w:color w:val="auto"/>
                      <w:sz w:val="20"/>
                      <w:szCs w:val="20"/>
                      <w:lang w:val="it-IT"/>
                    </w:rPr>
                    <w:t xml:space="preserve">cod. </w:t>
                  </w:r>
                  <w:r w:rsidRPr="00767E75">
                    <w:rPr>
                      <w:rFonts w:cs="Arial"/>
                      <w:noProof/>
                      <w:color w:val="auto"/>
                      <w:sz w:val="20"/>
                      <w:szCs w:val="20"/>
                      <w:lang w:val="it-IT"/>
                    </w:rPr>
                    <w:t>AG1247]</w:t>
                  </w:r>
                  <w:r>
                    <w:rPr>
                      <w:rFonts w:cs="Arial"/>
                      <w:noProof/>
                      <w:color w:val="auto"/>
                      <w:sz w:val="20"/>
                      <w:szCs w:val="20"/>
                      <w:lang w:val="it-IT"/>
                    </w:rPr>
                    <w:t xml:space="preserve"> per il corso di Laurea in </w:t>
                  </w:r>
                  <w:r w:rsidRPr="00767E75">
                    <w:rPr>
                      <w:rFonts w:cs="Arial"/>
                      <w:noProof/>
                      <w:color w:val="auto"/>
                      <w:sz w:val="20"/>
                      <w:szCs w:val="20"/>
                      <w:lang w:val="it-IT"/>
                    </w:rPr>
                    <w:t>ALLEVAMENTO E SALUTE ANIMALE [761]</w:t>
                  </w:r>
                  <w:r>
                    <w:rPr>
                      <w:rFonts w:cs="Arial"/>
                      <w:noProof/>
                      <w:color w:val="auto"/>
                      <w:sz w:val="20"/>
                      <w:szCs w:val="20"/>
                      <w:lang w:val="it-IT"/>
                    </w:rPr>
                    <w:t xml:space="preserve"> </w:t>
                  </w:r>
                  <w:r w:rsidR="005E2C3C">
                    <w:rPr>
                      <w:rFonts w:cs="Arial"/>
                      <w:noProof/>
                      <w:color w:val="auto"/>
                      <w:sz w:val="20"/>
                      <w:szCs w:val="20"/>
                      <w:lang w:val="it-IT"/>
                    </w:rPr>
                    <w:t xml:space="preserve">(15 ore) </w:t>
                  </w:r>
                  <w:r w:rsidR="008D38C0" w:rsidRPr="00412DB8">
                    <w:rPr>
                      <w:rFonts w:cs="Arial"/>
                      <w:noProof/>
                      <w:color w:val="auto"/>
                      <w:sz w:val="20"/>
                      <w:szCs w:val="20"/>
                      <w:lang w:val="it-IT"/>
                    </w:rPr>
                    <w:t>presso ill Dipartimento di  Scienze Agroalimentari, Ambientali e Animali dell'Università di Udine.</w:t>
                  </w:r>
                </w:p>
              </w:tc>
            </w:tr>
            <w:tr w:rsidR="008D38C0" w:rsidRPr="00A43674" w:rsidTr="00EC1BA8">
              <w:trPr>
                <w:cantSplit/>
              </w:trPr>
              <w:tc>
                <w:tcPr>
                  <w:tcW w:w="2834" w:type="dxa"/>
                  <w:shd w:val="clear" w:color="auto" w:fill="auto"/>
                </w:tcPr>
                <w:p w:rsidR="008D38C0" w:rsidRPr="00412DB8" w:rsidRDefault="008D38C0" w:rsidP="008D38C0">
                  <w:pPr>
                    <w:pStyle w:val="ECVDate"/>
                    <w:numPr>
                      <w:ilvl w:val="0"/>
                      <w:numId w:val="7"/>
                    </w:numPr>
                    <w:rPr>
                      <w:rFonts w:cs="Arial"/>
                      <w:noProof/>
                      <w:sz w:val="20"/>
                      <w:szCs w:val="20"/>
                      <w:lang w:val="it-IT"/>
                    </w:rPr>
                  </w:pPr>
                  <w:r w:rsidRPr="00412DB8">
                    <w:rPr>
                      <w:rFonts w:cs="Arial"/>
                      <w:noProof/>
                      <w:sz w:val="20"/>
                      <w:szCs w:val="20"/>
                      <w:lang w:val="it-IT"/>
                    </w:rPr>
                    <w:t>Nome e indirizzo del datore di lavoro</w:t>
                  </w:r>
                </w:p>
              </w:tc>
              <w:tc>
                <w:tcPr>
                  <w:tcW w:w="7541" w:type="dxa"/>
                  <w:shd w:val="clear" w:color="auto" w:fill="auto"/>
                  <w:vAlign w:val="center"/>
                </w:tcPr>
                <w:p w:rsidR="008D38C0" w:rsidRPr="00412DB8" w:rsidRDefault="008D38C0" w:rsidP="008D38C0">
                  <w:pPr>
                    <w:pStyle w:val="ECVSubSectionHeading"/>
                    <w:rPr>
                      <w:rFonts w:cs="Arial"/>
                      <w:noProof/>
                      <w:color w:val="auto"/>
                      <w:sz w:val="20"/>
                      <w:szCs w:val="20"/>
                      <w:lang w:val="it-IT"/>
                    </w:rPr>
                  </w:pPr>
                  <w:r w:rsidRPr="00412DB8">
                    <w:rPr>
                      <w:rFonts w:cs="Arial"/>
                      <w:noProof/>
                      <w:color w:val="auto"/>
                      <w:sz w:val="20"/>
                      <w:szCs w:val="20"/>
                      <w:lang w:val="it-IT"/>
                    </w:rPr>
                    <w:t>Prof. Walter Baratta</w:t>
                  </w:r>
                  <w:r w:rsidR="00450B61">
                    <w:rPr>
                      <w:rFonts w:cs="Arial"/>
                      <w:noProof/>
                      <w:color w:val="auto"/>
                      <w:sz w:val="20"/>
                      <w:szCs w:val="20"/>
                      <w:lang w:val="it-IT"/>
                    </w:rPr>
                    <w:t>, Prof. Daniele Zuccaccia</w:t>
                  </w:r>
                </w:p>
              </w:tc>
            </w:tr>
            <w:tr w:rsidR="008D38C0" w:rsidRPr="00A43674" w:rsidTr="00EC1BA8">
              <w:trPr>
                <w:cantSplit/>
              </w:trPr>
              <w:tc>
                <w:tcPr>
                  <w:tcW w:w="2834" w:type="dxa"/>
                  <w:shd w:val="clear" w:color="auto" w:fill="auto"/>
                </w:tcPr>
                <w:p w:rsidR="008D38C0" w:rsidRPr="00412DB8" w:rsidRDefault="008D38C0" w:rsidP="008D38C0">
                  <w:pPr>
                    <w:pStyle w:val="ECVDate"/>
                    <w:numPr>
                      <w:ilvl w:val="0"/>
                      <w:numId w:val="6"/>
                    </w:numPr>
                    <w:rPr>
                      <w:rFonts w:cs="Arial"/>
                      <w:noProof/>
                      <w:sz w:val="20"/>
                      <w:szCs w:val="20"/>
                      <w:lang w:val="it-IT"/>
                    </w:rPr>
                  </w:pPr>
                  <w:r w:rsidRPr="00412DB8">
                    <w:rPr>
                      <w:rFonts w:cs="Arial"/>
                      <w:noProof/>
                      <w:sz w:val="20"/>
                      <w:szCs w:val="20"/>
                      <w:lang w:val="it-IT"/>
                    </w:rPr>
                    <w:t>Azienda</w:t>
                  </w:r>
                </w:p>
              </w:tc>
              <w:tc>
                <w:tcPr>
                  <w:tcW w:w="7541" w:type="dxa"/>
                  <w:shd w:val="clear" w:color="auto" w:fill="auto"/>
                  <w:vAlign w:val="center"/>
                </w:tcPr>
                <w:p w:rsidR="008D38C0" w:rsidRPr="00412DB8" w:rsidRDefault="008D38C0" w:rsidP="008D38C0">
                  <w:pPr>
                    <w:pStyle w:val="ECVSubSectionHeading"/>
                    <w:jc w:val="both"/>
                    <w:rPr>
                      <w:rFonts w:cs="Arial"/>
                      <w:noProof/>
                      <w:color w:val="auto"/>
                      <w:sz w:val="20"/>
                      <w:szCs w:val="20"/>
                      <w:lang w:val="it-IT"/>
                    </w:rPr>
                  </w:pPr>
                  <w:r w:rsidRPr="00412DB8">
                    <w:rPr>
                      <w:rFonts w:cs="Arial"/>
                      <w:noProof/>
                      <w:color w:val="auto"/>
                      <w:sz w:val="20"/>
                      <w:szCs w:val="20"/>
                      <w:lang w:val="it-IT"/>
                    </w:rPr>
                    <w:t>Dipartimento di  Scienze Agroalimentari, Ambientali e Animali dell'Università di Udine, via del Cotonificio, 108, 33100 Udine</w:t>
                  </w:r>
                </w:p>
              </w:tc>
            </w:tr>
            <w:tr w:rsidR="008D38C0" w:rsidRPr="00A43674" w:rsidTr="00EC1BA8">
              <w:trPr>
                <w:cantSplit/>
              </w:trPr>
              <w:tc>
                <w:tcPr>
                  <w:tcW w:w="2834" w:type="dxa"/>
                  <w:shd w:val="clear" w:color="auto" w:fill="auto"/>
                </w:tcPr>
                <w:p w:rsidR="008D38C0" w:rsidRPr="00412DB8" w:rsidRDefault="008D38C0" w:rsidP="008D38C0">
                  <w:pPr>
                    <w:pStyle w:val="ECVDate"/>
                    <w:numPr>
                      <w:ilvl w:val="0"/>
                      <w:numId w:val="5"/>
                    </w:numPr>
                    <w:rPr>
                      <w:rFonts w:cs="Arial"/>
                      <w:noProof/>
                      <w:sz w:val="20"/>
                      <w:szCs w:val="20"/>
                      <w:lang w:val="it-IT"/>
                    </w:rPr>
                  </w:pPr>
                  <w:r w:rsidRPr="00412DB8">
                    <w:rPr>
                      <w:rFonts w:cs="Arial"/>
                      <w:noProof/>
                      <w:sz w:val="20"/>
                      <w:szCs w:val="20"/>
                      <w:lang w:val="it-IT"/>
                    </w:rPr>
                    <w:t>Principali mansioni e responsabilità</w:t>
                  </w:r>
                </w:p>
              </w:tc>
              <w:tc>
                <w:tcPr>
                  <w:tcW w:w="7541" w:type="dxa"/>
                  <w:shd w:val="clear" w:color="auto" w:fill="auto"/>
                  <w:vAlign w:val="center"/>
                </w:tcPr>
                <w:p w:rsidR="008D38C0" w:rsidRPr="00412DB8" w:rsidRDefault="008D38C0" w:rsidP="0049029D">
                  <w:pPr>
                    <w:pStyle w:val="ECVSubSectionHeading"/>
                    <w:jc w:val="both"/>
                    <w:rPr>
                      <w:rFonts w:cs="Arial"/>
                      <w:noProof/>
                      <w:color w:val="auto"/>
                      <w:sz w:val="20"/>
                      <w:szCs w:val="20"/>
                      <w:lang w:val="it-IT"/>
                    </w:rPr>
                  </w:pPr>
                  <w:r w:rsidRPr="00412DB8">
                    <w:rPr>
                      <w:rFonts w:cs="Arial"/>
                      <w:noProof/>
                      <w:color w:val="auto"/>
                      <w:sz w:val="20"/>
                      <w:szCs w:val="20"/>
                      <w:lang w:val="it-IT"/>
                    </w:rPr>
                    <w:t>Esercitazioni e attività pratica ne</w:t>
                  </w:r>
                  <w:r w:rsidR="0049029D">
                    <w:rPr>
                      <w:rFonts w:cs="Arial"/>
                      <w:noProof/>
                      <w:color w:val="auto"/>
                      <w:sz w:val="20"/>
                      <w:szCs w:val="20"/>
                      <w:lang w:val="it-IT"/>
                    </w:rPr>
                    <w:t>ll'ambito dell’insegnamento di Chimica Generale ed inorganica</w:t>
                  </w:r>
                </w:p>
              </w:tc>
            </w:tr>
            <w:tr w:rsidR="008D38C0" w:rsidRPr="00412DB8" w:rsidTr="00EC1BA8">
              <w:trPr>
                <w:cantSplit/>
              </w:trPr>
              <w:tc>
                <w:tcPr>
                  <w:tcW w:w="2834" w:type="dxa"/>
                  <w:shd w:val="clear" w:color="auto" w:fill="auto"/>
                </w:tcPr>
                <w:p w:rsidR="008D38C0" w:rsidRPr="00412DB8" w:rsidRDefault="008D38C0" w:rsidP="008D38C0">
                  <w:pPr>
                    <w:pStyle w:val="ECVDate"/>
                    <w:numPr>
                      <w:ilvl w:val="0"/>
                      <w:numId w:val="4"/>
                    </w:numPr>
                    <w:rPr>
                      <w:rFonts w:cs="Arial"/>
                      <w:noProof/>
                      <w:sz w:val="20"/>
                      <w:szCs w:val="20"/>
                      <w:lang w:val="it-IT"/>
                    </w:rPr>
                  </w:pPr>
                  <w:r w:rsidRPr="00412DB8">
                    <w:rPr>
                      <w:rFonts w:cs="Arial"/>
                      <w:noProof/>
                      <w:sz w:val="20"/>
                      <w:szCs w:val="20"/>
                      <w:lang w:val="it-IT"/>
                    </w:rPr>
                    <w:t>Attività o settore</w:t>
                  </w:r>
                </w:p>
              </w:tc>
              <w:tc>
                <w:tcPr>
                  <w:tcW w:w="7541" w:type="dxa"/>
                  <w:shd w:val="clear" w:color="auto" w:fill="auto"/>
                  <w:vAlign w:val="center"/>
                </w:tcPr>
                <w:p w:rsidR="008D38C0" w:rsidRPr="00412DB8" w:rsidRDefault="008D38C0" w:rsidP="008D38C0">
                  <w:pPr>
                    <w:pStyle w:val="ECVSubSectionHeading"/>
                    <w:rPr>
                      <w:rFonts w:cs="Arial"/>
                      <w:noProof/>
                      <w:color w:val="auto"/>
                      <w:sz w:val="20"/>
                      <w:szCs w:val="20"/>
                      <w:lang w:val="it-IT"/>
                    </w:rPr>
                  </w:pPr>
                  <w:r w:rsidRPr="00412DB8">
                    <w:rPr>
                      <w:rFonts w:cs="Arial"/>
                      <w:noProof/>
                      <w:color w:val="auto"/>
                      <w:sz w:val="20"/>
                      <w:szCs w:val="20"/>
                      <w:lang w:val="it-IT"/>
                    </w:rPr>
                    <w:t>settore CHIM/03</w:t>
                  </w:r>
                </w:p>
              </w:tc>
            </w:tr>
          </w:tbl>
          <w:p w:rsidR="008D38C0" w:rsidRDefault="008D38C0" w:rsidP="008D38C0"/>
        </w:tc>
      </w:tr>
      <w:tr w:rsidR="008D38C0" w:rsidRPr="00FE5A41" w:rsidTr="00D75C51">
        <w:trPr>
          <w:cantSplit/>
        </w:trPr>
        <w:tc>
          <w:tcPr>
            <w:tcW w:w="2834" w:type="dxa"/>
            <w:shd w:val="clear" w:color="auto" w:fill="auto"/>
          </w:tcPr>
          <w:p w:rsidR="008D38C0" w:rsidRPr="00FE5A41" w:rsidRDefault="008D38C0" w:rsidP="008D38C0">
            <w:pPr>
              <w:pStyle w:val="ECVDate"/>
              <w:numPr>
                <w:ilvl w:val="0"/>
                <w:numId w:val="9"/>
              </w:numPr>
              <w:rPr>
                <w:rFonts w:cs="Arial"/>
                <w:noProof/>
                <w:sz w:val="20"/>
                <w:szCs w:val="20"/>
                <w:lang w:val="it-IT"/>
              </w:rPr>
            </w:pPr>
            <w:r w:rsidRPr="00FE5A41">
              <w:rPr>
                <w:rFonts w:cs="Arial"/>
                <w:noProof/>
                <w:sz w:val="20"/>
                <w:szCs w:val="20"/>
                <w:lang w:val="it-IT"/>
              </w:rPr>
              <w:t>Date (da – a)</w:t>
            </w:r>
          </w:p>
        </w:tc>
        <w:tc>
          <w:tcPr>
            <w:tcW w:w="7541" w:type="dxa"/>
            <w:shd w:val="clear" w:color="auto" w:fill="auto"/>
            <w:vAlign w:val="center"/>
          </w:tcPr>
          <w:p w:rsidR="008D38C0" w:rsidRPr="0037170C" w:rsidRDefault="008D38C0" w:rsidP="008D38C0">
            <w:pPr>
              <w:pStyle w:val="ECVSubSectionHeading"/>
              <w:rPr>
                <w:rFonts w:cs="Arial"/>
                <w:noProof/>
                <w:color w:val="auto"/>
                <w:sz w:val="20"/>
                <w:szCs w:val="20"/>
                <w:lang w:val="it-IT"/>
              </w:rPr>
            </w:pPr>
            <w:r w:rsidRPr="0037170C">
              <w:rPr>
                <w:rFonts w:cs="Arial"/>
                <w:noProof/>
                <w:color w:val="auto"/>
                <w:sz w:val="20"/>
                <w:szCs w:val="20"/>
                <w:lang w:val="it-IT"/>
              </w:rPr>
              <w:t>Dal 14/11/2018 al 16/01/2019</w:t>
            </w:r>
          </w:p>
        </w:tc>
      </w:tr>
      <w:tr w:rsidR="008D38C0" w:rsidRPr="00A43674" w:rsidTr="00D75C51">
        <w:trPr>
          <w:cantSplit/>
        </w:trPr>
        <w:tc>
          <w:tcPr>
            <w:tcW w:w="2834" w:type="dxa"/>
            <w:shd w:val="clear" w:color="auto" w:fill="auto"/>
          </w:tcPr>
          <w:p w:rsidR="008D38C0" w:rsidRPr="00FE5A41" w:rsidRDefault="008D38C0" w:rsidP="008D38C0">
            <w:pPr>
              <w:pStyle w:val="ECVDate"/>
              <w:numPr>
                <w:ilvl w:val="0"/>
                <w:numId w:val="8"/>
              </w:numPr>
              <w:rPr>
                <w:rFonts w:cs="Arial"/>
                <w:noProof/>
                <w:sz w:val="20"/>
                <w:szCs w:val="20"/>
                <w:lang w:val="it-IT"/>
              </w:rPr>
            </w:pPr>
            <w:r w:rsidRPr="00FE5A41">
              <w:rPr>
                <w:rFonts w:cs="Arial"/>
                <w:noProof/>
                <w:sz w:val="20"/>
                <w:szCs w:val="20"/>
                <w:lang w:val="it-IT"/>
              </w:rPr>
              <w:t>Tipo di impiego</w:t>
            </w:r>
          </w:p>
        </w:tc>
        <w:tc>
          <w:tcPr>
            <w:tcW w:w="7541" w:type="dxa"/>
            <w:shd w:val="clear" w:color="auto" w:fill="auto"/>
            <w:vAlign w:val="center"/>
          </w:tcPr>
          <w:p w:rsidR="008D38C0" w:rsidRPr="00FE5A41" w:rsidRDefault="008D38C0" w:rsidP="008D38C0">
            <w:pPr>
              <w:pStyle w:val="ECVSubSectionHeading"/>
              <w:jc w:val="both"/>
              <w:rPr>
                <w:rFonts w:cs="Arial"/>
                <w:noProof/>
                <w:color w:val="auto"/>
                <w:sz w:val="20"/>
                <w:szCs w:val="20"/>
                <w:lang w:val="it-IT"/>
              </w:rPr>
            </w:pPr>
            <w:r w:rsidRPr="00FE5A41">
              <w:rPr>
                <w:rFonts w:cs="Arial"/>
                <w:noProof/>
                <w:color w:val="auto"/>
                <w:sz w:val="20"/>
                <w:szCs w:val="20"/>
                <w:lang w:val="it-IT"/>
              </w:rPr>
              <w:t xml:space="preserve">Incarico di </w:t>
            </w:r>
            <w:r w:rsidRPr="00FE5A41">
              <w:rPr>
                <w:rFonts w:cs="Arial"/>
                <w:b/>
                <w:noProof/>
                <w:color w:val="auto"/>
                <w:sz w:val="20"/>
                <w:szCs w:val="20"/>
                <w:lang w:val="it-IT"/>
              </w:rPr>
              <w:t>collaboratore didattico</w:t>
            </w:r>
            <w:r w:rsidRPr="00FE5A41">
              <w:rPr>
                <w:rFonts w:cs="Arial"/>
                <w:noProof/>
                <w:color w:val="auto"/>
                <w:sz w:val="20"/>
                <w:szCs w:val="20"/>
                <w:lang w:val="it-IT"/>
              </w:rPr>
              <w:t xml:space="preserve"> (25 ore) nell'ambito dell’insegnamento di CHIMICA GENERALE ED INORGANICA con titolare il Prof. Walter Baratta [codice AG0043] per ill</w:t>
            </w:r>
            <w:r w:rsidRPr="00FE5A41">
              <w:rPr>
                <w:rFonts w:cs="Arial"/>
                <w:color w:val="000000" w:themeColor="text1"/>
                <w:sz w:val="20"/>
                <w:szCs w:val="20"/>
                <w:lang w:val="it-IT"/>
              </w:rPr>
              <w:t xml:space="preserve"> corso di Laurea di</w:t>
            </w:r>
            <w:r w:rsidRPr="00FE5A41">
              <w:rPr>
                <w:rFonts w:cs="Arial"/>
                <w:sz w:val="20"/>
                <w:szCs w:val="20"/>
                <w:lang w:val="it-IT"/>
              </w:rPr>
              <w:t xml:space="preserve"> </w:t>
            </w:r>
            <w:r w:rsidRPr="00FE5A41">
              <w:rPr>
                <w:rFonts w:cs="Arial"/>
                <w:noProof/>
                <w:color w:val="auto"/>
                <w:sz w:val="20"/>
                <w:szCs w:val="20"/>
                <w:lang w:val="it-IT"/>
              </w:rPr>
              <w:t>SCIENZE E TECNOLOGIE ALIMENTARI [722] (L - DM270) presso ill Dipartimento di  Scienze Agroalimentari, Ambientali e Animali dell'Università di Udine.</w:t>
            </w:r>
          </w:p>
        </w:tc>
      </w:tr>
      <w:tr w:rsidR="008D38C0" w:rsidRPr="00FE5A41" w:rsidTr="00D75C51">
        <w:trPr>
          <w:cantSplit/>
        </w:trPr>
        <w:tc>
          <w:tcPr>
            <w:tcW w:w="2834" w:type="dxa"/>
            <w:shd w:val="clear" w:color="auto" w:fill="auto"/>
          </w:tcPr>
          <w:p w:rsidR="008D38C0" w:rsidRPr="00FE5A41" w:rsidRDefault="008D38C0" w:rsidP="008D38C0">
            <w:pPr>
              <w:pStyle w:val="ECVDate"/>
              <w:numPr>
                <w:ilvl w:val="0"/>
                <w:numId w:val="7"/>
              </w:numPr>
              <w:rPr>
                <w:rFonts w:cs="Arial"/>
                <w:noProof/>
                <w:sz w:val="20"/>
                <w:szCs w:val="20"/>
                <w:lang w:val="it-IT"/>
              </w:rPr>
            </w:pPr>
            <w:r w:rsidRPr="00FE5A41">
              <w:rPr>
                <w:rFonts w:cs="Arial"/>
                <w:noProof/>
                <w:sz w:val="20"/>
                <w:szCs w:val="20"/>
                <w:lang w:val="it-IT"/>
              </w:rPr>
              <w:t>Nome e indirizzo del datore di lavoro</w:t>
            </w:r>
          </w:p>
        </w:tc>
        <w:tc>
          <w:tcPr>
            <w:tcW w:w="7541" w:type="dxa"/>
            <w:shd w:val="clear" w:color="auto" w:fill="auto"/>
            <w:vAlign w:val="center"/>
          </w:tcPr>
          <w:p w:rsidR="008D38C0" w:rsidRPr="00FE5A41" w:rsidRDefault="008D38C0" w:rsidP="008D38C0">
            <w:pPr>
              <w:pStyle w:val="ECVSubSectionHeading"/>
              <w:rPr>
                <w:rFonts w:cs="Arial"/>
                <w:noProof/>
                <w:color w:val="auto"/>
                <w:sz w:val="20"/>
                <w:szCs w:val="20"/>
                <w:lang w:val="it-IT"/>
              </w:rPr>
            </w:pPr>
            <w:r w:rsidRPr="00FE5A41">
              <w:rPr>
                <w:rFonts w:cs="Arial"/>
                <w:noProof/>
                <w:color w:val="auto"/>
                <w:sz w:val="20"/>
                <w:szCs w:val="20"/>
                <w:lang w:val="it-IT"/>
              </w:rPr>
              <w:t>Prof. Walter Baratta</w:t>
            </w:r>
          </w:p>
        </w:tc>
      </w:tr>
      <w:tr w:rsidR="008D38C0" w:rsidRPr="00A43674" w:rsidTr="00880EC5">
        <w:trPr>
          <w:cantSplit/>
        </w:trPr>
        <w:tc>
          <w:tcPr>
            <w:tcW w:w="2834" w:type="dxa"/>
            <w:shd w:val="clear" w:color="auto" w:fill="auto"/>
          </w:tcPr>
          <w:p w:rsidR="008D38C0" w:rsidRPr="00FE5A41" w:rsidRDefault="008D38C0" w:rsidP="008D38C0">
            <w:pPr>
              <w:pStyle w:val="ECVDate"/>
              <w:numPr>
                <w:ilvl w:val="0"/>
                <w:numId w:val="6"/>
              </w:numPr>
              <w:rPr>
                <w:rFonts w:cs="Arial"/>
                <w:noProof/>
                <w:sz w:val="20"/>
                <w:szCs w:val="20"/>
                <w:lang w:val="it-IT"/>
              </w:rPr>
            </w:pPr>
            <w:r w:rsidRPr="00FE5A41">
              <w:rPr>
                <w:rFonts w:cs="Arial"/>
                <w:noProof/>
                <w:sz w:val="20"/>
                <w:szCs w:val="20"/>
                <w:lang w:val="it-IT"/>
              </w:rPr>
              <w:t>Azienda</w:t>
            </w:r>
          </w:p>
        </w:tc>
        <w:tc>
          <w:tcPr>
            <w:tcW w:w="7541" w:type="dxa"/>
            <w:shd w:val="clear" w:color="auto" w:fill="auto"/>
            <w:vAlign w:val="center"/>
          </w:tcPr>
          <w:p w:rsidR="008D38C0" w:rsidRPr="00FE5A41" w:rsidRDefault="008D38C0" w:rsidP="008D38C0">
            <w:pPr>
              <w:pStyle w:val="ECVSubSectionHeading"/>
              <w:jc w:val="both"/>
              <w:rPr>
                <w:rFonts w:cs="Arial"/>
                <w:noProof/>
                <w:color w:val="auto"/>
                <w:sz w:val="20"/>
                <w:szCs w:val="20"/>
                <w:lang w:val="it-IT"/>
              </w:rPr>
            </w:pPr>
            <w:r w:rsidRPr="00FE5A41">
              <w:rPr>
                <w:rFonts w:cs="Arial"/>
                <w:noProof/>
                <w:color w:val="auto"/>
                <w:sz w:val="20"/>
                <w:szCs w:val="20"/>
                <w:lang w:val="it-IT"/>
              </w:rPr>
              <w:t>Dipartimento di  Scienze Agroalimentari, Ambientali e Animali dell'Università di Udine, via del Cotonificio, 108, 33100 Udine</w:t>
            </w:r>
          </w:p>
        </w:tc>
      </w:tr>
      <w:tr w:rsidR="008D38C0" w:rsidRPr="00A43674" w:rsidTr="00880EC5">
        <w:trPr>
          <w:cantSplit/>
        </w:trPr>
        <w:tc>
          <w:tcPr>
            <w:tcW w:w="2834" w:type="dxa"/>
            <w:shd w:val="clear" w:color="auto" w:fill="auto"/>
          </w:tcPr>
          <w:p w:rsidR="008D38C0" w:rsidRPr="00FE5A41" w:rsidRDefault="008D38C0" w:rsidP="008D38C0">
            <w:pPr>
              <w:pStyle w:val="ECVDate"/>
              <w:numPr>
                <w:ilvl w:val="0"/>
                <w:numId w:val="5"/>
              </w:numPr>
              <w:rPr>
                <w:rFonts w:cs="Arial"/>
                <w:noProof/>
                <w:sz w:val="20"/>
                <w:szCs w:val="20"/>
                <w:lang w:val="it-IT"/>
              </w:rPr>
            </w:pPr>
            <w:r w:rsidRPr="00FE5A41">
              <w:rPr>
                <w:rFonts w:cs="Arial"/>
                <w:noProof/>
                <w:sz w:val="20"/>
                <w:szCs w:val="20"/>
                <w:lang w:val="it-IT"/>
              </w:rPr>
              <w:t>Principali mansioni e responsabilità</w:t>
            </w:r>
          </w:p>
        </w:tc>
        <w:tc>
          <w:tcPr>
            <w:tcW w:w="7541" w:type="dxa"/>
            <w:shd w:val="clear" w:color="auto" w:fill="auto"/>
            <w:vAlign w:val="center"/>
          </w:tcPr>
          <w:p w:rsidR="008D38C0" w:rsidRPr="00FE5A41" w:rsidRDefault="008D38C0" w:rsidP="008D38C0">
            <w:pPr>
              <w:pStyle w:val="ECVSubSectionHeading"/>
              <w:jc w:val="both"/>
              <w:rPr>
                <w:rFonts w:cs="Arial"/>
                <w:noProof/>
                <w:color w:val="auto"/>
                <w:sz w:val="20"/>
                <w:szCs w:val="20"/>
                <w:lang w:val="it-IT"/>
              </w:rPr>
            </w:pPr>
            <w:r w:rsidRPr="00FE5A41">
              <w:rPr>
                <w:rFonts w:cs="Arial"/>
                <w:noProof/>
                <w:color w:val="auto"/>
                <w:sz w:val="20"/>
                <w:szCs w:val="20"/>
                <w:lang w:val="it-IT"/>
              </w:rPr>
              <w:t>Esercitazioni e attività pratica nell'ambito dell’insegnamento di “CHIMICA GENERALE ED INORGANICA”</w:t>
            </w:r>
          </w:p>
        </w:tc>
      </w:tr>
      <w:tr w:rsidR="008D38C0" w:rsidRPr="00FE5A41" w:rsidTr="00880EC5">
        <w:trPr>
          <w:cantSplit/>
        </w:trPr>
        <w:tc>
          <w:tcPr>
            <w:tcW w:w="2834" w:type="dxa"/>
            <w:shd w:val="clear" w:color="auto" w:fill="auto"/>
          </w:tcPr>
          <w:p w:rsidR="008D38C0" w:rsidRPr="00FE5A41" w:rsidRDefault="008D38C0" w:rsidP="008D38C0">
            <w:pPr>
              <w:pStyle w:val="ECVDate"/>
              <w:numPr>
                <w:ilvl w:val="0"/>
                <w:numId w:val="4"/>
              </w:numPr>
              <w:rPr>
                <w:rFonts w:cs="Arial"/>
                <w:noProof/>
                <w:sz w:val="20"/>
                <w:szCs w:val="20"/>
                <w:lang w:val="it-IT"/>
              </w:rPr>
            </w:pPr>
            <w:r w:rsidRPr="00FE5A41">
              <w:rPr>
                <w:rFonts w:cs="Arial"/>
                <w:noProof/>
                <w:sz w:val="20"/>
                <w:szCs w:val="20"/>
                <w:lang w:val="it-IT"/>
              </w:rPr>
              <w:t>Attività o settore</w:t>
            </w:r>
          </w:p>
        </w:tc>
        <w:tc>
          <w:tcPr>
            <w:tcW w:w="7541" w:type="dxa"/>
            <w:shd w:val="clear" w:color="auto" w:fill="auto"/>
            <w:vAlign w:val="center"/>
          </w:tcPr>
          <w:p w:rsidR="008D38C0" w:rsidRPr="00FE5A41" w:rsidRDefault="008D38C0" w:rsidP="008D38C0">
            <w:pPr>
              <w:pStyle w:val="ECVSubSectionHeading"/>
              <w:rPr>
                <w:rFonts w:cs="Arial"/>
                <w:noProof/>
                <w:color w:val="auto"/>
                <w:sz w:val="20"/>
                <w:szCs w:val="20"/>
                <w:lang w:val="it-IT"/>
              </w:rPr>
            </w:pPr>
            <w:r w:rsidRPr="00FE5A41">
              <w:rPr>
                <w:rFonts w:cs="Arial"/>
                <w:noProof/>
                <w:color w:val="auto"/>
                <w:sz w:val="20"/>
                <w:szCs w:val="20"/>
                <w:lang w:val="it-IT"/>
              </w:rPr>
              <w:t>Attività didattica</w:t>
            </w:r>
            <w:r>
              <w:rPr>
                <w:rFonts w:cs="Arial"/>
                <w:noProof/>
                <w:color w:val="auto"/>
                <w:sz w:val="20"/>
                <w:szCs w:val="20"/>
                <w:lang w:val="it-IT"/>
              </w:rPr>
              <w:t xml:space="preserve"> - settore CHIM/03</w:t>
            </w:r>
          </w:p>
        </w:tc>
      </w:tr>
      <w:tr w:rsidR="008D38C0" w:rsidRPr="00FE5A41" w:rsidTr="003F52D8">
        <w:trPr>
          <w:cantSplit/>
          <w:trHeight w:val="203"/>
        </w:trPr>
        <w:tc>
          <w:tcPr>
            <w:tcW w:w="10375" w:type="dxa"/>
            <w:gridSpan w:val="2"/>
            <w:shd w:val="clear" w:color="auto" w:fill="auto"/>
          </w:tcPr>
          <w:p w:rsidR="008D38C0" w:rsidRPr="00193398" w:rsidRDefault="008D38C0" w:rsidP="008D38C0">
            <w:pPr>
              <w:pStyle w:val="ECVSubSectionHeading"/>
              <w:rPr>
                <w:rFonts w:cs="Arial"/>
                <w:noProof/>
                <w:color w:val="auto"/>
                <w:spacing w:val="0"/>
                <w:sz w:val="24"/>
                <w:lang w:val="it-IT"/>
              </w:rPr>
            </w:pPr>
          </w:p>
        </w:tc>
      </w:tr>
      <w:tr w:rsidR="008D38C0" w:rsidRPr="00FE5A41" w:rsidTr="00880EC5">
        <w:trPr>
          <w:cantSplit/>
        </w:trPr>
        <w:tc>
          <w:tcPr>
            <w:tcW w:w="2834" w:type="dxa"/>
            <w:shd w:val="clear" w:color="auto" w:fill="auto"/>
          </w:tcPr>
          <w:p w:rsidR="008D38C0" w:rsidRPr="00FE5A41" w:rsidRDefault="008D38C0" w:rsidP="008D38C0">
            <w:pPr>
              <w:pStyle w:val="ECVDate"/>
              <w:numPr>
                <w:ilvl w:val="0"/>
                <w:numId w:val="9"/>
              </w:numPr>
              <w:rPr>
                <w:rFonts w:cs="Arial"/>
                <w:noProof/>
                <w:sz w:val="20"/>
                <w:szCs w:val="20"/>
                <w:lang w:val="it-IT"/>
              </w:rPr>
            </w:pPr>
            <w:r w:rsidRPr="00FE5A41">
              <w:rPr>
                <w:rFonts w:cs="Arial"/>
                <w:noProof/>
                <w:sz w:val="20"/>
                <w:szCs w:val="20"/>
                <w:lang w:val="it-IT"/>
              </w:rPr>
              <w:t>Date (da – a)</w:t>
            </w:r>
          </w:p>
        </w:tc>
        <w:tc>
          <w:tcPr>
            <w:tcW w:w="7541" w:type="dxa"/>
            <w:shd w:val="clear" w:color="auto" w:fill="auto"/>
            <w:vAlign w:val="center"/>
          </w:tcPr>
          <w:p w:rsidR="008D38C0" w:rsidRPr="0037170C" w:rsidRDefault="008D38C0" w:rsidP="008D38C0">
            <w:pPr>
              <w:pStyle w:val="ECVSubSectionHeading"/>
              <w:rPr>
                <w:rFonts w:cs="Arial"/>
                <w:noProof/>
                <w:color w:val="auto"/>
                <w:sz w:val="20"/>
                <w:szCs w:val="20"/>
                <w:lang w:val="it-IT"/>
              </w:rPr>
            </w:pPr>
            <w:r w:rsidRPr="0037170C">
              <w:rPr>
                <w:rFonts w:cs="Arial"/>
                <w:noProof/>
                <w:color w:val="auto"/>
                <w:sz w:val="20"/>
                <w:szCs w:val="20"/>
                <w:lang w:val="it-IT"/>
              </w:rPr>
              <w:t>Dal 21/11/2017 al 25/01/2018</w:t>
            </w:r>
          </w:p>
        </w:tc>
      </w:tr>
      <w:tr w:rsidR="008D38C0" w:rsidRPr="00A43674" w:rsidTr="00880EC5">
        <w:trPr>
          <w:cantSplit/>
        </w:trPr>
        <w:tc>
          <w:tcPr>
            <w:tcW w:w="2834" w:type="dxa"/>
            <w:shd w:val="clear" w:color="auto" w:fill="auto"/>
          </w:tcPr>
          <w:p w:rsidR="008D38C0" w:rsidRPr="00FE5A41" w:rsidRDefault="008D38C0" w:rsidP="008D38C0">
            <w:pPr>
              <w:pStyle w:val="ECVDate"/>
              <w:numPr>
                <w:ilvl w:val="0"/>
                <w:numId w:val="8"/>
              </w:numPr>
              <w:rPr>
                <w:rFonts w:cs="Arial"/>
                <w:noProof/>
                <w:sz w:val="20"/>
                <w:szCs w:val="20"/>
                <w:lang w:val="it-IT"/>
              </w:rPr>
            </w:pPr>
            <w:r w:rsidRPr="00FE5A41">
              <w:rPr>
                <w:rFonts w:cs="Arial"/>
                <w:noProof/>
                <w:sz w:val="20"/>
                <w:szCs w:val="20"/>
                <w:lang w:val="it-IT"/>
              </w:rPr>
              <w:t>Tipo di impiego</w:t>
            </w:r>
          </w:p>
        </w:tc>
        <w:tc>
          <w:tcPr>
            <w:tcW w:w="7541" w:type="dxa"/>
            <w:shd w:val="clear" w:color="auto" w:fill="auto"/>
            <w:vAlign w:val="center"/>
          </w:tcPr>
          <w:p w:rsidR="008D38C0" w:rsidRPr="00FE5A41" w:rsidRDefault="008D38C0" w:rsidP="008D38C0">
            <w:pPr>
              <w:pStyle w:val="ECVSubSectionHeading"/>
              <w:jc w:val="both"/>
              <w:rPr>
                <w:rFonts w:cs="Arial"/>
                <w:noProof/>
                <w:color w:val="auto"/>
                <w:sz w:val="20"/>
                <w:szCs w:val="20"/>
                <w:lang w:val="it-IT"/>
              </w:rPr>
            </w:pPr>
            <w:r w:rsidRPr="00FE5A41">
              <w:rPr>
                <w:rFonts w:cs="Arial"/>
                <w:noProof/>
                <w:color w:val="auto"/>
                <w:sz w:val="20"/>
                <w:szCs w:val="20"/>
                <w:lang w:val="it-IT"/>
              </w:rPr>
              <w:t xml:space="preserve">Incarico di </w:t>
            </w:r>
            <w:r w:rsidRPr="00FE5A41">
              <w:rPr>
                <w:rFonts w:cs="Arial"/>
                <w:b/>
                <w:noProof/>
                <w:color w:val="auto"/>
                <w:sz w:val="20"/>
                <w:szCs w:val="20"/>
                <w:lang w:val="it-IT"/>
              </w:rPr>
              <w:t>collaboratore didattico</w:t>
            </w:r>
            <w:r w:rsidRPr="00FE5A41">
              <w:rPr>
                <w:rFonts w:cs="Arial"/>
                <w:noProof/>
                <w:color w:val="auto"/>
                <w:sz w:val="20"/>
                <w:szCs w:val="20"/>
                <w:lang w:val="it-IT"/>
              </w:rPr>
              <w:t xml:space="preserve"> (30 ore) nell'ambito dell’insegnamento di CHIMICA </w:t>
            </w:r>
            <w:r w:rsidRPr="00FE5A41">
              <w:rPr>
                <w:rFonts w:cs="Arial"/>
                <w:noProof/>
                <w:color w:val="auto"/>
                <w:sz w:val="20"/>
                <w:szCs w:val="20"/>
                <w:lang w:val="it-IT"/>
              </w:rPr>
              <w:lastRenderedPageBreak/>
              <w:t>GENERALE ED INORGANICA con titolare il Prof. Walter Baratta [codice AG0043] per ill</w:t>
            </w:r>
            <w:r w:rsidRPr="00FE5A41">
              <w:rPr>
                <w:rFonts w:cs="Arial"/>
                <w:color w:val="000000" w:themeColor="text1"/>
                <w:sz w:val="20"/>
                <w:szCs w:val="20"/>
                <w:lang w:val="it-IT"/>
              </w:rPr>
              <w:t xml:space="preserve"> corso di Laurea di</w:t>
            </w:r>
            <w:r w:rsidRPr="00FE5A41">
              <w:rPr>
                <w:rFonts w:cs="Arial"/>
                <w:sz w:val="20"/>
                <w:szCs w:val="20"/>
                <w:lang w:val="it-IT"/>
              </w:rPr>
              <w:t xml:space="preserve"> </w:t>
            </w:r>
            <w:r w:rsidRPr="00FE5A41">
              <w:rPr>
                <w:rFonts w:cs="Arial"/>
                <w:noProof/>
                <w:color w:val="auto"/>
                <w:sz w:val="20"/>
                <w:szCs w:val="20"/>
                <w:lang w:val="it-IT"/>
              </w:rPr>
              <w:t>SCIENZE E TECNOLOGIE ALIMENTARI [722] (L - DM270) presso ill Dipartimento di  Scienze Agroalimentari, Ambientali e Animali dell'Università di Udine.</w:t>
            </w:r>
          </w:p>
        </w:tc>
      </w:tr>
      <w:tr w:rsidR="008D38C0" w:rsidRPr="00FE5A41" w:rsidTr="00880EC5">
        <w:trPr>
          <w:cantSplit/>
        </w:trPr>
        <w:tc>
          <w:tcPr>
            <w:tcW w:w="2834" w:type="dxa"/>
            <w:shd w:val="clear" w:color="auto" w:fill="auto"/>
          </w:tcPr>
          <w:p w:rsidR="008D38C0" w:rsidRPr="00FE5A41" w:rsidRDefault="008D38C0" w:rsidP="008D38C0">
            <w:pPr>
              <w:pStyle w:val="ECVDate"/>
              <w:numPr>
                <w:ilvl w:val="0"/>
                <w:numId w:val="7"/>
              </w:numPr>
              <w:rPr>
                <w:rFonts w:cs="Arial"/>
                <w:noProof/>
                <w:sz w:val="20"/>
                <w:szCs w:val="20"/>
                <w:lang w:val="it-IT"/>
              </w:rPr>
            </w:pPr>
            <w:r w:rsidRPr="00FE5A41">
              <w:rPr>
                <w:rFonts w:cs="Arial"/>
                <w:noProof/>
                <w:sz w:val="20"/>
                <w:szCs w:val="20"/>
                <w:lang w:val="it-IT"/>
              </w:rPr>
              <w:lastRenderedPageBreak/>
              <w:t>Nome e indirizzo del datore di lavoro</w:t>
            </w:r>
          </w:p>
        </w:tc>
        <w:tc>
          <w:tcPr>
            <w:tcW w:w="7541" w:type="dxa"/>
            <w:shd w:val="clear" w:color="auto" w:fill="auto"/>
            <w:vAlign w:val="center"/>
          </w:tcPr>
          <w:p w:rsidR="008D38C0" w:rsidRPr="00FE5A41" w:rsidRDefault="008D38C0" w:rsidP="008D38C0">
            <w:pPr>
              <w:pStyle w:val="ECVSubSectionHeading"/>
              <w:rPr>
                <w:rFonts w:cs="Arial"/>
                <w:noProof/>
                <w:color w:val="auto"/>
                <w:sz w:val="20"/>
                <w:szCs w:val="20"/>
                <w:lang w:val="it-IT"/>
              </w:rPr>
            </w:pPr>
            <w:r w:rsidRPr="00FE5A41">
              <w:rPr>
                <w:rFonts w:cs="Arial"/>
                <w:noProof/>
                <w:color w:val="auto"/>
                <w:sz w:val="20"/>
                <w:szCs w:val="20"/>
                <w:lang w:val="it-IT"/>
              </w:rPr>
              <w:t>Prof. Walter Baratta</w:t>
            </w:r>
          </w:p>
        </w:tc>
      </w:tr>
      <w:tr w:rsidR="008D38C0" w:rsidRPr="00A43674" w:rsidTr="00880EC5">
        <w:trPr>
          <w:cantSplit/>
        </w:trPr>
        <w:tc>
          <w:tcPr>
            <w:tcW w:w="2834" w:type="dxa"/>
            <w:shd w:val="clear" w:color="auto" w:fill="auto"/>
          </w:tcPr>
          <w:p w:rsidR="008D38C0" w:rsidRPr="00FE5A41" w:rsidRDefault="008D38C0" w:rsidP="008D38C0">
            <w:pPr>
              <w:pStyle w:val="ECVDate"/>
              <w:numPr>
                <w:ilvl w:val="0"/>
                <w:numId w:val="6"/>
              </w:numPr>
              <w:rPr>
                <w:rFonts w:cs="Arial"/>
                <w:noProof/>
                <w:sz w:val="20"/>
                <w:szCs w:val="20"/>
                <w:lang w:val="it-IT"/>
              </w:rPr>
            </w:pPr>
            <w:r w:rsidRPr="00FE5A41">
              <w:rPr>
                <w:rFonts w:cs="Arial"/>
                <w:noProof/>
                <w:sz w:val="20"/>
                <w:szCs w:val="20"/>
                <w:lang w:val="it-IT"/>
              </w:rPr>
              <w:t>Azienda</w:t>
            </w:r>
          </w:p>
        </w:tc>
        <w:tc>
          <w:tcPr>
            <w:tcW w:w="7541" w:type="dxa"/>
            <w:shd w:val="clear" w:color="auto" w:fill="auto"/>
            <w:vAlign w:val="center"/>
          </w:tcPr>
          <w:p w:rsidR="008D38C0" w:rsidRPr="00FE5A41" w:rsidRDefault="008D38C0" w:rsidP="008D38C0">
            <w:pPr>
              <w:pStyle w:val="ECVSubSectionHeading"/>
              <w:jc w:val="both"/>
              <w:rPr>
                <w:rFonts w:cs="Arial"/>
                <w:noProof/>
                <w:color w:val="auto"/>
                <w:sz w:val="20"/>
                <w:szCs w:val="20"/>
                <w:lang w:val="it-IT"/>
              </w:rPr>
            </w:pPr>
            <w:r w:rsidRPr="00FE5A41">
              <w:rPr>
                <w:rFonts w:cs="Arial"/>
                <w:noProof/>
                <w:color w:val="auto"/>
                <w:sz w:val="20"/>
                <w:szCs w:val="20"/>
                <w:lang w:val="it-IT"/>
              </w:rPr>
              <w:t>Dipartimento di  Scienze Agroalimentari, Ambientali e Animali dell'Università di Udine, via del Cotonificio, 108, 33100 Udine</w:t>
            </w:r>
          </w:p>
        </w:tc>
      </w:tr>
      <w:tr w:rsidR="008D38C0" w:rsidRPr="00A43674" w:rsidTr="00880EC5">
        <w:trPr>
          <w:cantSplit/>
        </w:trPr>
        <w:tc>
          <w:tcPr>
            <w:tcW w:w="2834" w:type="dxa"/>
            <w:shd w:val="clear" w:color="auto" w:fill="auto"/>
          </w:tcPr>
          <w:p w:rsidR="008D38C0" w:rsidRPr="00FE5A41" w:rsidRDefault="008D38C0" w:rsidP="008D38C0">
            <w:pPr>
              <w:pStyle w:val="ECVDate"/>
              <w:numPr>
                <w:ilvl w:val="0"/>
                <w:numId w:val="5"/>
              </w:numPr>
              <w:rPr>
                <w:rFonts w:cs="Arial"/>
                <w:noProof/>
                <w:sz w:val="20"/>
                <w:szCs w:val="20"/>
                <w:lang w:val="it-IT"/>
              </w:rPr>
            </w:pPr>
            <w:r w:rsidRPr="00FE5A41">
              <w:rPr>
                <w:rFonts w:cs="Arial"/>
                <w:noProof/>
                <w:sz w:val="20"/>
                <w:szCs w:val="20"/>
                <w:lang w:val="it-IT"/>
              </w:rPr>
              <w:t>Principali mansioni e responsabilità</w:t>
            </w:r>
          </w:p>
        </w:tc>
        <w:tc>
          <w:tcPr>
            <w:tcW w:w="7541" w:type="dxa"/>
            <w:shd w:val="clear" w:color="auto" w:fill="auto"/>
            <w:vAlign w:val="center"/>
          </w:tcPr>
          <w:p w:rsidR="008D38C0" w:rsidRPr="00FE5A41" w:rsidRDefault="008D38C0" w:rsidP="008D38C0">
            <w:pPr>
              <w:pStyle w:val="ECVSubSectionHeading"/>
              <w:jc w:val="both"/>
              <w:rPr>
                <w:rFonts w:cs="Arial"/>
                <w:noProof/>
                <w:color w:val="auto"/>
                <w:sz w:val="20"/>
                <w:szCs w:val="20"/>
                <w:lang w:val="it-IT"/>
              </w:rPr>
            </w:pPr>
            <w:r w:rsidRPr="00FE5A41">
              <w:rPr>
                <w:rFonts w:cs="Arial"/>
                <w:noProof/>
                <w:color w:val="auto"/>
                <w:sz w:val="20"/>
                <w:szCs w:val="20"/>
                <w:lang w:val="it-IT"/>
              </w:rPr>
              <w:t>Esercitazioni e attività pratica nell'ambito dell’insegnamento di “CHIMICA GENERALE ED INORGANICA”</w:t>
            </w:r>
          </w:p>
        </w:tc>
      </w:tr>
      <w:tr w:rsidR="008D38C0" w:rsidRPr="00FE5A41" w:rsidTr="00880EC5">
        <w:trPr>
          <w:cantSplit/>
        </w:trPr>
        <w:tc>
          <w:tcPr>
            <w:tcW w:w="2834" w:type="dxa"/>
            <w:shd w:val="clear" w:color="auto" w:fill="auto"/>
          </w:tcPr>
          <w:p w:rsidR="008D38C0" w:rsidRPr="00FE5A41" w:rsidRDefault="008D38C0" w:rsidP="008D38C0">
            <w:pPr>
              <w:pStyle w:val="ECVDate"/>
              <w:numPr>
                <w:ilvl w:val="0"/>
                <w:numId w:val="4"/>
              </w:numPr>
              <w:rPr>
                <w:rFonts w:cs="Arial"/>
                <w:noProof/>
                <w:sz w:val="20"/>
                <w:szCs w:val="20"/>
                <w:lang w:val="it-IT"/>
              </w:rPr>
            </w:pPr>
            <w:r w:rsidRPr="00FE5A41">
              <w:rPr>
                <w:rFonts w:cs="Arial"/>
                <w:noProof/>
                <w:sz w:val="20"/>
                <w:szCs w:val="20"/>
                <w:lang w:val="it-IT"/>
              </w:rPr>
              <w:t>Attività o settore</w:t>
            </w:r>
          </w:p>
        </w:tc>
        <w:tc>
          <w:tcPr>
            <w:tcW w:w="7541" w:type="dxa"/>
            <w:shd w:val="clear" w:color="auto" w:fill="auto"/>
            <w:vAlign w:val="center"/>
          </w:tcPr>
          <w:p w:rsidR="008D38C0" w:rsidRPr="00FE5A41" w:rsidRDefault="008D38C0" w:rsidP="008D38C0">
            <w:pPr>
              <w:pStyle w:val="ECVSubSectionHeading"/>
              <w:rPr>
                <w:rFonts w:cs="Arial"/>
                <w:noProof/>
                <w:color w:val="auto"/>
                <w:sz w:val="20"/>
                <w:szCs w:val="20"/>
                <w:lang w:val="it-IT"/>
              </w:rPr>
            </w:pPr>
            <w:r w:rsidRPr="00FE5A41">
              <w:rPr>
                <w:rFonts w:cs="Arial"/>
                <w:noProof/>
                <w:color w:val="auto"/>
                <w:sz w:val="20"/>
                <w:szCs w:val="20"/>
                <w:lang w:val="it-IT"/>
              </w:rPr>
              <w:t>Attività didattica</w:t>
            </w:r>
            <w:r>
              <w:rPr>
                <w:rFonts w:cs="Arial"/>
                <w:noProof/>
                <w:color w:val="auto"/>
                <w:sz w:val="20"/>
                <w:szCs w:val="20"/>
                <w:lang w:val="it-IT"/>
              </w:rPr>
              <w:t xml:space="preserve"> - settore CHIM/03</w:t>
            </w:r>
          </w:p>
        </w:tc>
      </w:tr>
      <w:tr w:rsidR="008D38C0" w:rsidRPr="005463DF" w:rsidTr="003F52D8">
        <w:trPr>
          <w:cantSplit/>
        </w:trPr>
        <w:tc>
          <w:tcPr>
            <w:tcW w:w="10375" w:type="dxa"/>
            <w:gridSpan w:val="2"/>
            <w:shd w:val="clear" w:color="auto" w:fill="auto"/>
          </w:tcPr>
          <w:p w:rsidR="008D38C0" w:rsidRPr="00FE5A41" w:rsidRDefault="008D38C0" w:rsidP="008D38C0">
            <w:pPr>
              <w:pStyle w:val="ECVSubSectionHeading"/>
              <w:rPr>
                <w:rFonts w:cs="Arial"/>
                <w:noProof/>
                <w:color w:val="auto"/>
                <w:spacing w:val="0"/>
                <w:sz w:val="24"/>
                <w:lang w:val="it-IT"/>
              </w:rPr>
            </w:pPr>
          </w:p>
        </w:tc>
      </w:tr>
      <w:tr w:rsidR="008D38C0" w:rsidRPr="00A43674" w:rsidTr="003F52D8">
        <w:trPr>
          <w:cantSplit/>
        </w:trPr>
        <w:tc>
          <w:tcPr>
            <w:tcW w:w="10375" w:type="dxa"/>
            <w:gridSpan w:val="2"/>
            <w:shd w:val="clear" w:color="auto" w:fill="auto"/>
          </w:tcPr>
          <w:p w:rsidR="008D38C0" w:rsidRPr="006E60D6" w:rsidRDefault="008D38C0" w:rsidP="008D38C0">
            <w:pPr>
              <w:pStyle w:val="ECVSubSectionHeading"/>
              <w:jc w:val="center"/>
              <w:rPr>
                <w:rFonts w:cs="Arial"/>
                <w:b/>
                <w:noProof/>
                <w:color w:val="auto"/>
                <w:spacing w:val="0"/>
                <w:sz w:val="20"/>
                <w:szCs w:val="20"/>
                <w:lang w:val="it-IT"/>
              </w:rPr>
            </w:pPr>
            <w:r w:rsidRPr="006E60D6">
              <w:rPr>
                <w:rFonts w:cs="Arial"/>
                <w:b/>
                <w:noProof/>
                <w:color w:val="auto"/>
                <w:spacing w:val="0"/>
                <w:sz w:val="20"/>
                <w:szCs w:val="20"/>
                <w:lang w:val="it-IT"/>
              </w:rPr>
              <w:t>Correlatore delle seguenti Tesi di Laurea</w:t>
            </w:r>
          </w:p>
          <w:p w:rsidR="008D38C0" w:rsidRPr="007B2D1A" w:rsidRDefault="008D38C0" w:rsidP="008D38C0">
            <w:pPr>
              <w:pStyle w:val="ECVSubSectionHeading"/>
              <w:jc w:val="both"/>
              <w:rPr>
                <w:rFonts w:cs="Arial"/>
                <w:noProof/>
                <w:color w:val="auto"/>
                <w:spacing w:val="0"/>
                <w:sz w:val="20"/>
                <w:szCs w:val="20"/>
                <w:lang w:val="it-IT"/>
              </w:rPr>
            </w:pPr>
          </w:p>
          <w:p w:rsidR="008D38C0" w:rsidRPr="007B2D1A" w:rsidRDefault="008D38C0" w:rsidP="008D38C0">
            <w:pPr>
              <w:pStyle w:val="ECVSubSectionHeading"/>
              <w:numPr>
                <w:ilvl w:val="0"/>
                <w:numId w:val="32"/>
              </w:numPr>
              <w:ind w:left="426"/>
              <w:jc w:val="both"/>
              <w:rPr>
                <w:rFonts w:cs="Arial"/>
                <w:noProof/>
                <w:color w:val="auto"/>
                <w:spacing w:val="0"/>
                <w:sz w:val="20"/>
                <w:szCs w:val="20"/>
                <w:lang w:val="it-IT"/>
              </w:rPr>
            </w:pPr>
            <w:r w:rsidRPr="007B2D1A">
              <w:rPr>
                <w:rFonts w:cs="Arial"/>
                <w:noProof/>
                <w:color w:val="auto"/>
                <w:spacing w:val="0"/>
                <w:sz w:val="20"/>
                <w:szCs w:val="20"/>
                <w:lang w:val="it-IT"/>
              </w:rPr>
              <w:t>Tesi di Laurea Triennale in Scienze e Tecnologie Alimentari (L-26) presso l’Università degli Studi di Udine), “</w:t>
            </w:r>
            <w:r w:rsidRPr="003E71B6">
              <w:rPr>
                <w:rFonts w:cs="Arial"/>
                <w:i/>
                <w:noProof/>
                <w:color w:val="auto"/>
                <w:spacing w:val="0"/>
                <w:sz w:val="20"/>
                <w:szCs w:val="20"/>
                <w:lang w:val="it-IT"/>
              </w:rPr>
              <w:t>Riduzione di derivati terpenici, sintesi di geraniolo a partire da citrale</w:t>
            </w:r>
            <w:r w:rsidRPr="007B2D1A">
              <w:rPr>
                <w:rFonts w:cs="Arial"/>
                <w:noProof/>
                <w:color w:val="auto"/>
                <w:spacing w:val="0"/>
                <w:sz w:val="20"/>
                <w:szCs w:val="20"/>
                <w:lang w:val="it-IT"/>
              </w:rPr>
              <w:t>”, laureando: Riccardo Bot, altro correlatore: Rosario Figliolia, relatore: Prof. Walter Baratta, Anno accademico 2017/2018.</w:t>
            </w:r>
          </w:p>
          <w:p w:rsidR="008D38C0" w:rsidRPr="007B2D1A" w:rsidRDefault="008D38C0" w:rsidP="008D38C0">
            <w:pPr>
              <w:pStyle w:val="ECVSubSectionHeading"/>
              <w:ind w:left="720"/>
              <w:jc w:val="both"/>
              <w:rPr>
                <w:rFonts w:cs="Arial"/>
                <w:noProof/>
                <w:color w:val="auto"/>
                <w:spacing w:val="0"/>
                <w:sz w:val="20"/>
                <w:szCs w:val="20"/>
                <w:lang w:val="it-IT"/>
              </w:rPr>
            </w:pPr>
          </w:p>
          <w:p w:rsidR="008D38C0" w:rsidRDefault="008D38C0" w:rsidP="008D38C0">
            <w:pPr>
              <w:pStyle w:val="ECVSubSectionHeading"/>
              <w:numPr>
                <w:ilvl w:val="0"/>
                <w:numId w:val="32"/>
              </w:numPr>
              <w:ind w:left="426"/>
              <w:jc w:val="both"/>
              <w:rPr>
                <w:rFonts w:cs="Arial"/>
                <w:noProof/>
                <w:color w:val="auto"/>
                <w:spacing w:val="0"/>
                <w:sz w:val="20"/>
                <w:szCs w:val="20"/>
                <w:lang w:val="it-IT"/>
              </w:rPr>
            </w:pPr>
            <w:r w:rsidRPr="007B2D1A">
              <w:rPr>
                <w:rFonts w:cs="Arial"/>
                <w:noProof/>
                <w:color w:val="auto"/>
                <w:spacing w:val="0"/>
                <w:sz w:val="20"/>
                <w:szCs w:val="20"/>
                <w:lang w:val="it-IT"/>
              </w:rPr>
              <w:t>Tesi di Laurea Triennale in Scienze e Tecnologie Alimentari (L-26) presso l’Università degli Studi di Udine), “</w:t>
            </w:r>
            <w:r w:rsidRPr="003E71B6">
              <w:rPr>
                <w:rFonts w:cs="Arial"/>
                <w:i/>
                <w:noProof/>
                <w:color w:val="auto"/>
                <w:spacing w:val="0"/>
                <w:sz w:val="20"/>
                <w:szCs w:val="20"/>
                <w:lang w:val="it-IT"/>
              </w:rPr>
              <w:t>Riduzione di composti carbonilici derivati dalla biomassa lignocellulosica</w:t>
            </w:r>
            <w:r w:rsidRPr="007B2D1A">
              <w:rPr>
                <w:rFonts w:cs="Arial"/>
                <w:noProof/>
                <w:color w:val="auto"/>
                <w:spacing w:val="0"/>
                <w:sz w:val="20"/>
                <w:szCs w:val="20"/>
                <w:lang w:val="it-IT"/>
              </w:rPr>
              <w:t>”, laureando: Francesco Cesaro, relatore: Prof. Walter Baratta, Anno accademico 2018/2019.</w:t>
            </w:r>
          </w:p>
          <w:p w:rsidR="008D38C0" w:rsidRPr="007B2D1A" w:rsidRDefault="008D38C0" w:rsidP="008D38C0">
            <w:pPr>
              <w:pStyle w:val="ECVSubSectionHeading"/>
              <w:jc w:val="both"/>
              <w:rPr>
                <w:rFonts w:cs="Arial"/>
                <w:noProof/>
                <w:color w:val="auto"/>
                <w:spacing w:val="0"/>
                <w:sz w:val="20"/>
                <w:szCs w:val="20"/>
                <w:lang w:val="it-IT"/>
              </w:rPr>
            </w:pPr>
          </w:p>
        </w:tc>
      </w:tr>
    </w:tbl>
    <w:p w:rsidR="002A00A2" w:rsidRPr="00895E8A" w:rsidRDefault="00895E8A" w:rsidP="00B85855">
      <w:pPr>
        <w:pStyle w:val="ECVText"/>
        <w:numPr>
          <w:ilvl w:val="0"/>
          <w:numId w:val="31"/>
        </w:numPr>
        <w:jc w:val="center"/>
        <w:rPr>
          <w:rFonts w:cs="Arial"/>
          <w:noProof/>
          <w:color w:val="2E74B5" w:themeColor="accent1" w:themeShade="BF"/>
          <w:sz w:val="24"/>
          <w:lang w:val="it-IT"/>
        </w:rPr>
      </w:pPr>
      <w:r w:rsidRPr="009F5C39">
        <w:rPr>
          <w:rFonts w:cs="Arial"/>
          <w:noProof/>
          <w:color w:val="0E4194"/>
          <w:sz w:val="24"/>
          <w:lang w:val="it-IT"/>
        </w:rPr>
        <w:t>ISTRUZIONE E FORMAZIONE</w:t>
      </w:r>
    </w:p>
    <w:p w:rsidR="002A00A2" w:rsidRPr="00895E8A" w:rsidRDefault="002A00A2">
      <w:pPr>
        <w:pStyle w:val="ECVComments"/>
        <w:rPr>
          <w:noProof/>
          <w:sz w:val="24"/>
          <w:lang w:val="it-IT"/>
        </w:rPr>
      </w:pPr>
    </w:p>
    <w:tbl>
      <w:tblPr>
        <w:tblpPr w:topFromText="6" w:bottomFromText="170" w:vertAnchor="text" w:tblpY="6"/>
        <w:tblW w:w="10377" w:type="dxa"/>
        <w:tblLayout w:type="fixed"/>
        <w:tblCellMar>
          <w:left w:w="0" w:type="dxa"/>
          <w:right w:w="0" w:type="dxa"/>
        </w:tblCellMar>
        <w:tblLook w:val="0000" w:firstRow="0" w:lastRow="0" w:firstColumn="0" w:lastColumn="0" w:noHBand="0" w:noVBand="0"/>
      </w:tblPr>
      <w:tblGrid>
        <w:gridCol w:w="2834"/>
        <w:gridCol w:w="7514"/>
        <w:gridCol w:w="29"/>
      </w:tblGrid>
      <w:tr w:rsidR="00F43549" w:rsidRPr="009718F1" w:rsidTr="00F43549">
        <w:trPr>
          <w:gridAfter w:val="1"/>
          <w:wAfter w:w="29" w:type="dxa"/>
          <w:cantSplit/>
        </w:trPr>
        <w:tc>
          <w:tcPr>
            <w:tcW w:w="2834" w:type="dxa"/>
            <w:shd w:val="clear" w:color="auto" w:fill="auto"/>
          </w:tcPr>
          <w:p w:rsidR="00F43549" w:rsidRPr="002E7DF0" w:rsidRDefault="00F43549" w:rsidP="00BD6F4C">
            <w:pPr>
              <w:pStyle w:val="ECVDate"/>
              <w:numPr>
                <w:ilvl w:val="0"/>
                <w:numId w:val="4"/>
              </w:numPr>
              <w:rPr>
                <w:rFonts w:cs="Arial"/>
                <w:noProof/>
                <w:sz w:val="20"/>
                <w:szCs w:val="20"/>
                <w:lang w:val="it-IT"/>
              </w:rPr>
            </w:pPr>
            <w:r w:rsidRPr="002E7DF0">
              <w:rPr>
                <w:rFonts w:cs="Arial"/>
                <w:noProof/>
                <w:sz w:val="20"/>
                <w:szCs w:val="20"/>
                <w:lang w:val="it-IT"/>
              </w:rPr>
              <w:t>Date (da – a)</w:t>
            </w:r>
          </w:p>
        </w:tc>
        <w:tc>
          <w:tcPr>
            <w:tcW w:w="7514" w:type="dxa"/>
            <w:shd w:val="clear" w:color="auto" w:fill="auto"/>
            <w:vAlign w:val="center"/>
          </w:tcPr>
          <w:p w:rsidR="00F43549" w:rsidRPr="001B2396" w:rsidRDefault="00F43549" w:rsidP="00DC1DE6">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1B2396">
              <w:rPr>
                <w:rFonts w:eastAsia="Times New Roman" w:cs="Arial"/>
                <w:iCs/>
                <w:color w:val="auto"/>
                <w:spacing w:val="0"/>
                <w:kern w:val="0"/>
                <w:sz w:val="20"/>
                <w:szCs w:val="20"/>
                <w:lang w:val="it-IT" w:eastAsia="it-IT" w:bidi="ar-SA"/>
              </w:rPr>
              <w:t>Dal 01/01/2001 al 30/03/2004</w:t>
            </w:r>
          </w:p>
        </w:tc>
      </w:tr>
      <w:tr w:rsidR="008B5F8A" w:rsidRPr="00A43674" w:rsidTr="00F43549">
        <w:trPr>
          <w:gridAfter w:val="1"/>
          <w:wAfter w:w="29" w:type="dxa"/>
          <w:cantSplit/>
        </w:trPr>
        <w:tc>
          <w:tcPr>
            <w:tcW w:w="2834" w:type="dxa"/>
            <w:shd w:val="clear" w:color="auto" w:fill="auto"/>
          </w:tcPr>
          <w:p w:rsidR="008B5F8A" w:rsidRPr="002E7DF0" w:rsidRDefault="008B5F8A" w:rsidP="00BD6F4C">
            <w:pPr>
              <w:pStyle w:val="ECVDate"/>
              <w:numPr>
                <w:ilvl w:val="0"/>
                <w:numId w:val="4"/>
              </w:numPr>
              <w:rPr>
                <w:rFonts w:cs="Arial"/>
                <w:noProof/>
                <w:sz w:val="20"/>
                <w:szCs w:val="20"/>
                <w:lang w:val="it-IT"/>
              </w:rPr>
            </w:pPr>
            <w:r w:rsidRPr="002E7DF0">
              <w:rPr>
                <w:rFonts w:cs="Arial"/>
                <w:noProof/>
                <w:sz w:val="20"/>
                <w:szCs w:val="20"/>
                <w:lang w:val="it-IT"/>
              </w:rPr>
              <w:t>Titolo della qualifica rilasciata</w:t>
            </w:r>
          </w:p>
        </w:tc>
        <w:tc>
          <w:tcPr>
            <w:tcW w:w="7514" w:type="dxa"/>
            <w:shd w:val="clear" w:color="auto" w:fill="auto"/>
            <w:vAlign w:val="center"/>
          </w:tcPr>
          <w:p w:rsidR="008B5F8A" w:rsidRPr="001B2396" w:rsidRDefault="00F43549" w:rsidP="00F43549">
            <w:pPr>
              <w:pStyle w:val="ECVRightHeading"/>
              <w:spacing w:before="0" w:line="240" w:lineRule="auto"/>
              <w:jc w:val="both"/>
              <w:rPr>
                <w:rFonts w:cs="Arial"/>
                <w:b/>
                <w:noProof/>
                <w:sz w:val="20"/>
                <w:szCs w:val="20"/>
                <w:lang w:val="it-IT"/>
              </w:rPr>
            </w:pPr>
            <w:r w:rsidRPr="001B2396">
              <w:rPr>
                <w:rFonts w:eastAsia="Times New Roman" w:cs="Arial"/>
                <w:b/>
                <w:iCs/>
                <w:color w:val="auto"/>
                <w:spacing w:val="0"/>
                <w:kern w:val="0"/>
                <w:sz w:val="20"/>
                <w:szCs w:val="20"/>
                <w:lang w:val="it-IT" w:eastAsia="it-IT" w:bidi="ar-SA"/>
              </w:rPr>
              <w:t>Dottorato di Ricerca in Scienze Chimiche</w:t>
            </w:r>
          </w:p>
        </w:tc>
      </w:tr>
      <w:tr w:rsidR="000A7103" w:rsidRPr="00A43674" w:rsidTr="00F43549">
        <w:trPr>
          <w:gridAfter w:val="1"/>
          <w:wAfter w:w="29" w:type="dxa"/>
          <w:cantSplit/>
        </w:trPr>
        <w:tc>
          <w:tcPr>
            <w:tcW w:w="2834" w:type="dxa"/>
            <w:shd w:val="clear" w:color="auto" w:fill="auto"/>
          </w:tcPr>
          <w:p w:rsidR="000A7103" w:rsidRPr="002E7DF0" w:rsidRDefault="00BD6F4C" w:rsidP="00BD6F4C">
            <w:pPr>
              <w:pStyle w:val="ECVDate"/>
              <w:numPr>
                <w:ilvl w:val="0"/>
                <w:numId w:val="4"/>
              </w:numPr>
              <w:rPr>
                <w:rFonts w:cs="Arial"/>
                <w:noProof/>
                <w:sz w:val="20"/>
                <w:szCs w:val="20"/>
                <w:lang w:val="it-IT"/>
              </w:rPr>
            </w:pPr>
            <w:r w:rsidRPr="002E7DF0">
              <w:rPr>
                <w:rFonts w:cs="Arial"/>
                <w:noProof/>
                <w:sz w:val="20"/>
                <w:szCs w:val="20"/>
                <w:lang w:val="it-IT"/>
              </w:rPr>
              <w:t xml:space="preserve">Nome e tipo d'organizzazione erogatrice dell'istruzione e </w:t>
            </w:r>
            <w:r w:rsidR="000A7103" w:rsidRPr="002E7DF0">
              <w:rPr>
                <w:rFonts w:cs="Arial"/>
                <w:noProof/>
                <w:sz w:val="20"/>
                <w:szCs w:val="20"/>
                <w:lang w:val="it-IT"/>
              </w:rPr>
              <w:t>formazione</w:t>
            </w:r>
          </w:p>
        </w:tc>
        <w:tc>
          <w:tcPr>
            <w:tcW w:w="7514" w:type="dxa"/>
            <w:shd w:val="clear" w:color="auto" w:fill="auto"/>
            <w:vAlign w:val="center"/>
          </w:tcPr>
          <w:p w:rsidR="000A7103" w:rsidRPr="002E7DF0" w:rsidRDefault="000A7103" w:rsidP="00C50BE2">
            <w:pPr>
              <w:widowControl/>
              <w:suppressAutoHyphens w:val="0"/>
              <w:autoSpaceDE w:val="0"/>
              <w:autoSpaceDN w:val="0"/>
              <w:adjustRightInd w:val="0"/>
              <w:jc w:val="both"/>
              <w:rPr>
                <w:rFonts w:eastAsia="Times New Roman" w:cs="Arial"/>
                <w:iCs/>
                <w:color w:val="auto"/>
                <w:spacing w:val="0"/>
                <w:kern w:val="0"/>
                <w:sz w:val="20"/>
                <w:szCs w:val="20"/>
                <w:lang w:val="it-IT" w:eastAsia="it-IT" w:bidi="ar-SA"/>
              </w:rPr>
            </w:pPr>
            <w:r w:rsidRPr="002E7DF0">
              <w:rPr>
                <w:rFonts w:eastAsia="Times New Roman" w:cs="Arial"/>
                <w:iCs/>
                <w:color w:val="auto"/>
                <w:spacing w:val="0"/>
                <w:kern w:val="0"/>
                <w:sz w:val="20"/>
                <w:szCs w:val="20"/>
                <w:lang w:val="it-IT" w:eastAsia="it-IT" w:bidi="ar-SA"/>
              </w:rPr>
              <w:t>Università degli Studi di Trieste, Dipartimento di Scienze Chimiche, Via Giorgieri 1, 34127 Trieste</w:t>
            </w:r>
          </w:p>
        </w:tc>
      </w:tr>
      <w:tr w:rsidR="000A7103" w:rsidRPr="00A43674" w:rsidTr="00F43549">
        <w:trPr>
          <w:gridAfter w:val="1"/>
          <w:wAfter w:w="29" w:type="dxa"/>
          <w:cantSplit/>
        </w:trPr>
        <w:tc>
          <w:tcPr>
            <w:tcW w:w="2834" w:type="dxa"/>
            <w:shd w:val="clear" w:color="auto" w:fill="auto"/>
          </w:tcPr>
          <w:p w:rsidR="000A7103" w:rsidRPr="002E7DF0" w:rsidRDefault="00BD6F4C" w:rsidP="00BD6F4C">
            <w:pPr>
              <w:pStyle w:val="ECVDate"/>
              <w:numPr>
                <w:ilvl w:val="0"/>
                <w:numId w:val="4"/>
              </w:numPr>
              <w:ind w:left="426" w:hanging="66"/>
              <w:rPr>
                <w:rFonts w:cs="Arial"/>
                <w:noProof/>
                <w:sz w:val="20"/>
                <w:szCs w:val="20"/>
                <w:lang w:val="it-IT"/>
              </w:rPr>
            </w:pPr>
            <w:r w:rsidRPr="002E7DF0">
              <w:rPr>
                <w:rFonts w:cs="Arial"/>
                <w:noProof/>
                <w:sz w:val="20"/>
                <w:szCs w:val="20"/>
                <w:lang w:val="it-IT"/>
              </w:rPr>
              <w:t>Principali tematiche/competenze</w:t>
            </w:r>
            <w:r w:rsidR="000A7103" w:rsidRPr="002E7DF0">
              <w:rPr>
                <w:rFonts w:cs="Arial"/>
                <w:noProof/>
                <w:sz w:val="20"/>
                <w:szCs w:val="20"/>
                <w:lang w:val="it-IT"/>
              </w:rPr>
              <w:t xml:space="preserve"> professionali acquisite</w:t>
            </w:r>
          </w:p>
        </w:tc>
        <w:tc>
          <w:tcPr>
            <w:tcW w:w="7514" w:type="dxa"/>
            <w:shd w:val="clear" w:color="auto" w:fill="auto"/>
            <w:vAlign w:val="center"/>
          </w:tcPr>
          <w:p w:rsidR="000A7103" w:rsidRPr="002E7DF0" w:rsidRDefault="000A7103" w:rsidP="002E7DF0">
            <w:pPr>
              <w:widowControl/>
              <w:suppressAutoHyphens w:val="0"/>
              <w:autoSpaceDE w:val="0"/>
              <w:autoSpaceDN w:val="0"/>
              <w:adjustRightInd w:val="0"/>
              <w:jc w:val="both"/>
              <w:rPr>
                <w:rFonts w:eastAsia="Times New Roman" w:cs="Arial"/>
                <w:iCs/>
                <w:color w:val="auto"/>
                <w:spacing w:val="0"/>
                <w:kern w:val="0"/>
                <w:sz w:val="20"/>
                <w:szCs w:val="20"/>
                <w:lang w:val="it-IT" w:eastAsia="it-IT" w:bidi="ar-SA"/>
              </w:rPr>
            </w:pPr>
            <w:r w:rsidRPr="002E7DF0">
              <w:rPr>
                <w:rFonts w:eastAsia="Times New Roman" w:cs="Arial"/>
                <w:iCs/>
                <w:color w:val="auto"/>
                <w:spacing w:val="0"/>
                <w:kern w:val="0"/>
                <w:sz w:val="20"/>
                <w:szCs w:val="20"/>
                <w:lang w:val="it-IT" w:eastAsia="it-IT" w:bidi="ar-SA"/>
              </w:rPr>
              <w:t>Sintes</w:t>
            </w:r>
            <w:r w:rsidR="00417DD8" w:rsidRPr="002E7DF0">
              <w:rPr>
                <w:rFonts w:eastAsia="Times New Roman" w:cs="Arial"/>
                <w:iCs/>
                <w:color w:val="auto"/>
                <w:spacing w:val="0"/>
                <w:kern w:val="0"/>
                <w:sz w:val="20"/>
                <w:szCs w:val="20"/>
                <w:lang w:val="it-IT" w:eastAsia="it-IT" w:bidi="ar-SA"/>
              </w:rPr>
              <w:t xml:space="preserve">i Chimica di composti organici, </w:t>
            </w:r>
            <w:r w:rsidRPr="002E7DF0">
              <w:rPr>
                <w:rFonts w:eastAsia="Times New Roman" w:cs="Arial"/>
                <w:iCs/>
                <w:color w:val="auto"/>
                <w:spacing w:val="0"/>
                <w:kern w:val="0"/>
                <w:sz w:val="20"/>
                <w:szCs w:val="20"/>
                <w:lang w:val="it-IT" w:eastAsia="it-IT" w:bidi="ar-SA"/>
              </w:rPr>
              <w:t>Coniugazione di Composti aventi attività biol</w:t>
            </w:r>
            <w:r w:rsidR="003E4B02" w:rsidRPr="002E7DF0">
              <w:rPr>
                <w:rFonts w:eastAsia="Times New Roman" w:cs="Arial"/>
                <w:iCs/>
                <w:color w:val="auto"/>
                <w:spacing w:val="0"/>
                <w:kern w:val="0"/>
                <w:sz w:val="20"/>
                <w:szCs w:val="20"/>
                <w:lang w:val="it-IT" w:eastAsia="it-IT" w:bidi="ar-SA"/>
              </w:rPr>
              <w:t>ogica a polimeri</w:t>
            </w:r>
            <w:r w:rsidR="00417DD8" w:rsidRPr="002E7DF0">
              <w:rPr>
                <w:rFonts w:eastAsia="Times New Roman" w:cs="Arial"/>
                <w:iCs/>
                <w:color w:val="auto"/>
                <w:spacing w:val="0"/>
                <w:kern w:val="0"/>
                <w:sz w:val="20"/>
                <w:szCs w:val="20"/>
                <w:lang w:val="it-IT" w:eastAsia="it-IT" w:bidi="ar-SA"/>
              </w:rPr>
              <w:t xml:space="preserve">, </w:t>
            </w:r>
            <w:r w:rsidRPr="002E7DF0">
              <w:rPr>
                <w:rFonts w:eastAsia="Times New Roman" w:cs="Arial"/>
                <w:iCs/>
                <w:color w:val="auto"/>
                <w:spacing w:val="0"/>
                <w:kern w:val="0"/>
                <w:sz w:val="20"/>
                <w:szCs w:val="20"/>
                <w:lang w:val="it-IT" w:eastAsia="it-IT" w:bidi="ar-SA"/>
              </w:rPr>
              <w:t>Analisi e caratterizzazione di composti chimici (NMR, LC-MS, ESI-MS, Sp</w:t>
            </w:r>
            <w:r w:rsidR="003E4B02" w:rsidRPr="002E7DF0">
              <w:rPr>
                <w:rFonts w:eastAsia="Times New Roman" w:cs="Arial"/>
                <w:iCs/>
                <w:color w:val="auto"/>
                <w:spacing w:val="0"/>
                <w:kern w:val="0"/>
                <w:sz w:val="20"/>
                <w:szCs w:val="20"/>
                <w:lang w:val="it-IT" w:eastAsia="it-IT" w:bidi="ar-SA"/>
              </w:rPr>
              <w:t>ettrofotometria UV-</w:t>
            </w:r>
            <w:r w:rsidR="002E7DF0">
              <w:rPr>
                <w:rFonts w:eastAsia="Times New Roman" w:cs="Arial"/>
                <w:iCs/>
                <w:color w:val="auto"/>
                <w:spacing w:val="0"/>
                <w:kern w:val="0"/>
                <w:sz w:val="20"/>
                <w:szCs w:val="20"/>
                <w:lang w:val="it-IT" w:eastAsia="it-IT" w:bidi="ar-SA"/>
              </w:rPr>
              <w:t xml:space="preserve">vis., </w:t>
            </w:r>
            <w:r w:rsidR="003E4B02" w:rsidRPr="002E7DF0">
              <w:rPr>
                <w:rFonts w:eastAsia="Times New Roman" w:cs="Arial"/>
                <w:iCs/>
                <w:color w:val="auto"/>
                <w:spacing w:val="0"/>
                <w:kern w:val="0"/>
                <w:sz w:val="20"/>
                <w:szCs w:val="20"/>
                <w:lang w:val="it-IT" w:eastAsia="it-IT" w:bidi="ar-SA"/>
              </w:rPr>
              <w:t>ecc.)</w:t>
            </w:r>
            <w:r w:rsidR="00417DD8" w:rsidRPr="002E7DF0">
              <w:rPr>
                <w:rFonts w:eastAsia="Times New Roman" w:cs="Arial"/>
                <w:iCs/>
                <w:color w:val="auto"/>
                <w:spacing w:val="0"/>
                <w:kern w:val="0"/>
                <w:sz w:val="20"/>
                <w:szCs w:val="20"/>
                <w:lang w:val="it-IT" w:eastAsia="it-IT" w:bidi="ar-SA"/>
              </w:rPr>
              <w:t xml:space="preserve">, </w:t>
            </w:r>
            <w:r w:rsidRPr="002E7DF0">
              <w:rPr>
                <w:rFonts w:eastAsia="Times New Roman" w:cs="Arial"/>
                <w:iCs/>
                <w:color w:val="auto"/>
                <w:spacing w:val="0"/>
                <w:kern w:val="0"/>
                <w:sz w:val="20"/>
                <w:szCs w:val="20"/>
                <w:lang w:val="it-IT" w:eastAsia="it-IT" w:bidi="ar-SA"/>
              </w:rPr>
              <w:t>Purificazione tramite tecniche cromatografiche dei derivati coniugati ottenuti dalla sintesi (in particolare cromatografia liquida (scambio ionico, gel perm</w:t>
            </w:r>
            <w:r w:rsidR="004B2D60" w:rsidRPr="002E7DF0">
              <w:rPr>
                <w:rFonts w:eastAsia="Times New Roman" w:cs="Arial"/>
                <w:iCs/>
                <w:color w:val="auto"/>
                <w:spacing w:val="0"/>
                <w:kern w:val="0"/>
                <w:sz w:val="20"/>
                <w:szCs w:val="20"/>
                <w:lang w:val="it-IT" w:eastAsia="it-IT" w:bidi="ar-SA"/>
              </w:rPr>
              <w:t>e</w:t>
            </w:r>
            <w:r w:rsidRPr="002E7DF0">
              <w:rPr>
                <w:rFonts w:eastAsia="Times New Roman" w:cs="Arial"/>
                <w:iCs/>
                <w:color w:val="auto"/>
                <w:spacing w:val="0"/>
                <w:kern w:val="0"/>
                <w:sz w:val="20"/>
                <w:szCs w:val="20"/>
                <w:lang w:val="it-IT" w:eastAsia="it-IT" w:bidi="ar-SA"/>
              </w:rPr>
              <w:t>ation (SEC), ecc.)).</w:t>
            </w:r>
          </w:p>
        </w:tc>
      </w:tr>
      <w:tr w:rsidR="00193398" w:rsidRPr="00A43674" w:rsidTr="003F52D8">
        <w:trPr>
          <w:cantSplit/>
        </w:trPr>
        <w:tc>
          <w:tcPr>
            <w:tcW w:w="10348" w:type="dxa"/>
            <w:gridSpan w:val="2"/>
            <w:shd w:val="clear" w:color="auto" w:fill="auto"/>
          </w:tcPr>
          <w:p w:rsidR="00193398" w:rsidRPr="00193398" w:rsidRDefault="00193398" w:rsidP="00DC1DE6">
            <w:pPr>
              <w:widowControl/>
              <w:suppressAutoHyphens w:val="0"/>
              <w:autoSpaceDE w:val="0"/>
              <w:autoSpaceDN w:val="0"/>
              <w:adjustRightInd w:val="0"/>
              <w:rPr>
                <w:rFonts w:eastAsia="Times New Roman" w:cs="Arial"/>
                <w:iCs/>
                <w:color w:val="auto"/>
                <w:spacing w:val="0"/>
                <w:kern w:val="0"/>
                <w:sz w:val="24"/>
                <w:lang w:val="it-IT" w:eastAsia="it-IT" w:bidi="ar-SA"/>
              </w:rPr>
            </w:pPr>
          </w:p>
        </w:tc>
        <w:tc>
          <w:tcPr>
            <w:tcW w:w="29" w:type="dxa"/>
            <w:shd w:val="clear" w:color="auto" w:fill="auto"/>
          </w:tcPr>
          <w:p w:rsidR="00193398" w:rsidRPr="009718F1" w:rsidRDefault="00193398" w:rsidP="00DC1DE6">
            <w:pPr>
              <w:pStyle w:val="ECVRightHeading"/>
              <w:rPr>
                <w:noProof/>
                <w:lang w:val="it-IT"/>
              </w:rPr>
            </w:pPr>
          </w:p>
        </w:tc>
      </w:tr>
      <w:tr w:rsidR="00F75D01" w:rsidRPr="00F75D01" w:rsidTr="00F43549">
        <w:trPr>
          <w:cantSplit/>
        </w:trPr>
        <w:tc>
          <w:tcPr>
            <w:tcW w:w="2834" w:type="dxa"/>
            <w:shd w:val="clear" w:color="auto" w:fill="auto"/>
          </w:tcPr>
          <w:p w:rsidR="00F75D01" w:rsidRPr="002E7DF0" w:rsidRDefault="00F75D01" w:rsidP="00F75D01">
            <w:pPr>
              <w:pStyle w:val="ECVDate"/>
              <w:numPr>
                <w:ilvl w:val="0"/>
                <w:numId w:val="4"/>
              </w:numPr>
              <w:rPr>
                <w:rFonts w:cs="Arial"/>
                <w:noProof/>
                <w:sz w:val="20"/>
                <w:szCs w:val="20"/>
                <w:lang w:val="it-IT"/>
              </w:rPr>
            </w:pPr>
            <w:r w:rsidRPr="002E7DF0">
              <w:rPr>
                <w:rFonts w:cs="Arial"/>
                <w:noProof/>
                <w:sz w:val="20"/>
                <w:szCs w:val="20"/>
                <w:lang w:val="it-IT"/>
              </w:rPr>
              <w:t xml:space="preserve">Date </w:t>
            </w:r>
          </w:p>
        </w:tc>
        <w:tc>
          <w:tcPr>
            <w:tcW w:w="7514" w:type="dxa"/>
            <w:shd w:val="clear" w:color="auto" w:fill="auto"/>
            <w:vAlign w:val="center"/>
          </w:tcPr>
          <w:p w:rsidR="00F75D01" w:rsidRPr="002850BA" w:rsidRDefault="00FE749E" w:rsidP="00F75D01">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2850BA">
              <w:rPr>
                <w:rFonts w:eastAsia="Times New Roman" w:cs="Arial"/>
                <w:iCs/>
                <w:color w:val="auto"/>
                <w:spacing w:val="0"/>
                <w:kern w:val="0"/>
                <w:sz w:val="20"/>
                <w:szCs w:val="20"/>
                <w:lang w:val="it-IT" w:eastAsia="it-IT" w:bidi="ar-SA"/>
              </w:rPr>
              <w:t>05/</w:t>
            </w:r>
            <w:r w:rsidR="00F75D01" w:rsidRPr="002850BA">
              <w:rPr>
                <w:rFonts w:eastAsia="Times New Roman" w:cs="Arial"/>
                <w:iCs/>
                <w:color w:val="auto"/>
                <w:spacing w:val="0"/>
                <w:kern w:val="0"/>
                <w:sz w:val="20"/>
                <w:szCs w:val="20"/>
                <w:lang w:val="it-IT" w:eastAsia="it-IT" w:bidi="ar-SA"/>
              </w:rPr>
              <w:t>1997</w:t>
            </w:r>
          </w:p>
        </w:tc>
        <w:tc>
          <w:tcPr>
            <w:tcW w:w="29" w:type="dxa"/>
            <w:shd w:val="clear" w:color="auto" w:fill="auto"/>
          </w:tcPr>
          <w:p w:rsidR="00F75D01" w:rsidRPr="009718F1" w:rsidRDefault="00F75D01" w:rsidP="00F75D01">
            <w:pPr>
              <w:pStyle w:val="ECVRightHeading"/>
              <w:rPr>
                <w:noProof/>
                <w:lang w:val="it-IT"/>
              </w:rPr>
            </w:pPr>
          </w:p>
        </w:tc>
      </w:tr>
      <w:tr w:rsidR="00F75D01" w:rsidRPr="00A43674" w:rsidTr="00F43549">
        <w:trPr>
          <w:cantSplit/>
        </w:trPr>
        <w:tc>
          <w:tcPr>
            <w:tcW w:w="2834" w:type="dxa"/>
            <w:shd w:val="clear" w:color="auto" w:fill="auto"/>
          </w:tcPr>
          <w:p w:rsidR="00F75D01" w:rsidRPr="002E7DF0" w:rsidRDefault="00F75D01" w:rsidP="00F75D01">
            <w:pPr>
              <w:pStyle w:val="ECVDate"/>
              <w:numPr>
                <w:ilvl w:val="0"/>
                <w:numId w:val="4"/>
              </w:numPr>
              <w:rPr>
                <w:rFonts w:cs="Arial"/>
                <w:noProof/>
                <w:sz w:val="20"/>
                <w:szCs w:val="20"/>
                <w:lang w:val="it-IT"/>
              </w:rPr>
            </w:pPr>
            <w:r w:rsidRPr="002E7DF0">
              <w:rPr>
                <w:rFonts w:cs="Arial"/>
                <w:noProof/>
                <w:sz w:val="20"/>
                <w:szCs w:val="20"/>
                <w:lang w:val="it-IT"/>
              </w:rPr>
              <w:t>Titolo della qualifica rilasciata</w:t>
            </w:r>
          </w:p>
        </w:tc>
        <w:tc>
          <w:tcPr>
            <w:tcW w:w="7514" w:type="dxa"/>
            <w:shd w:val="clear" w:color="auto" w:fill="auto"/>
            <w:vAlign w:val="center"/>
          </w:tcPr>
          <w:p w:rsidR="00F75D01" w:rsidRPr="002850BA" w:rsidRDefault="00F75D01" w:rsidP="00F75D01">
            <w:pPr>
              <w:pStyle w:val="ECVRightHeading"/>
              <w:jc w:val="both"/>
              <w:rPr>
                <w:rFonts w:eastAsia="Times New Roman" w:cs="Arial"/>
                <w:b/>
                <w:iCs/>
                <w:color w:val="auto"/>
                <w:spacing w:val="0"/>
                <w:kern w:val="0"/>
                <w:sz w:val="20"/>
                <w:szCs w:val="20"/>
                <w:lang w:val="it-IT" w:eastAsia="it-IT" w:bidi="ar-SA"/>
              </w:rPr>
            </w:pPr>
            <w:r w:rsidRPr="002850BA">
              <w:rPr>
                <w:rFonts w:eastAsia="Times New Roman" w:cs="Arial"/>
                <w:b/>
                <w:iCs/>
                <w:color w:val="auto"/>
                <w:spacing w:val="0"/>
                <w:kern w:val="0"/>
                <w:sz w:val="20"/>
                <w:szCs w:val="20"/>
                <w:lang w:val="it-IT" w:eastAsia="it-IT" w:bidi="ar-SA"/>
              </w:rPr>
              <w:t>Abilitazione all’esercizio della professione di Chimico</w:t>
            </w:r>
            <w:r w:rsidR="003E59A4">
              <w:rPr>
                <w:rFonts w:eastAsia="Times New Roman" w:cs="Arial"/>
                <w:b/>
                <w:iCs/>
                <w:color w:val="auto"/>
                <w:spacing w:val="0"/>
                <w:kern w:val="0"/>
                <w:sz w:val="20"/>
                <w:szCs w:val="20"/>
                <w:lang w:val="it-IT" w:eastAsia="it-IT" w:bidi="ar-SA"/>
              </w:rPr>
              <w:t xml:space="preserve"> </w:t>
            </w:r>
            <w:r w:rsidR="003E59A4" w:rsidRPr="003E59A4">
              <w:rPr>
                <w:rFonts w:eastAsia="Times New Roman" w:cs="Arial"/>
                <w:iCs/>
                <w:color w:val="auto"/>
                <w:spacing w:val="0"/>
                <w:kern w:val="0"/>
                <w:sz w:val="20"/>
                <w:szCs w:val="20"/>
                <w:lang w:val="it-IT" w:eastAsia="it-IT" w:bidi="ar-SA"/>
              </w:rPr>
              <w:t>conseguita tramite superamento del relativo esame di stato (</w:t>
            </w:r>
            <w:r w:rsidR="001405EE">
              <w:rPr>
                <w:rFonts w:eastAsia="Times New Roman" w:cs="Arial"/>
                <w:iCs/>
                <w:color w:val="auto"/>
                <w:spacing w:val="0"/>
                <w:kern w:val="0"/>
                <w:sz w:val="20"/>
                <w:szCs w:val="20"/>
                <w:lang w:val="it-IT" w:eastAsia="it-IT" w:bidi="ar-SA"/>
              </w:rPr>
              <w:t xml:space="preserve">I </w:t>
            </w:r>
            <w:r w:rsidR="003E59A4" w:rsidRPr="003E59A4">
              <w:rPr>
                <w:rFonts w:eastAsia="Times New Roman" w:cs="Arial"/>
                <w:iCs/>
                <w:color w:val="auto"/>
                <w:spacing w:val="0"/>
                <w:kern w:val="0"/>
                <w:sz w:val="20"/>
                <w:szCs w:val="20"/>
                <w:lang w:val="it-IT" w:eastAsia="it-IT" w:bidi="ar-SA"/>
              </w:rPr>
              <w:t>sessione</w:t>
            </w:r>
            <w:r w:rsidR="001405EE">
              <w:rPr>
                <w:rFonts w:eastAsia="Times New Roman" w:cs="Arial"/>
                <w:iCs/>
                <w:color w:val="auto"/>
                <w:spacing w:val="0"/>
                <w:kern w:val="0"/>
                <w:sz w:val="20"/>
                <w:szCs w:val="20"/>
                <w:lang w:val="it-IT" w:eastAsia="it-IT" w:bidi="ar-SA"/>
              </w:rPr>
              <w:t>,</w:t>
            </w:r>
            <w:r w:rsidR="003E59A4" w:rsidRPr="003E59A4">
              <w:rPr>
                <w:rFonts w:eastAsia="Times New Roman" w:cs="Arial"/>
                <w:iCs/>
                <w:color w:val="auto"/>
                <w:spacing w:val="0"/>
                <w:kern w:val="0"/>
                <w:sz w:val="20"/>
                <w:szCs w:val="20"/>
                <w:lang w:val="it-IT" w:eastAsia="it-IT" w:bidi="ar-SA"/>
              </w:rPr>
              <w:t xml:space="preserve"> maggio 1997)</w:t>
            </w:r>
          </w:p>
        </w:tc>
        <w:tc>
          <w:tcPr>
            <w:tcW w:w="29" w:type="dxa"/>
            <w:shd w:val="clear" w:color="auto" w:fill="auto"/>
          </w:tcPr>
          <w:p w:rsidR="00F75D01" w:rsidRPr="009718F1" w:rsidRDefault="00F75D01" w:rsidP="00F75D01">
            <w:pPr>
              <w:pStyle w:val="ECVRightHeading"/>
              <w:rPr>
                <w:noProof/>
                <w:lang w:val="it-IT"/>
              </w:rPr>
            </w:pPr>
          </w:p>
        </w:tc>
      </w:tr>
      <w:tr w:rsidR="00F75D01" w:rsidRPr="00A43674" w:rsidTr="00F43549">
        <w:trPr>
          <w:cantSplit/>
        </w:trPr>
        <w:tc>
          <w:tcPr>
            <w:tcW w:w="2834" w:type="dxa"/>
            <w:shd w:val="clear" w:color="auto" w:fill="auto"/>
          </w:tcPr>
          <w:p w:rsidR="00F75D01" w:rsidRPr="002E7DF0" w:rsidRDefault="00F75D01" w:rsidP="00F75D01">
            <w:pPr>
              <w:pStyle w:val="ECVDate"/>
              <w:numPr>
                <w:ilvl w:val="0"/>
                <w:numId w:val="4"/>
              </w:numPr>
              <w:rPr>
                <w:rFonts w:cs="Arial"/>
                <w:noProof/>
                <w:sz w:val="20"/>
                <w:szCs w:val="20"/>
                <w:lang w:val="it-IT"/>
              </w:rPr>
            </w:pPr>
            <w:r w:rsidRPr="002E7DF0">
              <w:rPr>
                <w:rFonts w:cs="Arial"/>
                <w:noProof/>
                <w:sz w:val="20"/>
                <w:szCs w:val="20"/>
                <w:lang w:val="it-IT"/>
              </w:rPr>
              <w:t>Nome e tipo d'organizzazione erogatrice dell'istruzione e formazione</w:t>
            </w:r>
          </w:p>
        </w:tc>
        <w:tc>
          <w:tcPr>
            <w:tcW w:w="7514" w:type="dxa"/>
            <w:shd w:val="clear" w:color="auto" w:fill="auto"/>
            <w:vAlign w:val="center"/>
          </w:tcPr>
          <w:p w:rsidR="00F75D01" w:rsidRPr="002E7DF0" w:rsidRDefault="00F75D01" w:rsidP="00F75D01">
            <w:pPr>
              <w:widowControl/>
              <w:suppressAutoHyphens w:val="0"/>
              <w:autoSpaceDE w:val="0"/>
              <w:autoSpaceDN w:val="0"/>
              <w:adjustRightInd w:val="0"/>
              <w:jc w:val="both"/>
              <w:rPr>
                <w:rFonts w:eastAsia="Times New Roman" w:cs="Arial"/>
                <w:iCs/>
                <w:color w:val="auto"/>
                <w:spacing w:val="0"/>
                <w:kern w:val="0"/>
                <w:sz w:val="20"/>
                <w:szCs w:val="20"/>
                <w:lang w:val="it-IT" w:eastAsia="it-IT" w:bidi="ar-SA"/>
              </w:rPr>
            </w:pPr>
            <w:r w:rsidRPr="002E7DF0">
              <w:rPr>
                <w:rFonts w:eastAsia="Times New Roman" w:cs="Arial"/>
                <w:iCs/>
                <w:color w:val="auto"/>
                <w:spacing w:val="0"/>
                <w:kern w:val="0"/>
                <w:sz w:val="20"/>
                <w:szCs w:val="20"/>
                <w:lang w:val="it-IT" w:eastAsia="it-IT" w:bidi="ar-SA"/>
              </w:rPr>
              <w:t>Università degli Studi di Trieste, Dipartimento di Scienze Chimiche, Via Giorgieri 1, 34127 Trieste</w:t>
            </w:r>
          </w:p>
        </w:tc>
        <w:tc>
          <w:tcPr>
            <w:tcW w:w="29" w:type="dxa"/>
            <w:shd w:val="clear" w:color="auto" w:fill="auto"/>
          </w:tcPr>
          <w:p w:rsidR="00F75D01" w:rsidRPr="009718F1" w:rsidRDefault="00F75D01" w:rsidP="00F75D01">
            <w:pPr>
              <w:pStyle w:val="ECVRightHeading"/>
              <w:rPr>
                <w:noProof/>
                <w:lang w:val="it-IT"/>
              </w:rPr>
            </w:pPr>
          </w:p>
        </w:tc>
      </w:tr>
      <w:tr w:rsidR="00C236A7" w:rsidRPr="00A43674" w:rsidTr="006D3901">
        <w:trPr>
          <w:cantSplit/>
        </w:trPr>
        <w:tc>
          <w:tcPr>
            <w:tcW w:w="10348" w:type="dxa"/>
            <w:gridSpan w:val="2"/>
            <w:shd w:val="clear" w:color="auto" w:fill="auto"/>
          </w:tcPr>
          <w:p w:rsidR="00C236A7" w:rsidRPr="00C236A7" w:rsidRDefault="00C236A7" w:rsidP="00DC1DE6">
            <w:pPr>
              <w:widowControl/>
              <w:suppressAutoHyphens w:val="0"/>
              <w:autoSpaceDE w:val="0"/>
              <w:autoSpaceDN w:val="0"/>
              <w:adjustRightInd w:val="0"/>
              <w:rPr>
                <w:rFonts w:eastAsia="Times New Roman" w:cs="Arial"/>
                <w:iCs/>
                <w:color w:val="auto"/>
                <w:spacing w:val="0"/>
                <w:kern w:val="0"/>
                <w:sz w:val="24"/>
                <w:lang w:val="it-IT" w:eastAsia="it-IT" w:bidi="ar-SA"/>
              </w:rPr>
            </w:pPr>
          </w:p>
        </w:tc>
        <w:tc>
          <w:tcPr>
            <w:tcW w:w="29" w:type="dxa"/>
            <w:shd w:val="clear" w:color="auto" w:fill="auto"/>
          </w:tcPr>
          <w:p w:rsidR="00C236A7" w:rsidRPr="009718F1" w:rsidRDefault="00C236A7" w:rsidP="00DC1DE6">
            <w:pPr>
              <w:pStyle w:val="ECVRightHeading"/>
              <w:rPr>
                <w:noProof/>
                <w:lang w:val="it-IT"/>
              </w:rPr>
            </w:pPr>
          </w:p>
        </w:tc>
      </w:tr>
      <w:tr w:rsidR="00DB2BCB" w:rsidRPr="009718F1" w:rsidTr="00F43549">
        <w:trPr>
          <w:cantSplit/>
        </w:trPr>
        <w:tc>
          <w:tcPr>
            <w:tcW w:w="2834" w:type="dxa"/>
            <w:shd w:val="clear" w:color="auto" w:fill="auto"/>
          </w:tcPr>
          <w:p w:rsidR="00DB2BCB" w:rsidRPr="002E7DF0" w:rsidRDefault="00DB2BCB" w:rsidP="00DB2BCB">
            <w:pPr>
              <w:pStyle w:val="ECVDate"/>
              <w:numPr>
                <w:ilvl w:val="0"/>
                <w:numId w:val="4"/>
              </w:numPr>
              <w:rPr>
                <w:rFonts w:cs="Arial"/>
                <w:noProof/>
                <w:sz w:val="20"/>
                <w:szCs w:val="20"/>
                <w:lang w:val="it-IT"/>
              </w:rPr>
            </w:pPr>
            <w:r w:rsidRPr="002E7DF0">
              <w:rPr>
                <w:rFonts w:cs="Arial"/>
                <w:noProof/>
                <w:sz w:val="20"/>
                <w:szCs w:val="20"/>
                <w:lang w:val="it-IT"/>
              </w:rPr>
              <w:t>Date (da – a)</w:t>
            </w:r>
          </w:p>
        </w:tc>
        <w:tc>
          <w:tcPr>
            <w:tcW w:w="7514" w:type="dxa"/>
            <w:shd w:val="clear" w:color="auto" w:fill="auto"/>
            <w:vAlign w:val="center"/>
          </w:tcPr>
          <w:p w:rsidR="00DB2BCB" w:rsidRPr="002850BA" w:rsidRDefault="00DB2BCB" w:rsidP="00DB2BCB">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2850BA">
              <w:rPr>
                <w:rFonts w:eastAsia="Times New Roman" w:cs="Arial"/>
                <w:iCs/>
                <w:color w:val="auto"/>
                <w:spacing w:val="0"/>
                <w:kern w:val="0"/>
                <w:sz w:val="20"/>
                <w:szCs w:val="20"/>
                <w:lang w:val="it-IT" w:eastAsia="it-IT" w:bidi="ar-SA"/>
              </w:rPr>
              <w:t>Dal 05/11/1989 al 19/03/1997</w:t>
            </w:r>
          </w:p>
        </w:tc>
        <w:tc>
          <w:tcPr>
            <w:tcW w:w="29" w:type="dxa"/>
            <w:shd w:val="clear" w:color="auto" w:fill="auto"/>
          </w:tcPr>
          <w:p w:rsidR="00DB2BCB" w:rsidRPr="009718F1" w:rsidRDefault="00DB2BCB" w:rsidP="00DB2BCB">
            <w:pPr>
              <w:pStyle w:val="ECVRightHeading"/>
              <w:rPr>
                <w:noProof/>
                <w:lang w:val="it-IT"/>
              </w:rPr>
            </w:pPr>
          </w:p>
        </w:tc>
      </w:tr>
      <w:tr w:rsidR="00DB2BCB" w:rsidRPr="00A43674" w:rsidTr="00F43549">
        <w:trPr>
          <w:cantSplit/>
        </w:trPr>
        <w:tc>
          <w:tcPr>
            <w:tcW w:w="2834" w:type="dxa"/>
            <w:shd w:val="clear" w:color="auto" w:fill="auto"/>
          </w:tcPr>
          <w:p w:rsidR="00DB2BCB" w:rsidRPr="002E7DF0" w:rsidRDefault="00DB2BCB" w:rsidP="00DB2BCB">
            <w:pPr>
              <w:pStyle w:val="ECVDate"/>
              <w:numPr>
                <w:ilvl w:val="0"/>
                <w:numId w:val="4"/>
              </w:numPr>
              <w:rPr>
                <w:rFonts w:cs="Arial"/>
                <w:noProof/>
                <w:sz w:val="20"/>
                <w:szCs w:val="20"/>
                <w:lang w:val="it-IT"/>
              </w:rPr>
            </w:pPr>
            <w:r w:rsidRPr="002E7DF0">
              <w:rPr>
                <w:rFonts w:cs="Arial"/>
                <w:noProof/>
                <w:sz w:val="20"/>
                <w:szCs w:val="20"/>
                <w:lang w:val="it-IT"/>
              </w:rPr>
              <w:t>Titolo della qualifica rilasciata</w:t>
            </w:r>
          </w:p>
        </w:tc>
        <w:tc>
          <w:tcPr>
            <w:tcW w:w="7514" w:type="dxa"/>
            <w:shd w:val="clear" w:color="auto" w:fill="auto"/>
            <w:vAlign w:val="center"/>
          </w:tcPr>
          <w:p w:rsidR="00DB2BCB" w:rsidRPr="002E7DF0" w:rsidRDefault="00DB2BCB" w:rsidP="00DB2BCB">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2850BA">
              <w:rPr>
                <w:rFonts w:eastAsia="Times New Roman" w:cs="Arial"/>
                <w:b/>
                <w:iCs/>
                <w:color w:val="auto"/>
                <w:spacing w:val="0"/>
                <w:kern w:val="0"/>
                <w:sz w:val="20"/>
                <w:szCs w:val="20"/>
                <w:lang w:val="it-IT" w:eastAsia="it-IT" w:bidi="ar-SA"/>
              </w:rPr>
              <w:t>Laurea in Scienze Chimiche</w:t>
            </w:r>
            <w:r w:rsidRPr="002E7DF0">
              <w:rPr>
                <w:rFonts w:eastAsia="Times New Roman" w:cs="Arial"/>
                <w:iCs/>
                <w:color w:val="auto"/>
                <w:spacing w:val="0"/>
                <w:kern w:val="0"/>
                <w:sz w:val="20"/>
                <w:szCs w:val="20"/>
                <w:lang w:val="it-IT" w:eastAsia="it-IT" w:bidi="ar-SA"/>
              </w:rPr>
              <w:t xml:space="preserve"> </w:t>
            </w:r>
            <w:r w:rsidR="002850BA">
              <w:rPr>
                <w:rFonts w:eastAsia="Times New Roman" w:cs="Arial"/>
                <w:iCs/>
                <w:color w:val="auto"/>
                <w:spacing w:val="0"/>
                <w:kern w:val="0"/>
                <w:sz w:val="20"/>
                <w:szCs w:val="20"/>
                <w:lang w:val="it-IT" w:eastAsia="it-IT" w:bidi="ar-SA"/>
              </w:rPr>
              <w:t>(vecchio ordinamento)</w:t>
            </w:r>
            <w:r w:rsidR="00822897">
              <w:rPr>
                <w:rFonts w:eastAsia="Times New Roman" w:cs="Arial"/>
                <w:iCs/>
                <w:color w:val="auto"/>
                <w:spacing w:val="0"/>
                <w:kern w:val="0"/>
                <w:sz w:val="20"/>
                <w:szCs w:val="20"/>
                <w:lang w:val="it-IT" w:eastAsia="it-IT" w:bidi="ar-SA"/>
              </w:rPr>
              <w:t xml:space="preserve"> </w:t>
            </w:r>
            <w:r w:rsidRPr="002E7DF0">
              <w:rPr>
                <w:rFonts w:eastAsia="Times New Roman" w:cs="Arial"/>
                <w:iCs/>
                <w:color w:val="auto"/>
                <w:spacing w:val="0"/>
                <w:kern w:val="0"/>
                <w:sz w:val="20"/>
                <w:szCs w:val="20"/>
                <w:lang w:val="it-IT" w:eastAsia="it-IT" w:bidi="ar-SA"/>
              </w:rPr>
              <w:t>con votazione 110/110</w:t>
            </w:r>
          </w:p>
        </w:tc>
        <w:tc>
          <w:tcPr>
            <w:tcW w:w="29" w:type="dxa"/>
            <w:shd w:val="clear" w:color="auto" w:fill="auto"/>
          </w:tcPr>
          <w:p w:rsidR="00DB2BCB" w:rsidRPr="009718F1" w:rsidRDefault="00DB2BCB" w:rsidP="00DB2BCB">
            <w:pPr>
              <w:pStyle w:val="ECVRightHeading"/>
              <w:rPr>
                <w:noProof/>
                <w:lang w:val="it-IT"/>
              </w:rPr>
            </w:pPr>
          </w:p>
        </w:tc>
      </w:tr>
      <w:tr w:rsidR="00975A11" w:rsidRPr="00A43674" w:rsidTr="00F43549">
        <w:trPr>
          <w:gridAfter w:val="1"/>
          <w:wAfter w:w="29" w:type="dxa"/>
          <w:cantSplit/>
        </w:trPr>
        <w:tc>
          <w:tcPr>
            <w:tcW w:w="2834" w:type="dxa"/>
            <w:shd w:val="clear" w:color="auto" w:fill="auto"/>
          </w:tcPr>
          <w:p w:rsidR="00975A11" w:rsidRPr="002E7DF0" w:rsidRDefault="00975A11" w:rsidP="00DB2BCB">
            <w:pPr>
              <w:pStyle w:val="ECVDate"/>
              <w:numPr>
                <w:ilvl w:val="0"/>
                <w:numId w:val="4"/>
              </w:numPr>
              <w:rPr>
                <w:rFonts w:cs="Arial"/>
                <w:noProof/>
                <w:sz w:val="20"/>
                <w:szCs w:val="20"/>
                <w:lang w:val="it-IT"/>
              </w:rPr>
            </w:pPr>
            <w:r w:rsidRPr="002E7DF0">
              <w:rPr>
                <w:rFonts w:cs="Arial"/>
                <w:noProof/>
                <w:sz w:val="20"/>
                <w:szCs w:val="20"/>
                <w:lang w:val="it-IT"/>
              </w:rPr>
              <w:t>Nome e tipo d'organizzazione erogatrice dell'istruzione e formazione</w:t>
            </w:r>
          </w:p>
        </w:tc>
        <w:tc>
          <w:tcPr>
            <w:tcW w:w="7514" w:type="dxa"/>
            <w:shd w:val="clear" w:color="auto" w:fill="auto"/>
            <w:vAlign w:val="center"/>
          </w:tcPr>
          <w:p w:rsidR="00975A11" w:rsidRPr="002E7DF0" w:rsidRDefault="00975A11" w:rsidP="003B0C47">
            <w:pPr>
              <w:widowControl/>
              <w:suppressAutoHyphens w:val="0"/>
              <w:autoSpaceDE w:val="0"/>
              <w:autoSpaceDN w:val="0"/>
              <w:adjustRightInd w:val="0"/>
              <w:jc w:val="both"/>
              <w:rPr>
                <w:rFonts w:eastAsia="Times New Roman" w:cs="Arial"/>
                <w:iCs/>
                <w:color w:val="auto"/>
                <w:spacing w:val="0"/>
                <w:kern w:val="0"/>
                <w:sz w:val="20"/>
                <w:szCs w:val="20"/>
                <w:lang w:val="it-IT" w:eastAsia="it-IT" w:bidi="ar-SA"/>
              </w:rPr>
            </w:pPr>
            <w:r w:rsidRPr="002E7DF0">
              <w:rPr>
                <w:rFonts w:eastAsia="Times New Roman" w:cs="Arial"/>
                <w:iCs/>
                <w:color w:val="auto"/>
                <w:spacing w:val="0"/>
                <w:kern w:val="0"/>
                <w:sz w:val="20"/>
                <w:szCs w:val="20"/>
                <w:lang w:val="it-IT" w:eastAsia="it-IT" w:bidi="ar-SA"/>
              </w:rPr>
              <w:t>Università degli Studi di Trieste, Dipartimento di Scienze Chimiche, Via Giorgieri 1, 34127 Trieste</w:t>
            </w:r>
          </w:p>
        </w:tc>
      </w:tr>
      <w:tr w:rsidR="00975A11" w:rsidRPr="00A43674" w:rsidTr="00F43549">
        <w:trPr>
          <w:gridAfter w:val="1"/>
          <w:wAfter w:w="29" w:type="dxa"/>
          <w:cantSplit/>
        </w:trPr>
        <w:tc>
          <w:tcPr>
            <w:tcW w:w="2834" w:type="dxa"/>
            <w:shd w:val="clear" w:color="auto" w:fill="auto"/>
          </w:tcPr>
          <w:p w:rsidR="00975A11" w:rsidRPr="002E7DF0" w:rsidRDefault="00975A11" w:rsidP="00501D46">
            <w:pPr>
              <w:pStyle w:val="ECVDate"/>
              <w:numPr>
                <w:ilvl w:val="0"/>
                <w:numId w:val="4"/>
              </w:numPr>
              <w:ind w:left="426" w:hanging="66"/>
              <w:rPr>
                <w:rFonts w:cs="Arial"/>
                <w:noProof/>
                <w:sz w:val="20"/>
                <w:szCs w:val="20"/>
                <w:lang w:val="it-IT"/>
              </w:rPr>
            </w:pPr>
            <w:r w:rsidRPr="002E7DF0">
              <w:rPr>
                <w:rFonts w:cs="Arial"/>
                <w:noProof/>
                <w:sz w:val="20"/>
                <w:szCs w:val="20"/>
                <w:lang w:val="it-IT"/>
              </w:rPr>
              <w:t xml:space="preserve">Principali tematiche/competenze </w:t>
            </w:r>
            <w:r w:rsidRPr="002E7DF0">
              <w:rPr>
                <w:rFonts w:cs="Arial"/>
                <w:noProof/>
                <w:sz w:val="20"/>
                <w:szCs w:val="20"/>
                <w:lang w:val="it-IT"/>
              </w:rPr>
              <w:lastRenderedPageBreak/>
              <w:t>professionali acquisite</w:t>
            </w:r>
          </w:p>
        </w:tc>
        <w:tc>
          <w:tcPr>
            <w:tcW w:w="7514" w:type="dxa"/>
            <w:shd w:val="clear" w:color="auto" w:fill="auto"/>
            <w:vAlign w:val="center"/>
          </w:tcPr>
          <w:p w:rsidR="00975A11" w:rsidRPr="002E7DF0" w:rsidRDefault="00975A11" w:rsidP="00DB2BCB">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2E7DF0">
              <w:rPr>
                <w:rFonts w:eastAsia="Times New Roman" w:cs="Arial"/>
                <w:iCs/>
                <w:color w:val="auto"/>
                <w:spacing w:val="0"/>
                <w:kern w:val="0"/>
                <w:sz w:val="20"/>
                <w:szCs w:val="20"/>
                <w:lang w:val="it-IT" w:eastAsia="it-IT" w:bidi="ar-SA"/>
              </w:rPr>
              <w:lastRenderedPageBreak/>
              <w:t>Sintesi Chimica, Analisi e caratterizzazione di composti chimici.</w:t>
            </w:r>
          </w:p>
        </w:tc>
      </w:tr>
      <w:tr w:rsidR="00C236A7" w:rsidRPr="00A43674" w:rsidTr="006D3901">
        <w:trPr>
          <w:gridAfter w:val="1"/>
          <w:wAfter w:w="29" w:type="dxa"/>
          <w:cantSplit/>
        </w:trPr>
        <w:tc>
          <w:tcPr>
            <w:tcW w:w="10348" w:type="dxa"/>
            <w:gridSpan w:val="2"/>
            <w:shd w:val="clear" w:color="auto" w:fill="auto"/>
          </w:tcPr>
          <w:p w:rsidR="00C236A7" w:rsidRPr="00C236A7" w:rsidRDefault="00C236A7" w:rsidP="00975A11">
            <w:pPr>
              <w:widowControl/>
              <w:suppressAutoHyphens w:val="0"/>
              <w:autoSpaceDE w:val="0"/>
              <w:autoSpaceDN w:val="0"/>
              <w:adjustRightInd w:val="0"/>
              <w:rPr>
                <w:rFonts w:eastAsia="Times New Roman" w:cs="Arial"/>
                <w:iCs/>
                <w:color w:val="auto"/>
                <w:spacing w:val="0"/>
                <w:kern w:val="0"/>
                <w:sz w:val="24"/>
                <w:lang w:val="it-IT" w:eastAsia="it-IT" w:bidi="ar-SA"/>
              </w:rPr>
            </w:pPr>
          </w:p>
        </w:tc>
      </w:tr>
      <w:tr w:rsidR="003B0C47" w:rsidRPr="009718F1" w:rsidTr="00F43549">
        <w:trPr>
          <w:cantSplit/>
        </w:trPr>
        <w:tc>
          <w:tcPr>
            <w:tcW w:w="2834" w:type="dxa"/>
            <w:shd w:val="clear" w:color="auto" w:fill="auto"/>
          </w:tcPr>
          <w:p w:rsidR="003B0C47" w:rsidRPr="002E7DF0" w:rsidRDefault="003B0C47" w:rsidP="003B0C47">
            <w:pPr>
              <w:pStyle w:val="ECVDate"/>
              <w:numPr>
                <w:ilvl w:val="0"/>
                <w:numId w:val="4"/>
              </w:numPr>
              <w:rPr>
                <w:rFonts w:cs="Arial"/>
                <w:noProof/>
                <w:sz w:val="20"/>
                <w:szCs w:val="20"/>
                <w:lang w:val="it-IT"/>
              </w:rPr>
            </w:pPr>
            <w:r w:rsidRPr="002E7DF0">
              <w:rPr>
                <w:rFonts w:cs="Arial"/>
                <w:noProof/>
                <w:sz w:val="20"/>
                <w:szCs w:val="20"/>
                <w:lang w:val="it-IT"/>
              </w:rPr>
              <w:t>Date (da – a)</w:t>
            </w:r>
          </w:p>
        </w:tc>
        <w:tc>
          <w:tcPr>
            <w:tcW w:w="7514" w:type="dxa"/>
            <w:shd w:val="clear" w:color="auto" w:fill="auto"/>
            <w:vAlign w:val="center"/>
          </w:tcPr>
          <w:p w:rsidR="003B0C47" w:rsidRPr="00C236A7" w:rsidRDefault="003B0C47" w:rsidP="003B0C47">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C236A7">
              <w:rPr>
                <w:rFonts w:eastAsia="Times New Roman" w:cs="Arial"/>
                <w:iCs/>
                <w:color w:val="auto"/>
                <w:spacing w:val="0"/>
                <w:kern w:val="0"/>
                <w:sz w:val="20"/>
                <w:szCs w:val="20"/>
                <w:lang w:val="it-IT" w:eastAsia="it-IT" w:bidi="ar-SA"/>
              </w:rPr>
              <w:t>Dal 09/09/1984 al 07/07/1989</w:t>
            </w:r>
          </w:p>
        </w:tc>
        <w:tc>
          <w:tcPr>
            <w:tcW w:w="29" w:type="dxa"/>
            <w:shd w:val="clear" w:color="auto" w:fill="auto"/>
            <w:vAlign w:val="center"/>
          </w:tcPr>
          <w:p w:rsidR="003B0C47" w:rsidRPr="009718F1" w:rsidRDefault="003B0C47" w:rsidP="003B0C47">
            <w:pPr>
              <w:pStyle w:val="ECVRightHeading"/>
              <w:rPr>
                <w:noProof/>
                <w:lang w:val="it-IT"/>
              </w:rPr>
            </w:pPr>
          </w:p>
        </w:tc>
      </w:tr>
      <w:tr w:rsidR="003B0C47" w:rsidRPr="00A43674" w:rsidTr="00F43549">
        <w:trPr>
          <w:cantSplit/>
        </w:trPr>
        <w:tc>
          <w:tcPr>
            <w:tcW w:w="2834" w:type="dxa"/>
            <w:shd w:val="clear" w:color="auto" w:fill="auto"/>
          </w:tcPr>
          <w:p w:rsidR="003B0C47" w:rsidRPr="002E7DF0" w:rsidRDefault="003B0C47" w:rsidP="003B0C47">
            <w:pPr>
              <w:pStyle w:val="ECVDate"/>
              <w:numPr>
                <w:ilvl w:val="0"/>
                <w:numId w:val="4"/>
              </w:numPr>
              <w:rPr>
                <w:rFonts w:cs="Arial"/>
                <w:noProof/>
                <w:sz w:val="20"/>
                <w:szCs w:val="20"/>
                <w:lang w:val="it-IT"/>
              </w:rPr>
            </w:pPr>
            <w:r w:rsidRPr="002E7DF0">
              <w:rPr>
                <w:rFonts w:cs="Arial"/>
                <w:noProof/>
                <w:sz w:val="20"/>
                <w:szCs w:val="20"/>
                <w:lang w:val="it-IT"/>
              </w:rPr>
              <w:t>Titolo della qualifica rilasciata</w:t>
            </w:r>
          </w:p>
        </w:tc>
        <w:tc>
          <w:tcPr>
            <w:tcW w:w="7514" w:type="dxa"/>
            <w:shd w:val="clear" w:color="auto" w:fill="auto"/>
            <w:vAlign w:val="center"/>
          </w:tcPr>
          <w:p w:rsidR="003B0C47" w:rsidRPr="002E7DF0" w:rsidRDefault="003B0C47" w:rsidP="003B0C47">
            <w:pPr>
              <w:widowControl/>
              <w:suppressAutoHyphens w:val="0"/>
              <w:autoSpaceDE w:val="0"/>
              <w:autoSpaceDN w:val="0"/>
              <w:adjustRightInd w:val="0"/>
              <w:rPr>
                <w:rFonts w:eastAsia="Times New Roman" w:cs="Arial"/>
                <w:iCs/>
                <w:color w:val="auto"/>
                <w:spacing w:val="0"/>
                <w:kern w:val="0"/>
                <w:sz w:val="20"/>
                <w:szCs w:val="20"/>
                <w:lang w:val="it-IT" w:eastAsia="it-IT" w:bidi="ar-SA"/>
              </w:rPr>
            </w:pPr>
            <w:r w:rsidRPr="00C236A7">
              <w:rPr>
                <w:rFonts w:eastAsia="Times New Roman" w:cs="Arial"/>
                <w:b/>
                <w:iCs/>
                <w:color w:val="auto"/>
                <w:spacing w:val="0"/>
                <w:kern w:val="0"/>
                <w:sz w:val="20"/>
                <w:szCs w:val="20"/>
                <w:lang w:val="it-IT" w:eastAsia="it-IT" w:bidi="ar-SA"/>
              </w:rPr>
              <w:t>Diploma di Perito Chimico Industriale</w:t>
            </w:r>
            <w:r w:rsidRPr="002E7DF0">
              <w:rPr>
                <w:rFonts w:eastAsia="Times New Roman" w:cs="Arial"/>
                <w:iCs/>
                <w:color w:val="auto"/>
                <w:spacing w:val="0"/>
                <w:kern w:val="0"/>
                <w:sz w:val="20"/>
                <w:szCs w:val="20"/>
                <w:lang w:val="it-IT" w:eastAsia="it-IT" w:bidi="ar-SA"/>
              </w:rPr>
              <w:t xml:space="preserve"> con votazione 44/60</w:t>
            </w:r>
          </w:p>
        </w:tc>
        <w:tc>
          <w:tcPr>
            <w:tcW w:w="29" w:type="dxa"/>
            <w:shd w:val="clear" w:color="auto" w:fill="auto"/>
            <w:vAlign w:val="center"/>
          </w:tcPr>
          <w:p w:rsidR="003B0C47" w:rsidRPr="009718F1" w:rsidRDefault="003B0C47" w:rsidP="003B0C47">
            <w:pPr>
              <w:pStyle w:val="ECVRightHeading"/>
              <w:rPr>
                <w:noProof/>
                <w:lang w:val="it-IT"/>
              </w:rPr>
            </w:pPr>
          </w:p>
        </w:tc>
      </w:tr>
      <w:tr w:rsidR="003B0C47" w:rsidRPr="00A43674" w:rsidTr="00F43549">
        <w:trPr>
          <w:gridAfter w:val="1"/>
          <w:wAfter w:w="29" w:type="dxa"/>
          <w:cantSplit/>
        </w:trPr>
        <w:tc>
          <w:tcPr>
            <w:tcW w:w="2834" w:type="dxa"/>
            <w:shd w:val="clear" w:color="auto" w:fill="auto"/>
          </w:tcPr>
          <w:p w:rsidR="003B0C47" w:rsidRPr="002E7DF0" w:rsidRDefault="003B0C47" w:rsidP="003B0C47">
            <w:pPr>
              <w:pStyle w:val="ECVDate"/>
              <w:numPr>
                <w:ilvl w:val="0"/>
                <w:numId w:val="4"/>
              </w:numPr>
              <w:rPr>
                <w:rFonts w:cs="Arial"/>
                <w:noProof/>
                <w:sz w:val="20"/>
                <w:szCs w:val="20"/>
                <w:lang w:val="it-IT"/>
              </w:rPr>
            </w:pPr>
            <w:r w:rsidRPr="002E7DF0">
              <w:rPr>
                <w:rFonts w:cs="Arial"/>
                <w:noProof/>
                <w:sz w:val="20"/>
                <w:szCs w:val="20"/>
                <w:lang w:val="it-IT"/>
              </w:rPr>
              <w:t>Nome e tipo d'organizzazione erogatrice dell'istruzione e formazione</w:t>
            </w:r>
          </w:p>
        </w:tc>
        <w:tc>
          <w:tcPr>
            <w:tcW w:w="7514" w:type="dxa"/>
            <w:shd w:val="clear" w:color="auto" w:fill="auto"/>
            <w:vAlign w:val="center"/>
          </w:tcPr>
          <w:p w:rsidR="003B0C47" w:rsidRPr="002E7DF0" w:rsidRDefault="003B0C47" w:rsidP="003B0C47">
            <w:pPr>
              <w:widowControl/>
              <w:suppressAutoHyphens w:val="0"/>
              <w:autoSpaceDE w:val="0"/>
              <w:autoSpaceDN w:val="0"/>
              <w:adjustRightInd w:val="0"/>
              <w:jc w:val="both"/>
              <w:rPr>
                <w:rFonts w:eastAsia="Times New Roman" w:cs="Arial"/>
                <w:iCs/>
                <w:color w:val="auto"/>
                <w:spacing w:val="0"/>
                <w:kern w:val="0"/>
                <w:sz w:val="20"/>
                <w:szCs w:val="20"/>
                <w:lang w:val="it-IT" w:eastAsia="it-IT" w:bidi="ar-SA"/>
              </w:rPr>
            </w:pPr>
            <w:r w:rsidRPr="002E7DF0">
              <w:rPr>
                <w:rFonts w:eastAsia="Times New Roman" w:cs="Arial"/>
                <w:iCs/>
                <w:color w:val="auto"/>
                <w:spacing w:val="0"/>
                <w:kern w:val="0"/>
                <w:sz w:val="20"/>
                <w:szCs w:val="20"/>
                <w:lang w:val="it-IT" w:eastAsia="it-IT" w:bidi="ar-SA"/>
              </w:rPr>
              <w:t>Istituto Tecnico Industriale “A. Malignani”, Via Ramazzotti 41, 33052 Cervignano del Friuli (UD).</w:t>
            </w:r>
          </w:p>
        </w:tc>
      </w:tr>
      <w:tr w:rsidR="003B0C47" w:rsidRPr="00A43674" w:rsidTr="00F43549">
        <w:trPr>
          <w:gridAfter w:val="1"/>
          <w:wAfter w:w="29" w:type="dxa"/>
          <w:cantSplit/>
        </w:trPr>
        <w:tc>
          <w:tcPr>
            <w:tcW w:w="2834" w:type="dxa"/>
            <w:shd w:val="clear" w:color="auto" w:fill="auto"/>
          </w:tcPr>
          <w:p w:rsidR="003B0C47" w:rsidRPr="002E7DF0" w:rsidRDefault="003B0C47" w:rsidP="00A116F9">
            <w:pPr>
              <w:pStyle w:val="ECVDate"/>
              <w:numPr>
                <w:ilvl w:val="0"/>
                <w:numId w:val="4"/>
              </w:numPr>
              <w:ind w:left="426" w:hanging="66"/>
              <w:rPr>
                <w:rFonts w:cs="Arial"/>
                <w:noProof/>
                <w:sz w:val="20"/>
                <w:szCs w:val="20"/>
                <w:lang w:val="it-IT"/>
              </w:rPr>
            </w:pPr>
            <w:r w:rsidRPr="002E7DF0">
              <w:rPr>
                <w:rFonts w:cs="Arial"/>
                <w:noProof/>
                <w:sz w:val="20"/>
                <w:szCs w:val="20"/>
                <w:lang w:val="it-IT"/>
              </w:rPr>
              <w:t>Principali tematiche/competenze professionali acquisite</w:t>
            </w:r>
          </w:p>
        </w:tc>
        <w:tc>
          <w:tcPr>
            <w:tcW w:w="7514" w:type="dxa"/>
            <w:shd w:val="clear" w:color="auto" w:fill="auto"/>
            <w:vAlign w:val="center"/>
          </w:tcPr>
          <w:p w:rsidR="003B0C47" w:rsidRPr="002E7DF0" w:rsidRDefault="003B0C47" w:rsidP="00F43549">
            <w:pPr>
              <w:widowControl/>
              <w:suppressAutoHyphens w:val="0"/>
              <w:autoSpaceDE w:val="0"/>
              <w:autoSpaceDN w:val="0"/>
              <w:adjustRightInd w:val="0"/>
              <w:jc w:val="both"/>
              <w:rPr>
                <w:rFonts w:eastAsia="Times New Roman" w:cs="Arial"/>
                <w:iCs/>
                <w:color w:val="auto"/>
                <w:spacing w:val="0"/>
                <w:kern w:val="0"/>
                <w:sz w:val="20"/>
                <w:szCs w:val="20"/>
                <w:lang w:val="it-IT" w:eastAsia="it-IT" w:bidi="ar-SA"/>
              </w:rPr>
            </w:pPr>
            <w:r w:rsidRPr="002E7DF0">
              <w:rPr>
                <w:rFonts w:eastAsia="Times New Roman" w:cs="Arial"/>
                <w:iCs/>
                <w:color w:val="auto"/>
                <w:spacing w:val="0"/>
                <w:kern w:val="0"/>
                <w:sz w:val="20"/>
                <w:szCs w:val="20"/>
                <w:lang w:val="it-IT" w:eastAsia="it-IT" w:bidi="ar-SA"/>
              </w:rPr>
              <w:t>Chimica, Chimica Industriale, Chimica-fisica, Analisi Chimica e Strumentale, Fisica, Matematica, Disegno Tecnico.</w:t>
            </w:r>
          </w:p>
        </w:tc>
      </w:tr>
    </w:tbl>
    <w:p w:rsidR="002A00A2" w:rsidRDefault="00382804" w:rsidP="00382804">
      <w:pPr>
        <w:pStyle w:val="ECVComments"/>
        <w:numPr>
          <w:ilvl w:val="0"/>
          <w:numId w:val="31"/>
        </w:numPr>
        <w:rPr>
          <w:noProof/>
          <w:sz w:val="24"/>
          <w:lang w:val="it-IT"/>
        </w:rPr>
      </w:pPr>
      <w:r w:rsidRPr="009F5C39">
        <w:rPr>
          <w:rFonts w:cs="Arial"/>
          <w:noProof/>
          <w:color w:val="0E4194"/>
          <w:sz w:val="24"/>
          <w:lang w:val="it-IT"/>
        </w:rPr>
        <w:t>COMPETENZE PERSONALI</w:t>
      </w:r>
    </w:p>
    <w:p w:rsidR="00443E94" w:rsidRDefault="00443E94" w:rsidP="00443E94">
      <w:pPr>
        <w:pStyle w:val="ECVComments"/>
        <w:jc w:val="left"/>
        <w:rPr>
          <w:noProof/>
          <w:color w:val="000000" w:themeColor="text1"/>
          <w:sz w:val="20"/>
          <w:szCs w:val="20"/>
          <w:lang w:val="it-IT"/>
        </w:rPr>
      </w:pPr>
    </w:p>
    <w:p w:rsidR="004672A8" w:rsidRPr="00443E94" w:rsidRDefault="00E37DA0" w:rsidP="00E37DA0">
      <w:pPr>
        <w:pStyle w:val="ECVComments"/>
        <w:spacing w:line="240" w:lineRule="auto"/>
        <w:ind w:left="709"/>
        <w:jc w:val="left"/>
        <w:rPr>
          <w:noProof/>
          <w:color w:val="0E4194"/>
          <w:sz w:val="20"/>
          <w:szCs w:val="20"/>
          <w:lang w:val="it-IT"/>
        </w:rPr>
      </w:pPr>
      <w:r>
        <w:rPr>
          <w:noProof/>
          <w:color w:val="0E4194"/>
          <w:sz w:val="20"/>
          <w:szCs w:val="20"/>
          <w:lang w:val="it-IT"/>
        </w:rPr>
        <w:t xml:space="preserve">      </w:t>
      </w:r>
      <w:r w:rsidR="004672A8" w:rsidRPr="00443E94">
        <w:rPr>
          <w:noProof/>
          <w:color w:val="0E4194"/>
          <w:sz w:val="20"/>
          <w:szCs w:val="20"/>
          <w:lang w:val="it-IT"/>
        </w:rPr>
        <w:t>Lingue parlate</w:t>
      </w:r>
    </w:p>
    <w:p w:rsidR="00443E94" w:rsidRDefault="00443E94" w:rsidP="00443E94">
      <w:pPr>
        <w:pStyle w:val="ECVComments"/>
        <w:jc w:val="left"/>
        <w:rPr>
          <w:noProof/>
          <w:color w:val="000000" w:themeColor="text1"/>
          <w:sz w:val="20"/>
          <w:szCs w:val="20"/>
          <w:lang w:val="it-IT"/>
        </w:rPr>
      </w:pPr>
    </w:p>
    <w:p w:rsidR="00443E94" w:rsidRDefault="00443E94" w:rsidP="00E37DA0">
      <w:pPr>
        <w:pStyle w:val="ECVComments"/>
        <w:ind w:left="2127" w:firstLine="709"/>
        <w:jc w:val="left"/>
        <w:rPr>
          <w:noProof/>
          <w:color w:val="auto"/>
          <w:sz w:val="20"/>
          <w:szCs w:val="20"/>
          <w:lang w:val="it-IT"/>
        </w:rPr>
      </w:pPr>
      <w:r w:rsidRPr="00443E94">
        <w:rPr>
          <w:noProof/>
          <w:color w:val="0E4194"/>
          <w:sz w:val="20"/>
          <w:szCs w:val="20"/>
          <w:lang w:val="it-IT"/>
        </w:rPr>
        <w:t>Lingua Madre</w:t>
      </w:r>
      <w:r w:rsidRPr="00443E94">
        <w:rPr>
          <w:noProof/>
          <w:color w:val="auto"/>
          <w:sz w:val="20"/>
          <w:szCs w:val="20"/>
          <w:lang w:val="it-IT"/>
        </w:rPr>
        <w:t>: italiano</w:t>
      </w:r>
    </w:p>
    <w:p w:rsidR="00E37DA0" w:rsidRPr="00443E94" w:rsidRDefault="00E37DA0" w:rsidP="00443E94">
      <w:pPr>
        <w:pStyle w:val="ECVComments"/>
        <w:ind w:left="709" w:firstLine="709"/>
        <w:jc w:val="left"/>
        <w:rPr>
          <w:noProof/>
          <w:color w:val="auto"/>
          <w:sz w:val="20"/>
          <w:szCs w:val="20"/>
          <w:lang w:val="it-IT"/>
        </w:rPr>
      </w:pPr>
    </w:p>
    <w:p w:rsidR="00443E94" w:rsidRDefault="00443E94" w:rsidP="00E37DA0">
      <w:pPr>
        <w:pStyle w:val="ECVComments"/>
        <w:ind w:left="1418"/>
        <w:jc w:val="left"/>
        <w:rPr>
          <w:noProof/>
          <w:color w:val="auto"/>
          <w:sz w:val="20"/>
          <w:szCs w:val="20"/>
          <w:lang w:val="it-IT"/>
        </w:rPr>
      </w:pPr>
      <w:r>
        <w:rPr>
          <w:noProof/>
          <w:color w:val="0E4194"/>
          <w:sz w:val="20"/>
          <w:szCs w:val="20"/>
          <w:lang w:val="it-IT"/>
        </w:rPr>
        <w:t xml:space="preserve">  </w:t>
      </w:r>
      <w:r w:rsidR="00E37DA0">
        <w:rPr>
          <w:noProof/>
          <w:color w:val="0E4194"/>
          <w:sz w:val="20"/>
          <w:szCs w:val="20"/>
          <w:lang w:val="it-IT"/>
        </w:rPr>
        <w:tab/>
      </w:r>
      <w:r w:rsidR="00E37DA0">
        <w:rPr>
          <w:noProof/>
          <w:color w:val="0E4194"/>
          <w:sz w:val="20"/>
          <w:szCs w:val="20"/>
          <w:lang w:val="it-IT"/>
        </w:rPr>
        <w:tab/>
      </w:r>
      <w:r>
        <w:rPr>
          <w:noProof/>
          <w:color w:val="0E4194"/>
          <w:sz w:val="20"/>
          <w:szCs w:val="20"/>
          <w:lang w:val="it-IT"/>
        </w:rPr>
        <w:t>Altre Lingu</w:t>
      </w:r>
      <w:r w:rsidRPr="00443E94">
        <w:rPr>
          <w:noProof/>
          <w:color w:val="0E4194"/>
          <w:sz w:val="20"/>
          <w:szCs w:val="20"/>
          <w:lang w:val="it-IT"/>
        </w:rPr>
        <w:t>e</w:t>
      </w:r>
      <w:r>
        <w:rPr>
          <w:noProof/>
          <w:color w:val="auto"/>
          <w:sz w:val="20"/>
          <w:szCs w:val="20"/>
          <w:lang w:val="it-IT"/>
        </w:rPr>
        <w:t>: i</w:t>
      </w:r>
      <w:r w:rsidR="00E37DA0">
        <w:rPr>
          <w:noProof/>
          <w:color w:val="auto"/>
          <w:sz w:val="20"/>
          <w:szCs w:val="20"/>
          <w:lang w:val="it-IT"/>
        </w:rPr>
        <w:t>nglese</w:t>
      </w:r>
    </w:p>
    <w:p w:rsidR="00E37DA0" w:rsidRPr="00443E94" w:rsidRDefault="00E37DA0" w:rsidP="00E37DA0">
      <w:pPr>
        <w:pStyle w:val="ECVComments"/>
        <w:ind w:left="1418"/>
        <w:jc w:val="left"/>
        <w:rPr>
          <w:noProof/>
          <w:color w:val="auto"/>
          <w:sz w:val="20"/>
          <w:szCs w:val="20"/>
          <w:lang w:val="it-IT"/>
        </w:rPr>
      </w:pPr>
    </w:p>
    <w:tbl>
      <w:tblPr>
        <w:tblpPr w:topFromText="6" w:bottomFromText="170" w:vertAnchor="text" w:tblpXSpec="center" w:tblpY="7"/>
        <w:tblW w:w="10430" w:type="dxa"/>
        <w:tblCellMar>
          <w:left w:w="0" w:type="dxa"/>
          <w:right w:w="0" w:type="dxa"/>
        </w:tblCellMar>
        <w:tblLook w:val="0000" w:firstRow="0" w:lastRow="0" w:firstColumn="0" w:lastColumn="0" w:noHBand="0" w:noVBand="0"/>
      </w:tblPr>
      <w:tblGrid>
        <w:gridCol w:w="10430"/>
      </w:tblGrid>
      <w:tr w:rsidR="00EC1F11" w:rsidRPr="009718F1" w:rsidTr="006663C8">
        <w:trPr>
          <w:cantSplit/>
          <w:trHeight w:val="268"/>
        </w:trPr>
        <w:tc>
          <w:tcPr>
            <w:tcW w:w="10430" w:type="dxa"/>
            <w:shd w:val="clear" w:color="auto" w:fill="auto"/>
            <w:vAlign w:val="center"/>
          </w:tcPr>
          <w:tbl>
            <w:tblPr>
              <w:tblpPr w:topFromText="6" w:bottomFromText="170" w:vertAnchor="text" w:tblpXSpec="center" w:tblpY="7"/>
              <w:tblW w:w="0" w:type="auto"/>
              <w:tblCellMar>
                <w:left w:w="0" w:type="dxa"/>
                <w:right w:w="0" w:type="dxa"/>
              </w:tblCellMar>
              <w:tblLook w:val="0000" w:firstRow="0" w:lastRow="0" w:firstColumn="0" w:lastColumn="0" w:noHBand="0" w:noVBand="0"/>
            </w:tblPr>
            <w:tblGrid>
              <w:gridCol w:w="851"/>
              <w:gridCol w:w="992"/>
              <w:gridCol w:w="1134"/>
              <w:gridCol w:w="1559"/>
              <w:gridCol w:w="2552"/>
            </w:tblGrid>
            <w:tr w:rsidR="006663C8" w:rsidRPr="00EC1F11" w:rsidTr="006663C8">
              <w:trPr>
                <w:cantSplit/>
                <w:trHeight w:val="338"/>
              </w:trPr>
              <w:tc>
                <w:tcPr>
                  <w:tcW w:w="1843" w:type="dxa"/>
                  <w:gridSpan w:val="2"/>
                  <w:tcBorders>
                    <w:top w:val="single" w:sz="8" w:space="0" w:color="C0C0C0"/>
                    <w:bottom w:val="single" w:sz="8" w:space="0" w:color="C0C0C0"/>
                  </w:tcBorders>
                  <w:shd w:val="clear" w:color="auto" w:fill="auto"/>
                  <w:vAlign w:val="center"/>
                </w:tcPr>
                <w:p w:rsidR="006663C8" w:rsidRPr="00EC1F11" w:rsidRDefault="006663C8" w:rsidP="006663C8">
                  <w:pPr>
                    <w:pStyle w:val="ECVLanguageHeading"/>
                    <w:rPr>
                      <w:rFonts w:cs="Arial"/>
                      <w:noProof/>
                      <w:sz w:val="20"/>
                      <w:szCs w:val="20"/>
                      <w:lang w:val="it-IT"/>
                    </w:rPr>
                  </w:pPr>
                  <w:r w:rsidRPr="00EC1F11">
                    <w:rPr>
                      <w:rFonts w:cs="Arial"/>
                      <w:noProof/>
                      <w:sz w:val="20"/>
                      <w:szCs w:val="20"/>
                      <w:lang w:val="it-IT"/>
                    </w:rPr>
                    <w:t>COMPRENSIONE</w:t>
                  </w:r>
                </w:p>
              </w:tc>
              <w:tc>
                <w:tcPr>
                  <w:tcW w:w="2693" w:type="dxa"/>
                  <w:gridSpan w:val="2"/>
                  <w:tcBorders>
                    <w:top w:val="single" w:sz="8" w:space="0" w:color="C0C0C0"/>
                    <w:left w:val="single" w:sz="8" w:space="0" w:color="C0C0C0"/>
                    <w:bottom w:val="single" w:sz="8" w:space="0" w:color="C0C0C0"/>
                  </w:tcBorders>
                  <w:shd w:val="clear" w:color="auto" w:fill="auto"/>
                  <w:vAlign w:val="center"/>
                </w:tcPr>
                <w:p w:rsidR="006663C8" w:rsidRPr="00EC1F11" w:rsidRDefault="006663C8" w:rsidP="006663C8">
                  <w:pPr>
                    <w:pStyle w:val="ECVLanguageHeading"/>
                    <w:rPr>
                      <w:rFonts w:cs="Arial"/>
                      <w:noProof/>
                      <w:sz w:val="20"/>
                      <w:szCs w:val="20"/>
                      <w:lang w:val="it-IT"/>
                    </w:rPr>
                  </w:pPr>
                  <w:r w:rsidRPr="00EC1F11">
                    <w:rPr>
                      <w:rFonts w:cs="Arial"/>
                      <w:noProof/>
                      <w:sz w:val="20"/>
                      <w:szCs w:val="20"/>
                      <w:lang w:val="it-IT"/>
                    </w:rPr>
                    <w:t>PARLATO</w:t>
                  </w:r>
                </w:p>
              </w:tc>
              <w:tc>
                <w:tcPr>
                  <w:tcW w:w="2552" w:type="dxa"/>
                  <w:tcBorders>
                    <w:top w:val="single" w:sz="8" w:space="0" w:color="C0C0C0"/>
                    <w:left w:val="single" w:sz="8" w:space="0" w:color="C0C0C0"/>
                    <w:bottom w:val="single" w:sz="8" w:space="0" w:color="C0C0C0"/>
                  </w:tcBorders>
                  <w:shd w:val="clear" w:color="auto" w:fill="auto"/>
                  <w:vAlign w:val="center"/>
                </w:tcPr>
                <w:p w:rsidR="006663C8" w:rsidRPr="00EC1F11" w:rsidRDefault="006663C8" w:rsidP="006663C8">
                  <w:pPr>
                    <w:pStyle w:val="ECVLanguageHeading"/>
                    <w:rPr>
                      <w:rFonts w:cs="Arial"/>
                      <w:noProof/>
                      <w:sz w:val="20"/>
                      <w:szCs w:val="20"/>
                      <w:lang w:val="it-IT"/>
                    </w:rPr>
                  </w:pPr>
                  <w:r w:rsidRPr="00EC1F11">
                    <w:rPr>
                      <w:rFonts w:cs="Arial"/>
                      <w:noProof/>
                      <w:sz w:val="20"/>
                      <w:szCs w:val="20"/>
                      <w:lang w:val="it-IT"/>
                    </w:rPr>
                    <w:t>PRODUZIONE SCRITTA</w:t>
                  </w:r>
                </w:p>
              </w:tc>
            </w:tr>
            <w:tr w:rsidR="006663C8" w:rsidRPr="00EC1F11" w:rsidTr="006663C8">
              <w:trPr>
                <w:cantSplit/>
                <w:trHeight w:val="338"/>
              </w:trPr>
              <w:tc>
                <w:tcPr>
                  <w:tcW w:w="851" w:type="dxa"/>
                  <w:tcBorders>
                    <w:bottom w:val="single" w:sz="8" w:space="0" w:color="C0C0C0"/>
                  </w:tcBorders>
                  <w:shd w:val="clear" w:color="auto" w:fill="auto"/>
                  <w:vAlign w:val="center"/>
                </w:tcPr>
                <w:p w:rsidR="006663C8" w:rsidRPr="00EC1F11" w:rsidRDefault="006663C8" w:rsidP="006663C8">
                  <w:pPr>
                    <w:pStyle w:val="ECVLanguageSubHeading"/>
                    <w:rPr>
                      <w:rFonts w:cs="Arial"/>
                      <w:noProof/>
                      <w:sz w:val="20"/>
                      <w:szCs w:val="20"/>
                      <w:lang w:val="it-IT"/>
                    </w:rPr>
                  </w:pPr>
                  <w:r w:rsidRPr="00EC1F11">
                    <w:rPr>
                      <w:rFonts w:cs="Arial"/>
                      <w:noProof/>
                      <w:sz w:val="20"/>
                      <w:szCs w:val="20"/>
                      <w:lang w:val="it-IT"/>
                    </w:rPr>
                    <w:t xml:space="preserve">Ascolto </w:t>
                  </w:r>
                </w:p>
              </w:tc>
              <w:tc>
                <w:tcPr>
                  <w:tcW w:w="992" w:type="dxa"/>
                  <w:tcBorders>
                    <w:left w:val="single" w:sz="8" w:space="0" w:color="C0C0C0"/>
                    <w:bottom w:val="single" w:sz="8" w:space="0" w:color="C0C0C0"/>
                  </w:tcBorders>
                  <w:shd w:val="clear" w:color="auto" w:fill="auto"/>
                  <w:vAlign w:val="center"/>
                </w:tcPr>
                <w:p w:rsidR="006663C8" w:rsidRPr="00EC1F11" w:rsidRDefault="006663C8" w:rsidP="006663C8">
                  <w:pPr>
                    <w:pStyle w:val="ECVLanguageSubHeading"/>
                    <w:rPr>
                      <w:rFonts w:cs="Arial"/>
                      <w:noProof/>
                      <w:sz w:val="20"/>
                      <w:szCs w:val="20"/>
                      <w:lang w:val="it-IT"/>
                    </w:rPr>
                  </w:pPr>
                  <w:r w:rsidRPr="00EC1F11">
                    <w:rPr>
                      <w:rFonts w:cs="Arial"/>
                      <w:noProof/>
                      <w:sz w:val="20"/>
                      <w:szCs w:val="20"/>
                      <w:lang w:val="it-IT"/>
                    </w:rPr>
                    <w:t>Lettura</w:t>
                  </w:r>
                </w:p>
              </w:tc>
              <w:tc>
                <w:tcPr>
                  <w:tcW w:w="1134" w:type="dxa"/>
                  <w:tcBorders>
                    <w:left w:val="single" w:sz="8" w:space="0" w:color="C0C0C0"/>
                    <w:bottom w:val="single" w:sz="8" w:space="0" w:color="C0C0C0"/>
                  </w:tcBorders>
                  <w:shd w:val="clear" w:color="auto" w:fill="auto"/>
                  <w:vAlign w:val="center"/>
                </w:tcPr>
                <w:p w:rsidR="006663C8" w:rsidRPr="00EC1F11" w:rsidRDefault="006663C8" w:rsidP="006663C8">
                  <w:pPr>
                    <w:pStyle w:val="ECVLanguageSubHeading"/>
                    <w:rPr>
                      <w:rFonts w:cs="Arial"/>
                      <w:noProof/>
                      <w:sz w:val="20"/>
                      <w:szCs w:val="20"/>
                      <w:lang w:val="it-IT"/>
                    </w:rPr>
                  </w:pPr>
                  <w:r>
                    <w:rPr>
                      <w:rFonts w:cs="Arial"/>
                      <w:noProof/>
                      <w:sz w:val="20"/>
                      <w:szCs w:val="20"/>
                      <w:lang w:val="it-IT"/>
                    </w:rPr>
                    <w:t>I</w:t>
                  </w:r>
                  <w:r w:rsidRPr="00EC1F11">
                    <w:rPr>
                      <w:rFonts w:cs="Arial"/>
                      <w:noProof/>
                      <w:sz w:val="20"/>
                      <w:szCs w:val="20"/>
                      <w:lang w:val="it-IT"/>
                    </w:rPr>
                    <w:t>nterazione</w:t>
                  </w:r>
                </w:p>
              </w:tc>
              <w:tc>
                <w:tcPr>
                  <w:tcW w:w="1559" w:type="dxa"/>
                  <w:tcBorders>
                    <w:left w:val="single" w:sz="8" w:space="0" w:color="C0C0C0"/>
                    <w:bottom w:val="single" w:sz="8" w:space="0" w:color="C0C0C0"/>
                  </w:tcBorders>
                  <w:shd w:val="clear" w:color="auto" w:fill="auto"/>
                  <w:vAlign w:val="center"/>
                </w:tcPr>
                <w:p w:rsidR="006663C8" w:rsidRPr="00EC1F11" w:rsidRDefault="006663C8" w:rsidP="006663C8">
                  <w:pPr>
                    <w:pStyle w:val="ECVLanguageSubHeading"/>
                    <w:rPr>
                      <w:rFonts w:cs="Arial"/>
                      <w:noProof/>
                      <w:sz w:val="20"/>
                      <w:szCs w:val="20"/>
                      <w:lang w:val="it-IT"/>
                    </w:rPr>
                  </w:pPr>
                  <w:r w:rsidRPr="00EC1F11">
                    <w:rPr>
                      <w:rFonts w:cs="Arial"/>
                      <w:noProof/>
                      <w:sz w:val="20"/>
                      <w:szCs w:val="20"/>
                      <w:lang w:val="it-IT"/>
                    </w:rPr>
                    <w:t>Produzione orale</w:t>
                  </w:r>
                </w:p>
              </w:tc>
              <w:tc>
                <w:tcPr>
                  <w:tcW w:w="2552" w:type="dxa"/>
                  <w:tcBorders>
                    <w:left w:val="single" w:sz="8" w:space="0" w:color="C0C0C0"/>
                    <w:bottom w:val="single" w:sz="8" w:space="0" w:color="C0C0C0"/>
                  </w:tcBorders>
                  <w:shd w:val="clear" w:color="auto" w:fill="auto"/>
                  <w:vAlign w:val="center"/>
                </w:tcPr>
                <w:p w:rsidR="006663C8" w:rsidRPr="00EC1F11" w:rsidRDefault="006663C8" w:rsidP="006663C8">
                  <w:pPr>
                    <w:pStyle w:val="ECVRightColumn"/>
                    <w:jc w:val="center"/>
                    <w:rPr>
                      <w:rFonts w:cs="Arial"/>
                      <w:noProof/>
                      <w:sz w:val="20"/>
                      <w:szCs w:val="20"/>
                      <w:lang w:val="it-IT"/>
                    </w:rPr>
                  </w:pPr>
                </w:p>
              </w:tc>
            </w:tr>
            <w:tr w:rsidR="006663C8" w:rsidRPr="00EC1F11" w:rsidTr="006663C8">
              <w:trPr>
                <w:cantSplit/>
                <w:trHeight w:val="338"/>
              </w:trPr>
              <w:tc>
                <w:tcPr>
                  <w:tcW w:w="851" w:type="dxa"/>
                  <w:tcBorders>
                    <w:bottom w:val="single" w:sz="4" w:space="0" w:color="C0C0C0"/>
                  </w:tcBorders>
                  <w:shd w:val="clear" w:color="auto" w:fill="auto"/>
                  <w:vAlign w:val="center"/>
                </w:tcPr>
                <w:p w:rsidR="006663C8" w:rsidRPr="00EC1F11" w:rsidRDefault="006663C8" w:rsidP="006663C8">
                  <w:pPr>
                    <w:pStyle w:val="ECVLanguageLevel"/>
                    <w:rPr>
                      <w:rFonts w:cs="Arial"/>
                      <w:caps w:val="0"/>
                      <w:noProof/>
                      <w:color w:val="auto"/>
                      <w:sz w:val="20"/>
                      <w:szCs w:val="20"/>
                      <w:lang w:val="it-IT"/>
                    </w:rPr>
                  </w:pPr>
                  <w:r w:rsidRPr="00EC1F11">
                    <w:rPr>
                      <w:rFonts w:cs="Arial"/>
                      <w:caps w:val="0"/>
                      <w:noProof/>
                      <w:color w:val="auto"/>
                      <w:sz w:val="20"/>
                      <w:szCs w:val="20"/>
                      <w:lang w:val="it-IT"/>
                    </w:rPr>
                    <w:t>Buono</w:t>
                  </w:r>
                </w:p>
              </w:tc>
              <w:tc>
                <w:tcPr>
                  <w:tcW w:w="992" w:type="dxa"/>
                  <w:tcBorders>
                    <w:bottom w:val="single" w:sz="4" w:space="0" w:color="C0C0C0"/>
                  </w:tcBorders>
                  <w:shd w:val="clear" w:color="auto" w:fill="auto"/>
                  <w:vAlign w:val="center"/>
                </w:tcPr>
                <w:p w:rsidR="006663C8" w:rsidRPr="00EC1F11" w:rsidRDefault="006663C8" w:rsidP="006663C8">
                  <w:pPr>
                    <w:pStyle w:val="ECVLanguageLevel"/>
                    <w:rPr>
                      <w:rFonts w:cs="Arial"/>
                      <w:caps w:val="0"/>
                      <w:noProof/>
                      <w:color w:val="auto"/>
                      <w:sz w:val="20"/>
                      <w:szCs w:val="20"/>
                      <w:lang w:val="it-IT"/>
                    </w:rPr>
                  </w:pPr>
                  <w:r w:rsidRPr="00EC1F11">
                    <w:rPr>
                      <w:rFonts w:cs="Arial"/>
                      <w:caps w:val="0"/>
                      <w:noProof/>
                      <w:color w:val="auto"/>
                      <w:sz w:val="20"/>
                      <w:szCs w:val="20"/>
                      <w:lang w:val="it-IT"/>
                    </w:rPr>
                    <w:t>Buono</w:t>
                  </w:r>
                </w:p>
              </w:tc>
              <w:tc>
                <w:tcPr>
                  <w:tcW w:w="1134" w:type="dxa"/>
                  <w:tcBorders>
                    <w:bottom w:val="single" w:sz="4" w:space="0" w:color="C0C0C0"/>
                  </w:tcBorders>
                  <w:shd w:val="clear" w:color="auto" w:fill="auto"/>
                  <w:vAlign w:val="center"/>
                </w:tcPr>
                <w:p w:rsidR="006663C8" w:rsidRPr="00EC1F11" w:rsidRDefault="006663C8" w:rsidP="006663C8">
                  <w:pPr>
                    <w:pStyle w:val="ECVLanguageLevel"/>
                    <w:rPr>
                      <w:rFonts w:cs="Arial"/>
                      <w:caps w:val="0"/>
                      <w:noProof/>
                      <w:color w:val="auto"/>
                      <w:sz w:val="20"/>
                      <w:szCs w:val="20"/>
                      <w:lang w:val="it-IT"/>
                    </w:rPr>
                  </w:pPr>
                  <w:r w:rsidRPr="00EC1F11">
                    <w:rPr>
                      <w:rFonts w:cs="Arial"/>
                      <w:caps w:val="0"/>
                      <w:noProof/>
                      <w:color w:val="auto"/>
                      <w:sz w:val="20"/>
                      <w:szCs w:val="20"/>
                      <w:lang w:val="it-IT"/>
                    </w:rPr>
                    <w:t>Buono</w:t>
                  </w:r>
                </w:p>
              </w:tc>
              <w:tc>
                <w:tcPr>
                  <w:tcW w:w="1559" w:type="dxa"/>
                  <w:tcBorders>
                    <w:bottom w:val="single" w:sz="4" w:space="0" w:color="C0C0C0"/>
                  </w:tcBorders>
                  <w:shd w:val="clear" w:color="auto" w:fill="auto"/>
                  <w:vAlign w:val="center"/>
                </w:tcPr>
                <w:p w:rsidR="006663C8" w:rsidRPr="00EC1F11" w:rsidRDefault="006663C8" w:rsidP="006663C8">
                  <w:pPr>
                    <w:pStyle w:val="ECVLanguageLevel"/>
                    <w:rPr>
                      <w:rFonts w:cs="Arial"/>
                      <w:caps w:val="0"/>
                      <w:noProof/>
                      <w:color w:val="auto"/>
                      <w:sz w:val="20"/>
                      <w:szCs w:val="20"/>
                      <w:lang w:val="it-IT"/>
                    </w:rPr>
                  </w:pPr>
                  <w:r w:rsidRPr="00EC1F11">
                    <w:rPr>
                      <w:rFonts w:cs="Arial"/>
                      <w:caps w:val="0"/>
                      <w:noProof/>
                      <w:color w:val="auto"/>
                      <w:sz w:val="20"/>
                      <w:szCs w:val="20"/>
                      <w:lang w:val="it-IT"/>
                    </w:rPr>
                    <w:t>Buono</w:t>
                  </w:r>
                </w:p>
              </w:tc>
              <w:tc>
                <w:tcPr>
                  <w:tcW w:w="2552" w:type="dxa"/>
                  <w:tcBorders>
                    <w:bottom w:val="single" w:sz="4" w:space="0" w:color="C0C0C0"/>
                  </w:tcBorders>
                  <w:shd w:val="clear" w:color="auto" w:fill="auto"/>
                  <w:vAlign w:val="center"/>
                </w:tcPr>
                <w:p w:rsidR="006663C8" w:rsidRPr="00EC1F11" w:rsidRDefault="006663C8" w:rsidP="006663C8">
                  <w:pPr>
                    <w:pStyle w:val="ECVLanguageLevel"/>
                    <w:rPr>
                      <w:rFonts w:cs="Arial"/>
                      <w:noProof/>
                      <w:color w:val="auto"/>
                      <w:sz w:val="20"/>
                      <w:szCs w:val="20"/>
                      <w:lang w:val="it-IT"/>
                    </w:rPr>
                  </w:pPr>
                  <w:r w:rsidRPr="00EC1F11">
                    <w:rPr>
                      <w:rFonts w:cs="Arial"/>
                      <w:caps w:val="0"/>
                      <w:noProof/>
                      <w:color w:val="auto"/>
                      <w:sz w:val="20"/>
                      <w:szCs w:val="20"/>
                      <w:lang w:val="it-IT"/>
                    </w:rPr>
                    <w:t>Buono</w:t>
                  </w:r>
                </w:p>
              </w:tc>
            </w:tr>
          </w:tbl>
          <w:p w:rsidR="00EC1F11" w:rsidRDefault="00EC1F11" w:rsidP="00EC1F11">
            <w:pPr>
              <w:pStyle w:val="ECVSectionDetails"/>
              <w:rPr>
                <w:rFonts w:cs="Arial"/>
                <w:noProof/>
                <w:sz w:val="20"/>
                <w:szCs w:val="20"/>
                <w:lang w:val="it-IT"/>
              </w:rPr>
            </w:pPr>
          </w:p>
          <w:p w:rsidR="00443E94" w:rsidRPr="00EC1F11" w:rsidRDefault="00443E94" w:rsidP="00EC1F11">
            <w:pPr>
              <w:pStyle w:val="ECVSectionDetails"/>
              <w:rPr>
                <w:rFonts w:cs="Arial"/>
                <w:noProof/>
                <w:sz w:val="20"/>
                <w:szCs w:val="20"/>
                <w:lang w:val="it-IT"/>
              </w:rPr>
            </w:pPr>
          </w:p>
        </w:tc>
      </w:tr>
    </w:tbl>
    <w:p w:rsidR="002A00A2" w:rsidRPr="00E100C5" w:rsidRDefault="002A00A2">
      <w:pPr>
        <w:rPr>
          <w:noProof/>
          <w:sz w:val="24"/>
          <w:lang w:val="it-IT"/>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A00A2" w:rsidRPr="00A43674" w:rsidTr="006D7186">
        <w:trPr>
          <w:cantSplit/>
          <w:trHeight w:val="170"/>
        </w:trPr>
        <w:tc>
          <w:tcPr>
            <w:tcW w:w="2834" w:type="dxa"/>
            <w:shd w:val="clear" w:color="auto" w:fill="auto"/>
            <w:vAlign w:val="center"/>
          </w:tcPr>
          <w:p w:rsidR="002A00A2" w:rsidRPr="00EC1F11" w:rsidRDefault="002A00A2">
            <w:pPr>
              <w:pStyle w:val="ECVLeftDetails"/>
              <w:rPr>
                <w:rFonts w:cs="Arial"/>
                <w:noProof/>
                <w:sz w:val="20"/>
                <w:szCs w:val="20"/>
                <w:lang w:val="it-IT"/>
              </w:rPr>
            </w:pPr>
            <w:r w:rsidRPr="00EC1F11">
              <w:rPr>
                <w:rFonts w:cs="Arial"/>
                <w:noProof/>
                <w:sz w:val="20"/>
                <w:szCs w:val="20"/>
                <w:lang w:val="it-IT"/>
              </w:rPr>
              <w:t>Competenze comunicative</w:t>
            </w:r>
          </w:p>
        </w:tc>
        <w:tc>
          <w:tcPr>
            <w:tcW w:w="7542" w:type="dxa"/>
            <w:shd w:val="clear" w:color="auto" w:fill="auto"/>
            <w:vAlign w:val="center"/>
          </w:tcPr>
          <w:p w:rsidR="002A00A2" w:rsidRPr="00EC1F11" w:rsidRDefault="0044622B" w:rsidP="006D7186">
            <w:pPr>
              <w:pStyle w:val="ECVSectionBullet"/>
              <w:rPr>
                <w:rFonts w:cs="Arial"/>
                <w:noProof/>
                <w:sz w:val="20"/>
                <w:szCs w:val="20"/>
                <w:lang w:val="it-IT"/>
              </w:rPr>
            </w:pPr>
            <w:r w:rsidRPr="00EC1F11">
              <w:rPr>
                <w:rFonts w:cs="Arial"/>
                <w:noProof/>
                <w:color w:val="auto"/>
                <w:sz w:val="20"/>
                <w:szCs w:val="20"/>
                <w:lang w:val="it-IT"/>
              </w:rPr>
              <w:t>Ottime capacità relazionali, adattabilità a diversi ambienti lavorativi</w:t>
            </w:r>
            <w:r w:rsidR="000A6FDA" w:rsidRPr="00EC1F11">
              <w:rPr>
                <w:rFonts w:cs="Arial"/>
                <w:noProof/>
                <w:color w:val="auto"/>
                <w:sz w:val="20"/>
                <w:szCs w:val="20"/>
                <w:lang w:val="it-IT"/>
              </w:rPr>
              <w:t xml:space="preserve">. </w:t>
            </w:r>
          </w:p>
        </w:tc>
      </w:tr>
    </w:tbl>
    <w:p w:rsidR="002A00A2" w:rsidRPr="009718F1" w:rsidRDefault="002A00A2">
      <w:pPr>
        <w:pStyle w:val="ECVText"/>
        <w:rPr>
          <w:noProof/>
          <w:lang w:val="it-IT"/>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A00A2" w:rsidRPr="00A43674">
        <w:trPr>
          <w:cantSplit/>
          <w:trHeight w:val="170"/>
        </w:trPr>
        <w:tc>
          <w:tcPr>
            <w:tcW w:w="2834" w:type="dxa"/>
            <w:shd w:val="clear" w:color="auto" w:fill="auto"/>
          </w:tcPr>
          <w:p w:rsidR="002A00A2" w:rsidRPr="006D7186" w:rsidRDefault="00CD3FE4">
            <w:pPr>
              <w:pStyle w:val="ECVLeftDetails"/>
              <w:rPr>
                <w:noProof/>
                <w:sz w:val="22"/>
                <w:szCs w:val="22"/>
                <w:lang w:val="it-IT"/>
              </w:rPr>
            </w:pPr>
            <w:r>
              <w:rPr>
                <w:rFonts w:ascii="ZWAdobeF" w:hAnsi="ZWAdobeF" w:cs="ZWAdobeF"/>
                <w:noProof/>
                <w:color w:val="auto"/>
                <w:spacing w:val="0"/>
                <w:sz w:val="2"/>
                <w:szCs w:val="2"/>
                <w:lang w:val="it-IT"/>
              </w:rPr>
              <w:t>104B</w:t>
            </w:r>
            <w:r w:rsidR="002A00A2" w:rsidRPr="00E008EC">
              <w:rPr>
                <w:noProof/>
                <w:sz w:val="20"/>
                <w:szCs w:val="20"/>
                <w:lang w:val="it-IT"/>
              </w:rPr>
              <w:t>Competenze organizzative e gestionali</w:t>
            </w:r>
          </w:p>
        </w:tc>
        <w:tc>
          <w:tcPr>
            <w:tcW w:w="7542" w:type="dxa"/>
            <w:shd w:val="clear" w:color="auto" w:fill="auto"/>
          </w:tcPr>
          <w:p w:rsidR="002A00A2" w:rsidRPr="006D7186" w:rsidRDefault="00CD3FE4" w:rsidP="00704C02">
            <w:pPr>
              <w:pStyle w:val="ECVSectionDetails"/>
              <w:jc w:val="both"/>
              <w:rPr>
                <w:noProof/>
                <w:sz w:val="22"/>
                <w:szCs w:val="22"/>
                <w:lang w:val="it-IT"/>
              </w:rPr>
            </w:pPr>
            <w:r>
              <w:rPr>
                <w:rFonts w:ascii="ZWAdobeF" w:hAnsi="ZWAdobeF" w:cs="ZWAdobeF"/>
                <w:noProof/>
                <w:color w:val="auto"/>
                <w:spacing w:val="0"/>
                <w:sz w:val="2"/>
                <w:szCs w:val="2"/>
                <w:lang w:val="it-IT"/>
              </w:rPr>
              <w:t>185B</w:t>
            </w:r>
            <w:r w:rsidR="000A6FDA" w:rsidRPr="009F5C39">
              <w:rPr>
                <w:noProof/>
                <w:color w:val="auto"/>
                <w:sz w:val="20"/>
                <w:szCs w:val="20"/>
                <w:lang w:val="it-IT"/>
              </w:rPr>
              <w:t>H</w:t>
            </w:r>
            <w:r w:rsidR="00704C02" w:rsidRPr="009F5C39">
              <w:rPr>
                <w:noProof/>
                <w:color w:val="auto"/>
                <w:sz w:val="20"/>
                <w:szCs w:val="20"/>
                <w:lang w:val="it-IT"/>
              </w:rPr>
              <w:t>a</w:t>
            </w:r>
            <w:r w:rsidR="000A6FDA" w:rsidRPr="009F5C39">
              <w:rPr>
                <w:noProof/>
                <w:color w:val="auto"/>
                <w:sz w:val="20"/>
                <w:szCs w:val="20"/>
                <w:lang w:val="it-IT"/>
              </w:rPr>
              <w:t xml:space="preserve"> sviluppato la capacità di interagire con altre persone </w:t>
            </w:r>
            <w:r w:rsidR="00704C02" w:rsidRPr="009F5C39">
              <w:rPr>
                <w:noProof/>
                <w:color w:val="auto"/>
                <w:sz w:val="20"/>
                <w:szCs w:val="20"/>
                <w:lang w:val="it-IT"/>
              </w:rPr>
              <w:t xml:space="preserve">anche attraverso attività sportive ad esempio </w:t>
            </w:r>
            <w:r w:rsidR="000A6FDA" w:rsidRPr="009F5C39">
              <w:rPr>
                <w:noProof/>
                <w:color w:val="auto"/>
                <w:sz w:val="20"/>
                <w:szCs w:val="20"/>
                <w:lang w:val="it-IT"/>
              </w:rPr>
              <w:t>avendo giocato in diverse squadre di calcio per oltre 20 anni a livello amatoriale. H</w:t>
            </w:r>
            <w:r w:rsidR="00704C02" w:rsidRPr="009F5C39">
              <w:rPr>
                <w:noProof/>
                <w:color w:val="auto"/>
                <w:sz w:val="20"/>
                <w:szCs w:val="20"/>
                <w:lang w:val="it-IT"/>
              </w:rPr>
              <w:t>a</w:t>
            </w:r>
            <w:r w:rsidR="000A6FDA" w:rsidRPr="009F5C39">
              <w:rPr>
                <w:noProof/>
                <w:color w:val="auto"/>
                <w:sz w:val="20"/>
                <w:szCs w:val="20"/>
                <w:lang w:val="it-IT"/>
              </w:rPr>
              <w:t xml:space="preserve"> successivamente sviluppato la capacità </w:t>
            </w:r>
            <w:r w:rsidR="00704C02" w:rsidRPr="009F5C39">
              <w:rPr>
                <w:noProof/>
                <w:color w:val="auto"/>
                <w:sz w:val="20"/>
                <w:szCs w:val="20"/>
                <w:lang w:val="it-IT"/>
              </w:rPr>
              <w:t xml:space="preserve">di </w:t>
            </w:r>
            <w:r w:rsidR="000A6FDA" w:rsidRPr="009F5C39">
              <w:rPr>
                <w:noProof/>
                <w:color w:val="auto"/>
                <w:sz w:val="20"/>
                <w:szCs w:val="20"/>
                <w:lang w:val="it-IT"/>
              </w:rPr>
              <w:t xml:space="preserve">cooperare con i colleghi in campo lavorativo </w:t>
            </w:r>
            <w:r w:rsidR="008B5F8A" w:rsidRPr="009F5C39">
              <w:rPr>
                <w:noProof/>
                <w:color w:val="auto"/>
                <w:sz w:val="20"/>
                <w:szCs w:val="20"/>
                <w:lang w:val="it-IT"/>
              </w:rPr>
              <w:t>oper</w:t>
            </w:r>
            <w:r w:rsidR="000A6FDA" w:rsidRPr="009F5C39">
              <w:rPr>
                <w:noProof/>
                <w:color w:val="auto"/>
                <w:sz w:val="20"/>
                <w:szCs w:val="20"/>
                <w:lang w:val="it-IT"/>
              </w:rPr>
              <w:t>ando in diverse occasioni in ambiente multiculturale (New York University in Abu Dhabi ad esempio).</w:t>
            </w:r>
          </w:p>
        </w:tc>
      </w:tr>
    </w:tbl>
    <w:p w:rsidR="002A00A2" w:rsidRPr="009718F1" w:rsidRDefault="002A00A2">
      <w:pPr>
        <w:pStyle w:val="ECVText"/>
        <w:rPr>
          <w:noProof/>
          <w:lang w:val="it-IT"/>
        </w:rPr>
      </w:pPr>
    </w:p>
    <w:tbl>
      <w:tblPr>
        <w:tblW w:w="0" w:type="auto"/>
        <w:tblLayout w:type="fixed"/>
        <w:tblCellMar>
          <w:left w:w="0" w:type="dxa"/>
          <w:right w:w="0" w:type="dxa"/>
        </w:tblCellMar>
        <w:tblLook w:val="0000" w:firstRow="0" w:lastRow="0" w:firstColumn="0" w:lastColumn="0" w:noHBand="0" w:noVBand="0"/>
      </w:tblPr>
      <w:tblGrid>
        <w:gridCol w:w="2834"/>
        <w:gridCol w:w="7542"/>
      </w:tblGrid>
      <w:tr w:rsidR="002A00A2" w:rsidRPr="00A43674" w:rsidTr="00945231">
        <w:trPr>
          <w:cantSplit/>
          <w:trHeight w:val="170"/>
        </w:trPr>
        <w:tc>
          <w:tcPr>
            <w:tcW w:w="2834" w:type="dxa"/>
            <w:shd w:val="clear" w:color="auto" w:fill="auto"/>
          </w:tcPr>
          <w:p w:rsidR="002A00A2" w:rsidRPr="00115EBB" w:rsidRDefault="002A00A2" w:rsidP="00945231">
            <w:pPr>
              <w:pStyle w:val="ECVLeftDetails"/>
              <w:rPr>
                <w:rFonts w:cs="Arial"/>
                <w:noProof/>
                <w:sz w:val="20"/>
                <w:szCs w:val="20"/>
                <w:lang w:val="it-IT"/>
              </w:rPr>
            </w:pPr>
            <w:r w:rsidRPr="00115EBB">
              <w:rPr>
                <w:rFonts w:cs="Arial"/>
                <w:noProof/>
                <w:sz w:val="20"/>
                <w:szCs w:val="20"/>
                <w:lang w:val="it-IT"/>
              </w:rPr>
              <w:t>Competenze professionali</w:t>
            </w:r>
          </w:p>
        </w:tc>
        <w:tc>
          <w:tcPr>
            <w:tcW w:w="7542" w:type="dxa"/>
            <w:shd w:val="clear" w:color="auto" w:fill="auto"/>
          </w:tcPr>
          <w:p w:rsidR="005759EC" w:rsidRPr="00115EBB" w:rsidRDefault="005759EC" w:rsidP="00945231">
            <w:pPr>
              <w:pStyle w:val="ECVSectionBullet"/>
              <w:numPr>
                <w:ilvl w:val="0"/>
                <w:numId w:val="2"/>
              </w:numPr>
              <w:jc w:val="both"/>
              <w:rPr>
                <w:rFonts w:cs="Arial"/>
                <w:noProof/>
                <w:color w:val="auto"/>
                <w:sz w:val="20"/>
                <w:szCs w:val="20"/>
                <w:lang w:val="it-IT"/>
              </w:rPr>
            </w:pPr>
            <w:r w:rsidRPr="00115EBB">
              <w:rPr>
                <w:rFonts w:cs="Arial"/>
                <w:noProof/>
                <w:color w:val="auto"/>
                <w:sz w:val="20"/>
                <w:szCs w:val="20"/>
                <w:u w:val="single"/>
                <w:lang w:val="it-IT"/>
              </w:rPr>
              <w:t>Sintesi Chimica</w:t>
            </w:r>
            <w:r w:rsidRPr="00115EBB">
              <w:rPr>
                <w:rFonts w:cs="Arial"/>
                <w:noProof/>
                <w:color w:val="auto"/>
                <w:sz w:val="20"/>
                <w:szCs w:val="20"/>
                <w:lang w:val="it-IT"/>
              </w:rPr>
              <w:t xml:space="preserve">: sintesi di composti organici, e complessi organometallici; sintesi organica in fase liquida; sintesi </w:t>
            </w:r>
            <w:r w:rsidR="008F49F2" w:rsidRPr="00115EBB">
              <w:rPr>
                <w:rFonts w:cs="Arial"/>
                <w:noProof/>
                <w:color w:val="auto"/>
                <w:sz w:val="20"/>
                <w:szCs w:val="20"/>
                <w:lang w:val="it-IT"/>
              </w:rPr>
              <w:t>organica</w:t>
            </w:r>
            <w:r w:rsidRPr="00115EBB">
              <w:rPr>
                <w:rFonts w:cs="Arial"/>
                <w:noProof/>
                <w:color w:val="auto"/>
                <w:sz w:val="20"/>
                <w:szCs w:val="20"/>
                <w:lang w:val="it-IT"/>
              </w:rPr>
              <w:t xml:space="preserve"> supportata su polimero (Polietilene Glicol, PEG); Bioconiugazione.</w:t>
            </w:r>
          </w:p>
          <w:p w:rsidR="008F49F2" w:rsidRPr="00115EBB" w:rsidRDefault="008F49F2" w:rsidP="00945231">
            <w:pPr>
              <w:pStyle w:val="ECVSectionBullet"/>
              <w:numPr>
                <w:ilvl w:val="0"/>
                <w:numId w:val="2"/>
              </w:numPr>
              <w:jc w:val="both"/>
              <w:rPr>
                <w:rFonts w:cs="Arial"/>
                <w:noProof/>
                <w:color w:val="auto"/>
                <w:sz w:val="20"/>
                <w:szCs w:val="20"/>
                <w:lang w:val="it-IT"/>
              </w:rPr>
            </w:pPr>
            <w:r w:rsidRPr="00115EBB">
              <w:rPr>
                <w:rFonts w:cs="Arial"/>
                <w:noProof/>
                <w:color w:val="auto"/>
                <w:spacing w:val="0"/>
                <w:sz w:val="20"/>
                <w:szCs w:val="20"/>
                <w:u w:val="single"/>
                <w:lang w:val="it-IT"/>
              </w:rPr>
              <w:t>Catalisi</w:t>
            </w:r>
            <w:r w:rsidRPr="00115EBB">
              <w:rPr>
                <w:rFonts w:cs="Arial"/>
                <w:noProof/>
                <w:color w:val="auto"/>
                <w:spacing w:val="0"/>
                <w:sz w:val="20"/>
                <w:szCs w:val="20"/>
                <w:lang w:val="it-IT"/>
              </w:rPr>
              <w:t>:</w:t>
            </w:r>
            <w:r w:rsidR="0003554A" w:rsidRPr="00115EBB">
              <w:rPr>
                <w:rFonts w:cs="Arial"/>
                <w:noProof/>
                <w:color w:val="auto"/>
                <w:spacing w:val="0"/>
                <w:sz w:val="20"/>
                <w:szCs w:val="20"/>
                <w:lang w:val="it-IT"/>
              </w:rPr>
              <w:t xml:space="preserve"> riduzione di composti carbonilici ad alcoli tramite trasferimento di idrogeno (TH) e idrogenazione (HY) con catalizzatori omogenei costituiti da complessi organometallici di metalli di transizione (in particolare rutenio, osmio, iridio).</w:t>
            </w:r>
          </w:p>
          <w:p w:rsidR="005759EC" w:rsidRPr="00115EBB" w:rsidRDefault="005759EC" w:rsidP="00945231">
            <w:pPr>
              <w:pStyle w:val="ECVSectionBullet"/>
              <w:numPr>
                <w:ilvl w:val="0"/>
                <w:numId w:val="2"/>
              </w:numPr>
              <w:jc w:val="both"/>
              <w:rPr>
                <w:rFonts w:cs="Arial"/>
                <w:noProof/>
                <w:color w:val="auto"/>
                <w:sz w:val="20"/>
                <w:szCs w:val="20"/>
                <w:lang w:val="it-IT"/>
              </w:rPr>
            </w:pPr>
            <w:r w:rsidRPr="00115EBB">
              <w:rPr>
                <w:rFonts w:cs="Arial"/>
                <w:noProof/>
                <w:color w:val="auto"/>
                <w:sz w:val="20"/>
                <w:szCs w:val="20"/>
                <w:u w:val="single"/>
                <w:lang w:val="it-IT"/>
              </w:rPr>
              <w:t>Analisi Chimica e Strumentale</w:t>
            </w:r>
            <w:r w:rsidRPr="00115EBB">
              <w:rPr>
                <w:rFonts w:cs="Arial"/>
                <w:noProof/>
                <w:color w:val="auto"/>
                <w:sz w:val="20"/>
                <w:szCs w:val="20"/>
                <w:lang w:val="it-IT"/>
              </w:rPr>
              <w:t xml:space="preserve">: Conoscenza delle principali tecniche analitiche e strumentali. Utilizzo di </w:t>
            </w:r>
            <w:r w:rsidR="006965DB">
              <w:rPr>
                <w:rFonts w:cs="Arial"/>
                <w:noProof/>
                <w:color w:val="auto"/>
                <w:sz w:val="20"/>
                <w:szCs w:val="20"/>
                <w:lang w:val="it-IT"/>
              </w:rPr>
              <w:t xml:space="preserve">spettroscopia </w:t>
            </w:r>
            <w:r w:rsidR="006965DB" w:rsidRPr="00115EBB">
              <w:rPr>
                <w:rFonts w:cs="Arial"/>
                <w:noProof/>
                <w:color w:val="auto"/>
                <w:sz w:val="20"/>
                <w:szCs w:val="20"/>
                <w:lang w:val="it-IT"/>
              </w:rPr>
              <w:t xml:space="preserve">NMR (1H NMR, 13C NMR, 31P NMR, </w:t>
            </w:r>
            <w:r w:rsidR="006965DB">
              <w:rPr>
                <w:rFonts w:cs="Arial"/>
                <w:noProof/>
                <w:color w:val="auto"/>
                <w:sz w:val="20"/>
                <w:szCs w:val="20"/>
                <w:lang w:val="it-IT"/>
              </w:rPr>
              <w:t>multinucleare</w:t>
            </w:r>
            <w:r w:rsidR="006965DB" w:rsidRPr="00115EBB">
              <w:rPr>
                <w:rFonts w:cs="Arial"/>
                <w:noProof/>
                <w:color w:val="auto"/>
                <w:sz w:val="20"/>
                <w:szCs w:val="20"/>
                <w:lang w:val="it-IT"/>
              </w:rPr>
              <w:t>, 1D e 2D),</w:t>
            </w:r>
            <w:r w:rsidR="006965DB">
              <w:rPr>
                <w:rFonts w:cs="Arial"/>
                <w:noProof/>
                <w:color w:val="auto"/>
                <w:sz w:val="20"/>
                <w:szCs w:val="20"/>
                <w:lang w:val="it-IT"/>
              </w:rPr>
              <w:t xml:space="preserve"> </w:t>
            </w:r>
            <w:r w:rsidRPr="00115EBB">
              <w:rPr>
                <w:rFonts w:cs="Arial"/>
                <w:noProof/>
                <w:color w:val="auto"/>
                <w:sz w:val="20"/>
                <w:szCs w:val="20"/>
                <w:lang w:val="it-IT"/>
              </w:rPr>
              <w:t>HPLC (RP HPLC, scambio ionico, GPC), Gas-Cromatografia, Spettrometria di Massa (EI-MS, ESI-MS), LC-MS, GC</w:t>
            </w:r>
            <w:r w:rsidR="00FE19EA" w:rsidRPr="00115EBB">
              <w:rPr>
                <w:rFonts w:cs="Arial"/>
                <w:noProof/>
                <w:color w:val="auto"/>
                <w:sz w:val="20"/>
                <w:szCs w:val="20"/>
                <w:lang w:val="it-IT"/>
              </w:rPr>
              <w:t>-</w:t>
            </w:r>
            <w:r w:rsidRPr="00115EBB">
              <w:rPr>
                <w:rFonts w:cs="Arial"/>
                <w:noProof/>
                <w:color w:val="auto"/>
                <w:sz w:val="20"/>
                <w:szCs w:val="20"/>
                <w:lang w:val="it-IT"/>
              </w:rPr>
              <w:t>MS; spettrofotometria UV-vis. ed IR.</w:t>
            </w:r>
          </w:p>
          <w:p w:rsidR="002A00A2" w:rsidRPr="00115EBB" w:rsidRDefault="005759EC" w:rsidP="00945231">
            <w:pPr>
              <w:pStyle w:val="ECVSectionBullet"/>
              <w:numPr>
                <w:ilvl w:val="0"/>
                <w:numId w:val="2"/>
              </w:numPr>
              <w:jc w:val="both"/>
              <w:rPr>
                <w:rFonts w:cs="Arial"/>
                <w:noProof/>
                <w:color w:val="auto"/>
                <w:sz w:val="20"/>
                <w:szCs w:val="20"/>
                <w:lang w:val="it-IT"/>
              </w:rPr>
            </w:pPr>
            <w:r w:rsidRPr="00115EBB">
              <w:rPr>
                <w:rFonts w:cs="Arial"/>
                <w:noProof/>
                <w:color w:val="auto"/>
                <w:sz w:val="20"/>
                <w:szCs w:val="20"/>
                <w:u w:val="single"/>
                <w:lang w:val="it-IT"/>
              </w:rPr>
              <w:t>Estrazioni ed Analisi Chimica di matrici complesse</w:t>
            </w:r>
            <w:r w:rsidRPr="00115EBB">
              <w:rPr>
                <w:rFonts w:cs="Arial"/>
                <w:noProof/>
                <w:color w:val="auto"/>
                <w:sz w:val="20"/>
                <w:szCs w:val="20"/>
                <w:lang w:val="it-IT"/>
              </w:rPr>
              <w:t>: Estrazione dei principali inquinanti da matrici solide o liquide complesse per la loro determinazione analitica. Analisi di idrocarburi policiclici aromatici (IPA), policlorobifenili (PCB), esaclorobenzene</w:t>
            </w:r>
            <w:r w:rsidR="001A5E90" w:rsidRPr="00115EBB">
              <w:rPr>
                <w:rFonts w:cs="Arial"/>
                <w:noProof/>
                <w:color w:val="auto"/>
                <w:sz w:val="20"/>
                <w:szCs w:val="20"/>
                <w:lang w:val="it-IT"/>
              </w:rPr>
              <w:t xml:space="preserve"> </w:t>
            </w:r>
            <w:r w:rsidRPr="00115EBB">
              <w:rPr>
                <w:rFonts w:cs="Arial"/>
                <w:noProof/>
                <w:color w:val="auto"/>
                <w:sz w:val="20"/>
                <w:szCs w:val="20"/>
                <w:lang w:val="it-IT"/>
              </w:rPr>
              <w:t>(HCB), idrocarburi, ecc.</w:t>
            </w:r>
          </w:p>
          <w:p w:rsidR="004577D1" w:rsidRPr="00115EBB" w:rsidRDefault="004577D1" w:rsidP="00945231">
            <w:pPr>
              <w:pStyle w:val="ECVSectionBullet"/>
              <w:numPr>
                <w:ilvl w:val="0"/>
                <w:numId w:val="2"/>
              </w:numPr>
              <w:jc w:val="both"/>
              <w:rPr>
                <w:rFonts w:cs="Arial"/>
                <w:noProof/>
                <w:color w:val="auto"/>
                <w:sz w:val="20"/>
                <w:szCs w:val="20"/>
                <w:lang w:val="it-IT"/>
              </w:rPr>
            </w:pPr>
            <w:r w:rsidRPr="00115EBB">
              <w:rPr>
                <w:rFonts w:cs="Arial"/>
                <w:noProof/>
                <w:color w:val="auto"/>
                <w:sz w:val="20"/>
                <w:szCs w:val="20"/>
                <w:u w:val="single"/>
                <w:lang w:val="it-IT"/>
              </w:rPr>
              <w:t>Metabolomica</w:t>
            </w:r>
            <w:r w:rsidRPr="00115EBB">
              <w:rPr>
                <w:rFonts w:cs="Arial"/>
                <w:noProof/>
                <w:color w:val="auto"/>
                <w:sz w:val="20"/>
                <w:szCs w:val="20"/>
                <w:lang w:val="it-IT"/>
              </w:rPr>
              <w:t>: analisi metabolica su campioni di tessuti, organi e fluidi fisiologici (plasma, urina, liquido amniotico) utilizzando tecniche spettroscopiche (NMR) e cromatografiche (LC-MS). Preparazione dei campioni per la metabolomica. Analisi statistiche dei dati ottenuti.</w:t>
            </w:r>
          </w:p>
          <w:p w:rsidR="00492C7A" w:rsidRPr="00115EBB" w:rsidRDefault="00492C7A" w:rsidP="00945231">
            <w:pPr>
              <w:pStyle w:val="ECVSectionBullet"/>
              <w:numPr>
                <w:ilvl w:val="0"/>
                <w:numId w:val="2"/>
              </w:numPr>
              <w:jc w:val="both"/>
              <w:rPr>
                <w:rFonts w:cs="Arial"/>
                <w:noProof/>
                <w:sz w:val="20"/>
                <w:szCs w:val="20"/>
                <w:lang w:val="it-IT"/>
              </w:rPr>
            </w:pPr>
            <w:r w:rsidRPr="00115EBB">
              <w:rPr>
                <w:rFonts w:cs="Arial"/>
                <w:noProof/>
                <w:color w:val="auto"/>
                <w:sz w:val="20"/>
                <w:szCs w:val="20"/>
                <w:u w:val="single"/>
                <w:lang w:val="it-IT"/>
              </w:rPr>
              <w:t>Proteomica</w:t>
            </w:r>
            <w:r w:rsidRPr="00115EBB">
              <w:rPr>
                <w:rFonts w:cs="Arial"/>
                <w:noProof/>
                <w:color w:val="auto"/>
                <w:sz w:val="20"/>
                <w:szCs w:val="20"/>
                <w:lang w:val="it-IT"/>
              </w:rPr>
              <w:t>: studio della struttura di proteine e loro interazione con piccole molecole tramite spettroscopia NMR (tecniche 1D, 2D e 3D).</w:t>
            </w:r>
          </w:p>
        </w:tc>
      </w:tr>
    </w:tbl>
    <w:p w:rsidR="002A00A2" w:rsidRPr="009718F1" w:rsidRDefault="002A00A2" w:rsidP="00945231">
      <w:pPr>
        <w:pStyle w:val="ECVText"/>
        <w:rPr>
          <w:noProof/>
          <w:lang w:val="it-IT"/>
        </w:rPr>
      </w:pPr>
    </w:p>
    <w:tbl>
      <w:tblPr>
        <w:tblW w:w="0" w:type="auto"/>
        <w:tblLayout w:type="fixed"/>
        <w:tblCellMar>
          <w:left w:w="0" w:type="dxa"/>
          <w:right w:w="0" w:type="dxa"/>
        </w:tblCellMar>
        <w:tblLook w:val="0000" w:firstRow="0" w:lastRow="0" w:firstColumn="0" w:lastColumn="0" w:noHBand="0" w:noVBand="0"/>
      </w:tblPr>
      <w:tblGrid>
        <w:gridCol w:w="2834"/>
        <w:gridCol w:w="7542"/>
      </w:tblGrid>
      <w:tr w:rsidR="002A00A2" w:rsidRPr="00A43674" w:rsidTr="00945231">
        <w:trPr>
          <w:cantSplit/>
          <w:trHeight w:val="170"/>
        </w:trPr>
        <w:tc>
          <w:tcPr>
            <w:tcW w:w="2834" w:type="dxa"/>
            <w:shd w:val="clear" w:color="auto" w:fill="auto"/>
          </w:tcPr>
          <w:p w:rsidR="002A00A2" w:rsidRPr="006D7186" w:rsidRDefault="00CD3FE4" w:rsidP="00945231">
            <w:pPr>
              <w:pStyle w:val="ECVLeftDetails"/>
              <w:rPr>
                <w:noProof/>
                <w:sz w:val="22"/>
                <w:szCs w:val="22"/>
                <w:lang w:val="it-IT"/>
              </w:rPr>
            </w:pPr>
            <w:r>
              <w:rPr>
                <w:rFonts w:ascii="ZWAdobeF" w:hAnsi="ZWAdobeF" w:cs="ZWAdobeF"/>
                <w:noProof/>
                <w:color w:val="auto"/>
                <w:spacing w:val="0"/>
                <w:sz w:val="2"/>
                <w:szCs w:val="2"/>
                <w:lang w:val="it-IT"/>
              </w:rPr>
              <w:lastRenderedPageBreak/>
              <w:t>106B</w:t>
            </w:r>
            <w:r w:rsidR="002A00A2" w:rsidRPr="00D541BD">
              <w:rPr>
                <w:noProof/>
                <w:sz w:val="20"/>
                <w:szCs w:val="20"/>
                <w:lang w:val="it-IT"/>
              </w:rPr>
              <w:t>Competenze informatiche</w:t>
            </w:r>
          </w:p>
        </w:tc>
        <w:tc>
          <w:tcPr>
            <w:tcW w:w="7542" w:type="dxa"/>
            <w:shd w:val="clear" w:color="auto" w:fill="auto"/>
          </w:tcPr>
          <w:p w:rsidR="006D7186" w:rsidRPr="003E17BF" w:rsidRDefault="00CD3FE4" w:rsidP="00945231">
            <w:pPr>
              <w:pStyle w:val="ECVSectionBullet"/>
              <w:numPr>
                <w:ilvl w:val="0"/>
                <w:numId w:val="4"/>
              </w:numPr>
              <w:ind w:left="143" w:hanging="142"/>
              <w:jc w:val="both"/>
              <w:rPr>
                <w:rFonts w:cs="Arial"/>
                <w:noProof/>
                <w:color w:val="auto"/>
                <w:sz w:val="20"/>
                <w:szCs w:val="20"/>
                <w:lang w:val="it-IT"/>
              </w:rPr>
            </w:pPr>
            <w:r>
              <w:rPr>
                <w:rFonts w:ascii="ZWAdobeF" w:hAnsi="ZWAdobeF" w:cs="ZWAdobeF"/>
                <w:noProof/>
                <w:color w:val="auto"/>
                <w:spacing w:val="0"/>
                <w:sz w:val="2"/>
                <w:szCs w:val="2"/>
                <w:lang w:val="it-IT"/>
              </w:rPr>
              <w:t>139B</w:t>
            </w:r>
            <w:r w:rsidR="00955ACD" w:rsidRPr="003E17BF">
              <w:rPr>
                <w:rFonts w:cs="Arial"/>
                <w:noProof/>
                <w:color w:val="auto"/>
                <w:sz w:val="20"/>
                <w:szCs w:val="20"/>
                <w:lang w:val="it-IT"/>
              </w:rPr>
              <w:t>Conoscenza dei principali software chimici (ChemWindows, ChemOffice, Isis Draw, ecc.) e dei programmi di gestione dei sistemi di analisi strumentale (sistemi cromatografici, gas cromatografici, LC-MS, spettroscopia UV-vis., ecc).</w:t>
            </w:r>
          </w:p>
          <w:p w:rsidR="006D7186" w:rsidRPr="003E17BF" w:rsidRDefault="00955ACD" w:rsidP="00945231">
            <w:pPr>
              <w:pStyle w:val="ECVSectionBullet"/>
              <w:numPr>
                <w:ilvl w:val="0"/>
                <w:numId w:val="4"/>
              </w:numPr>
              <w:ind w:left="143" w:hanging="142"/>
              <w:jc w:val="both"/>
              <w:rPr>
                <w:rFonts w:cs="Arial"/>
                <w:noProof/>
                <w:color w:val="auto"/>
                <w:sz w:val="20"/>
                <w:szCs w:val="20"/>
                <w:lang w:val="it-IT"/>
              </w:rPr>
            </w:pPr>
            <w:r w:rsidRPr="003E17BF">
              <w:rPr>
                <w:rFonts w:cs="Arial"/>
                <w:noProof/>
                <w:color w:val="auto"/>
                <w:sz w:val="20"/>
                <w:szCs w:val="20"/>
                <w:lang w:val="it-IT"/>
              </w:rPr>
              <w:t xml:space="preserve">Buone competenze dei principali sistemi operativi Microsoft e Linux. </w:t>
            </w:r>
          </w:p>
          <w:p w:rsidR="006D7186" w:rsidRPr="003E17BF" w:rsidRDefault="00955ACD" w:rsidP="00945231">
            <w:pPr>
              <w:pStyle w:val="ECVSectionBullet"/>
              <w:numPr>
                <w:ilvl w:val="0"/>
                <w:numId w:val="4"/>
              </w:numPr>
              <w:ind w:left="143" w:hanging="142"/>
              <w:jc w:val="both"/>
              <w:rPr>
                <w:rFonts w:cs="Arial"/>
                <w:noProof/>
                <w:color w:val="auto"/>
                <w:sz w:val="20"/>
                <w:szCs w:val="20"/>
                <w:lang w:val="it-IT"/>
              </w:rPr>
            </w:pPr>
            <w:r w:rsidRPr="003E17BF">
              <w:rPr>
                <w:rFonts w:cs="Arial"/>
                <w:noProof/>
                <w:color w:val="auto"/>
                <w:sz w:val="20"/>
                <w:szCs w:val="20"/>
                <w:lang w:val="it-IT"/>
              </w:rPr>
              <w:t>Buone conoscenze di Microsoft Office ed OpenOffice.</w:t>
            </w:r>
          </w:p>
          <w:p w:rsidR="006D7186" w:rsidRPr="003E17BF" w:rsidRDefault="00955ACD" w:rsidP="00945231">
            <w:pPr>
              <w:pStyle w:val="ECVSectionBullet"/>
              <w:numPr>
                <w:ilvl w:val="0"/>
                <w:numId w:val="4"/>
              </w:numPr>
              <w:ind w:left="143" w:hanging="142"/>
              <w:jc w:val="both"/>
              <w:rPr>
                <w:rFonts w:cs="Arial"/>
                <w:noProof/>
                <w:color w:val="auto"/>
                <w:sz w:val="20"/>
                <w:szCs w:val="20"/>
                <w:lang w:val="it-IT"/>
              </w:rPr>
            </w:pPr>
            <w:r w:rsidRPr="003E17BF">
              <w:rPr>
                <w:rFonts w:cs="Arial"/>
                <w:noProof/>
                <w:color w:val="auto"/>
                <w:sz w:val="20"/>
                <w:szCs w:val="20"/>
                <w:lang w:val="it-IT"/>
              </w:rPr>
              <w:t>Analisi ed editing di immagine (Photoshop).</w:t>
            </w:r>
          </w:p>
          <w:p w:rsidR="002A00A2" w:rsidRPr="006D7186" w:rsidRDefault="00955ACD" w:rsidP="00945231">
            <w:pPr>
              <w:pStyle w:val="ECVSectionBullet"/>
              <w:numPr>
                <w:ilvl w:val="0"/>
                <w:numId w:val="4"/>
              </w:numPr>
              <w:ind w:left="143" w:hanging="142"/>
              <w:jc w:val="both"/>
              <w:rPr>
                <w:noProof/>
                <w:color w:val="auto"/>
                <w:lang w:val="it-IT"/>
              </w:rPr>
            </w:pPr>
            <w:r w:rsidRPr="003E17BF">
              <w:rPr>
                <w:rFonts w:cs="Arial"/>
                <w:noProof/>
                <w:color w:val="auto"/>
                <w:sz w:val="20"/>
                <w:szCs w:val="20"/>
                <w:lang w:val="it-IT"/>
              </w:rPr>
              <w:t>Acquisizione e utilizzo di referenze bibliografiche con EndNote.</w:t>
            </w:r>
          </w:p>
        </w:tc>
      </w:tr>
    </w:tbl>
    <w:p w:rsidR="00945231" w:rsidRDefault="00945231">
      <w:pPr>
        <w:pStyle w:val="ECVText"/>
        <w:rPr>
          <w:rFonts w:cs="Arial"/>
          <w:noProof/>
          <w:color w:val="0E4194"/>
          <w:sz w:val="24"/>
          <w:lang w:val="it-IT"/>
        </w:rPr>
      </w:pPr>
    </w:p>
    <w:p w:rsidR="00945231" w:rsidRDefault="00945231" w:rsidP="00945231">
      <w:pPr>
        <w:pStyle w:val="ECVText"/>
        <w:numPr>
          <w:ilvl w:val="0"/>
          <w:numId w:val="31"/>
        </w:numPr>
        <w:jc w:val="center"/>
        <w:rPr>
          <w:rFonts w:cs="Arial"/>
          <w:noProof/>
          <w:color w:val="0E4194"/>
          <w:sz w:val="24"/>
          <w:lang w:val="it-IT"/>
        </w:rPr>
      </w:pPr>
      <w:r w:rsidRPr="00115EBB">
        <w:rPr>
          <w:rFonts w:cs="Arial"/>
          <w:noProof/>
          <w:color w:val="0E4194"/>
          <w:sz w:val="24"/>
          <w:lang w:val="it-IT"/>
        </w:rPr>
        <w:t>CORSI DI AGGIORNAMENTO E</w:t>
      </w:r>
      <w:r w:rsidRPr="00115EBB">
        <w:rPr>
          <w:rFonts w:cs="Arial"/>
          <w:caps/>
          <w:noProof/>
          <w:color w:val="0E4194"/>
          <w:sz w:val="24"/>
          <w:lang w:val="it-IT"/>
        </w:rPr>
        <w:t xml:space="preserve"> </w:t>
      </w:r>
      <w:r w:rsidRPr="00115EBB">
        <w:rPr>
          <w:rFonts w:cs="Arial"/>
          <w:noProof/>
          <w:color w:val="0E4194"/>
          <w:sz w:val="24"/>
          <w:lang w:val="it-IT"/>
        </w:rPr>
        <w:t>FORMAZIONE</w:t>
      </w:r>
    </w:p>
    <w:p w:rsidR="002A00A2" w:rsidRPr="00115EBB" w:rsidRDefault="002A00A2">
      <w:pPr>
        <w:pStyle w:val="ECVText"/>
        <w:rPr>
          <w:rFonts w:cs="Arial"/>
          <w:noProof/>
          <w:sz w:val="24"/>
          <w:lang w:val="it-IT"/>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4414E4" w:rsidRPr="004414E4" w:rsidTr="004414E4">
        <w:trPr>
          <w:cantSplit/>
          <w:trHeight w:val="170"/>
        </w:trPr>
        <w:tc>
          <w:tcPr>
            <w:tcW w:w="2835" w:type="dxa"/>
            <w:shd w:val="clear" w:color="auto" w:fill="auto"/>
            <w:vAlign w:val="center"/>
          </w:tcPr>
          <w:p w:rsidR="004414E4" w:rsidRPr="00382804" w:rsidRDefault="004414E4" w:rsidP="00851627">
            <w:pPr>
              <w:pStyle w:val="ECVLeftHeading"/>
              <w:numPr>
                <w:ilvl w:val="0"/>
                <w:numId w:val="4"/>
              </w:numPr>
              <w:rPr>
                <w:rFonts w:cs="Arial"/>
                <w:caps w:val="0"/>
                <w:noProof/>
                <w:sz w:val="20"/>
                <w:szCs w:val="20"/>
                <w:lang w:val="it-IT"/>
              </w:rPr>
            </w:pPr>
            <w:r w:rsidRPr="00382804">
              <w:rPr>
                <w:rFonts w:cs="Arial"/>
                <w:caps w:val="0"/>
                <w:noProof/>
                <w:sz w:val="20"/>
                <w:szCs w:val="20"/>
                <w:lang w:val="it-IT"/>
              </w:rPr>
              <w:t>Data</w:t>
            </w:r>
          </w:p>
        </w:tc>
        <w:tc>
          <w:tcPr>
            <w:tcW w:w="7540" w:type="dxa"/>
            <w:shd w:val="clear" w:color="auto" w:fill="auto"/>
            <w:vAlign w:val="bottom"/>
          </w:tcPr>
          <w:p w:rsidR="004414E4" w:rsidRPr="00382804" w:rsidRDefault="004414E4" w:rsidP="004414E4">
            <w:pPr>
              <w:pStyle w:val="ECVBlueBox"/>
              <w:jc w:val="both"/>
              <w:rPr>
                <w:rFonts w:cs="Arial"/>
                <w:noProof/>
                <w:color w:val="auto"/>
                <w:sz w:val="20"/>
                <w:szCs w:val="20"/>
                <w:lang w:val="it-IT"/>
              </w:rPr>
            </w:pPr>
            <w:r w:rsidRPr="00382804">
              <w:rPr>
                <w:rFonts w:cs="Arial"/>
                <w:noProof/>
                <w:color w:val="auto"/>
                <w:sz w:val="20"/>
                <w:szCs w:val="20"/>
                <w:lang w:val="it-IT"/>
              </w:rPr>
              <w:t>16-21 Luglio 2001</w:t>
            </w:r>
          </w:p>
        </w:tc>
      </w:tr>
      <w:tr w:rsidR="004414E4" w:rsidRPr="004414E4" w:rsidTr="004414E4">
        <w:trPr>
          <w:cantSplit/>
          <w:trHeight w:val="170"/>
        </w:trPr>
        <w:tc>
          <w:tcPr>
            <w:tcW w:w="2835" w:type="dxa"/>
            <w:shd w:val="clear" w:color="auto" w:fill="auto"/>
            <w:vAlign w:val="center"/>
          </w:tcPr>
          <w:p w:rsidR="004414E4" w:rsidRPr="003E17BF" w:rsidRDefault="004414E4" w:rsidP="00851627">
            <w:pPr>
              <w:pStyle w:val="ECVLeftHeading"/>
              <w:numPr>
                <w:ilvl w:val="0"/>
                <w:numId w:val="4"/>
              </w:numPr>
              <w:rPr>
                <w:rFonts w:cs="Arial"/>
                <w:caps w:val="0"/>
                <w:noProof/>
                <w:sz w:val="20"/>
                <w:szCs w:val="20"/>
                <w:lang w:val="it-IT"/>
              </w:rPr>
            </w:pPr>
            <w:r w:rsidRPr="003E17BF">
              <w:rPr>
                <w:rFonts w:cs="Arial"/>
                <w:caps w:val="0"/>
                <w:noProof/>
                <w:sz w:val="20"/>
                <w:szCs w:val="20"/>
                <w:lang w:val="it-IT"/>
              </w:rPr>
              <w:t>Argomento</w:t>
            </w:r>
          </w:p>
        </w:tc>
        <w:tc>
          <w:tcPr>
            <w:tcW w:w="7540" w:type="dxa"/>
            <w:shd w:val="clear" w:color="auto" w:fill="auto"/>
            <w:vAlign w:val="bottom"/>
          </w:tcPr>
          <w:p w:rsidR="004414E4" w:rsidRPr="003E17BF" w:rsidRDefault="004414E4" w:rsidP="004414E4">
            <w:pPr>
              <w:pStyle w:val="ECVBlueBox"/>
              <w:jc w:val="both"/>
              <w:rPr>
                <w:rFonts w:cs="Arial"/>
                <w:noProof/>
                <w:color w:val="auto"/>
                <w:sz w:val="20"/>
                <w:szCs w:val="20"/>
              </w:rPr>
            </w:pPr>
            <w:r w:rsidRPr="00805484">
              <w:rPr>
                <w:rFonts w:cs="Arial"/>
                <w:b/>
                <w:noProof/>
                <w:color w:val="auto"/>
                <w:sz w:val="20"/>
                <w:szCs w:val="20"/>
              </w:rPr>
              <w:t>Corso di Formazione</w:t>
            </w:r>
            <w:r w:rsidRPr="003E17BF">
              <w:rPr>
                <w:rFonts w:cs="Arial"/>
                <w:noProof/>
                <w:color w:val="auto"/>
                <w:sz w:val="20"/>
                <w:szCs w:val="20"/>
              </w:rPr>
              <w:t>: 1st National school for PhD Students of Chemistry of biological Systems. “Modelling and Nuclear Magnetic Resonance: Interaction between macromolecules and ligands”.</w:t>
            </w:r>
          </w:p>
        </w:tc>
      </w:tr>
      <w:tr w:rsidR="004414E4" w:rsidRPr="00A43674" w:rsidTr="004414E4">
        <w:trPr>
          <w:cantSplit/>
          <w:trHeight w:val="534"/>
        </w:trPr>
        <w:tc>
          <w:tcPr>
            <w:tcW w:w="2835" w:type="dxa"/>
            <w:shd w:val="clear" w:color="auto" w:fill="auto"/>
            <w:vAlign w:val="center"/>
          </w:tcPr>
          <w:p w:rsidR="004414E4" w:rsidRPr="003E17BF" w:rsidRDefault="004414E4" w:rsidP="004673D8">
            <w:pPr>
              <w:pStyle w:val="ECVLeftHeading"/>
              <w:numPr>
                <w:ilvl w:val="0"/>
                <w:numId w:val="4"/>
              </w:numPr>
              <w:rPr>
                <w:rFonts w:cs="Arial"/>
                <w:caps w:val="0"/>
                <w:noProof/>
                <w:sz w:val="20"/>
                <w:szCs w:val="20"/>
                <w:lang w:val="it-IT"/>
              </w:rPr>
            </w:pPr>
            <w:r w:rsidRPr="003E17BF">
              <w:rPr>
                <w:rFonts w:cs="Arial"/>
                <w:caps w:val="0"/>
                <w:noProof/>
                <w:sz w:val="20"/>
                <w:szCs w:val="20"/>
                <w:lang w:val="it-IT"/>
              </w:rPr>
              <w:t xml:space="preserve">Nome e indirizzo dell'ente </w:t>
            </w:r>
            <w:r w:rsidR="004673D8" w:rsidRPr="003E17BF">
              <w:rPr>
                <w:rFonts w:cs="Arial"/>
                <w:caps w:val="0"/>
                <w:noProof/>
                <w:sz w:val="20"/>
                <w:szCs w:val="20"/>
                <w:lang w:val="it-IT"/>
              </w:rPr>
              <w:t>organizzatore</w:t>
            </w:r>
          </w:p>
        </w:tc>
        <w:tc>
          <w:tcPr>
            <w:tcW w:w="7540" w:type="dxa"/>
            <w:shd w:val="clear" w:color="auto" w:fill="auto"/>
            <w:vAlign w:val="center"/>
          </w:tcPr>
          <w:p w:rsidR="004414E4" w:rsidRPr="003E17BF" w:rsidRDefault="004414E4" w:rsidP="004414E4">
            <w:pPr>
              <w:pStyle w:val="ECVBlueBox"/>
              <w:jc w:val="left"/>
              <w:rPr>
                <w:rFonts w:cs="Arial"/>
                <w:noProof/>
                <w:color w:val="auto"/>
                <w:sz w:val="20"/>
                <w:szCs w:val="20"/>
                <w:lang w:val="it-IT"/>
              </w:rPr>
            </w:pPr>
            <w:r w:rsidRPr="003E17BF">
              <w:rPr>
                <w:rFonts w:cs="Arial"/>
                <w:noProof/>
                <w:color w:val="auto"/>
                <w:sz w:val="20"/>
                <w:szCs w:val="20"/>
                <w:lang w:val="it-IT"/>
              </w:rPr>
              <w:t>Università degli Studi di Verona, Verona, Italia.</w:t>
            </w:r>
          </w:p>
        </w:tc>
      </w:tr>
      <w:tr w:rsidR="00805484" w:rsidRPr="00A43674" w:rsidTr="006D3901">
        <w:trPr>
          <w:cantSplit/>
          <w:trHeight w:val="159"/>
        </w:trPr>
        <w:tc>
          <w:tcPr>
            <w:tcW w:w="10375" w:type="dxa"/>
            <w:gridSpan w:val="2"/>
            <w:shd w:val="clear" w:color="auto" w:fill="auto"/>
            <w:vAlign w:val="center"/>
          </w:tcPr>
          <w:p w:rsidR="00805484" w:rsidRPr="00805484" w:rsidRDefault="00805484" w:rsidP="004414E4">
            <w:pPr>
              <w:pStyle w:val="ECVBlueBox"/>
              <w:jc w:val="left"/>
              <w:rPr>
                <w:rFonts w:cs="Arial"/>
                <w:noProof/>
                <w:color w:val="auto"/>
                <w:sz w:val="24"/>
                <w:szCs w:val="24"/>
                <w:lang w:val="it-IT"/>
              </w:rPr>
            </w:pPr>
          </w:p>
        </w:tc>
      </w:tr>
      <w:tr w:rsidR="002D6E96" w:rsidRPr="009718F1" w:rsidTr="007A051E">
        <w:trPr>
          <w:cantSplit/>
          <w:trHeight w:val="177"/>
        </w:trPr>
        <w:tc>
          <w:tcPr>
            <w:tcW w:w="2835" w:type="dxa"/>
            <w:shd w:val="clear" w:color="auto" w:fill="auto"/>
            <w:vAlign w:val="center"/>
          </w:tcPr>
          <w:p w:rsidR="002D6E96" w:rsidRPr="003E17BF" w:rsidRDefault="002D6E96" w:rsidP="002D6E96">
            <w:pPr>
              <w:pStyle w:val="ECVLeftHeading"/>
              <w:numPr>
                <w:ilvl w:val="0"/>
                <w:numId w:val="4"/>
              </w:numPr>
              <w:rPr>
                <w:rFonts w:cs="Arial"/>
                <w:caps w:val="0"/>
                <w:noProof/>
                <w:sz w:val="20"/>
                <w:szCs w:val="20"/>
                <w:lang w:val="it-IT"/>
              </w:rPr>
            </w:pPr>
            <w:r w:rsidRPr="003E17BF">
              <w:rPr>
                <w:rFonts w:cs="Arial"/>
                <w:caps w:val="0"/>
                <w:noProof/>
                <w:sz w:val="20"/>
                <w:szCs w:val="20"/>
                <w:lang w:val="it-IT"/>
              </w:rPr>
              <w:t>Data</w:t>
            </w:r>
          </w:p>
        </w:tc>
        <w:tc>
          <w:tcPr>
            <w:tcW w:w="7540" w:type="dxa"/>
            <w:shd w:val="clear" w:color="auto" w:fill="auto"/>
            <w:vAlign w:val="center"/>
          </w:tcPr>
          <w:p w:rsidR="002D6E96" w:rsidRPr="00805484" w:rsidRDefault="00C3644E" w:rsidP="002D6E96">
            <w:pPr>
              <w:pStyle w:val="ECVBlueBox"/>
              <w:jc w:val="left"/>
              <w:rPr>
                <w:rFonts w:cs="Arial"/>
                <w:noProof/>
                <w:color w:val="auto"/>
                <w:sz w:val="20"/>
                <w:szCs w:val="20"/>
                <w:lang w:val="it-IT"/>
              </w:rPr>
            </w:pPr>
            <w:r w:rsidRPr="00805484">
              <w:rPr>
                <w:rFonts w:cs="Arial"/>
                <w:noProof/>
                <w:color w:val="auto"/>
                <w:sz w:val="20"/>
                <w:szCs w:val="20"/>
                <w:lang w:val="it-IT"/>
              </w:rPr>
              <w:t>17-21 Giugno 2002</w:t>
            </w:r>
          </w:p>
        </w:tc>
      </w:tr>
      <w:tr w:rsidR="002D6E96" w:rsidRPr="00A43674" w:rsidTr="004414E4">
        <w:trPr>
          <w:cantSplit/>
          <w:trHeight w:val="534"/>
        </w:trPr>
        <w:tc>
          <w:tcPr>
            <w:tcW w:w="2835" w:type="dxa"/>
            <w:shd w:val="clear" w:color="auto" w:fill="auto"/>
            <w:vAlign w:val="center"/>
          </w:tcPr>
          <w:p w:rsidR="002D6E96" w:rsidRPr="003E17BF" w:rsidRDefault="002D6E96" w:rsidP="002D6E96">
            <w:pPr>
              <w:pStyle w:val="ECVLeftHeading"/>
              <w:numPr>
                <w:ilvl w:val="0"/>
                <w:numId w:val="4"/>
              </w:numPr>
              <w:rPr>
                <w:rFonts w:cs="Arial"/>
                <w:caps w:val="0"/>
                <w:noProof/>
                <w:sz w:val="20"/>
                <w:szCs w:val="20"/>
                <w:lang w:val="it-IT"/>
              </w:rPr>
            </w:pPr>
            <w:r w:rsidRPr="003E17BF">
              <w:rPr>
                <w:rFonts w:cs="Arial"/>
                <w:caps w:val="0"/>
                <w:noProof/>
                <w:sz w:val="20"/>
                <w:szCs w:val="20"/>
                <w:lang w:val="it-IT"/>
              </w:rPr>
              <w:t>Argomento</w:t>
            </w:r>
          </w:p>
        </w:tc>
        <w:tc>
          <w:tcPr>
            <w:tcW w:w="7540" w:type="dxa"/>
            <w:shd w:val="clear" w:color="auto" w:fill="auto"/>
            <w:vAlign w:val="center"/>
          </w:tcPr>
          <w:p w:rsidR="002D6E96" w:rsidRPr="003E17BF" w:rsidRDefault="00C3644E" w:rsidP="00C3644E">
            <w:pPr>
              <w:pStyle w:val="ECVBlueBox"/>
              <w:jc w:val="both"/>
              <w:rPr>
                <w:rFonts w:cs="Arial"/>
                <w:noProof/>
                <w:color w:val="auto"/>
                <w:sz w:val="20"/>
                <w:szCs w:val="20"/>
                <w:lang w:val="it-IT"/>
              </w:rPr>
            </w:pPr>
            <w:r w:rsidRPr="00805484">
              <w:rPr>
                <w:rFonts w:cs="Arial"/>
                <w:b/>
                <w:noProof/>
                <w:color w:val="auto"/>
                <w:sz w:val="20"/>
                <w:szCs w:val="20"/>
                <w:lang w:val="it-IT"/>
              </w:rPr>
              <w:t>Corso di Formazione</w:t>
            </w:r>
            <w:r w:rsidRPr="003E17BF">
              <w:rPr>
                <w:rFonts w:cs="Arial"/>
                <w:noProof/>
                <w:color w:val="auto"/>
                <w:sz w:val="20"/>
                <w:szCs w:val="20"/>
                <w:lang w:val="it-IT"/>
              </w:rPr>
              <w:t>: XXVII Summer Course “A. Corbella”, Seminars of Organic Synthesis".</w:t>
            </w:r>
          </w:p>
        </w:tc>
      </w:tr>
      <w:tr w:rsidR="002D6E96" w:rsidRPr="00A43674" w:rsidTr="004414E4">
        <w:trPr>
          <w:cantSplit/>
          <w:trHeight w:val="534"/>
        </w:trPr>
        <w:tc>
          <w:tcPr>
            <w:tcW w:w="2835" w:type="dxa"/>
            <w:shd w:val="clear" w:color="auto" w:fill="auto"/>
            <w:vAlign w:val="center"/>
          </w:tcPr>
          <w:p w:rsidR="002D6E96" w:rsidRPr="003E17BF" w:rsidRDefault="004673D8" w:rsidP="004673D8">
            <w:pPr>
              <w:pStyle w:val="ECVLeftHeading"/>
              <w:numPr>
                <w:ilvl w:val="0"/>
                <w:numId w:val="4"/>
              </w:numPr>
              <w:rPr>
                <w:rFonts w:cs="Arial"/>
                <w:caps w:val="0"/>
                <w:noProof/>
                <w:sz w:val="20"/>
                <w:szCs w:val="20"/>
                <w:lang w:val="it-IT"/>
              </w:rPr>
            </w:pPr>
            <w:r w:rsidRPr="003E17BF">
              <w:rPr>
                <w:rFonts w:cs="Arial"/>
                <w:caps w:val="0"/>
                <w:noProof/>
                <w:sz w:val="20"/>
                <w:szCs w:val="20"/>
                <w:lang w:val="it-IT"/>
              </w:rPr>
              <w:t>Nome e indirizzo dell'ente organizzatore</w:t>
            </w:r>
          </w:p>
        </w:tc>
        <w:tc>
          <w:tcPr>
            <w:tcW w:w="7540" w:type="dxa"/>
            <w:shd w:val="clear" w:color="auto" w:fill="auto"/>
            <w:vAlign w:val="center"/>
          </w:tcPr>
          <w:p w:rsidR="002D6E96" w:rsidRPr="003E17BF" w:rsidRDefault="000830F1" w:rsidP="002D6E96">
            <w:pPr>
              <w:pStyle w:val="ECVBlueBox"/>
              <w:jc w:val="left"/>
              <w:rPr>
                <w:rFonts w:cs="Arial"/>
                <w:noProof/>
                <w:color w:val="auto"/>
                <w:sz w:val="20"/>
                <w:szCs w:val="20"/>
                <w:lang w:val="it-IT"/>
              </w:rPr>
            </w:pPr>
            <w:r w:rsidRPr="003E17BF">
              <w:rPr>
                <w:rFonts w:cs="Arial"/>
                <w:noProof/>
                <w:color w:val="auto"/>
                <w:sz w:val="20"/>
                <w:szCs w:val="20"/>
                <w:lang w:val="it-IT"/>
              </w:rPr>
              <w:t xml:space="preserve">Università degli Studi di Milano, </w:t>
            </w:r>
            <w:r w:rsidR="00C3644E" w:rsidRPr="003E17BF">
              <w:rPr>
                <w:rFonts w:cs="Arial"/>
                <w:noProof/>
                <w:color w:val="auto"/>
                <w:sz w:val="20"/>
                <w:szCs w:val="20"/>
                <w:lang w:val="it-IT"/>
              </w:rPr>
              <w:t>Gargnano (Brescia), Italia</w:t>
            </w:r>
          </w:p>
        </w:tc>
      </w:tr>
      <w:tr w:rsidR="00805484" w:rsidRPr="00A43674" w:rsidTr="006D3901">
        <w:trPr>
          <w:cantSplit/>
          <w:trHeight w:val="80"/>
        </w:trPr>
        <w:tc>
          <w:tcPr>
            <w:tcW w:w="10375" w:type="dxa"/>
            <w:gridSpan w:val="2"/>
            <w:shd w:val="clear" w:color="auto" w:fill="auto"/>
            <w:vAlign w:val="center"/>
          </w:tcPr>
          <w:p w:rsidR="00805484" w:rsidRPr="00805484" w:rsidRDefault="00805484" w:rsidP="002D6E96">
            <w:pPr>
              <w:pStyle w:val="ECVBlueBox"/>
              <w:jc w:val="left"/>
              <w:rPr>
                <w:rFonts w:cs="Arial"/>
                <w:noProof/>
                <w:color w:val="auto"/>
                <w:sz w:val="24"/>
                <w:szCs w:val="24"/>
                <w:lang w:val="it-IT"/>
              </w:rPr>
            </w:pPr>
          </w:p>
        </w:tc>
      </w:tr>
      <w:tr w:rsidR="00543CCD" w:rsidRPr="009718F1" w:rsidTr="007A051E">
        <w:trPr>
          <w:cantSplit/>
          <w:trHeight w:val="171"/>
        </w:trPr>
        <w:tc>
          <w:tcPr>
            <w:tcW w:w="2835" w:type="dxa"/>
            <w:shd w:val="clear" w:color="auto" w:fill="auto"/>
            <w:vAlign w:val="center"/>
          </w:tcPr>
          <w:p w:rsidR="00543CCD" w:rsidRPr="003E17BF" w:rsidRDefault="00543CCD" w:rsidP="00543CCD">
            <w:pPr>
              <w:pStyle w:val="ECVLeftHeading"/>
              <w:numPr>
                <w:ilvl w:val="0"/>
                <w:numId w:val="4"/>
              </w:numPr>
              <w:rPr>
                <w:rFonts w:cs="Arial"/>
                <w:caps w:val="0"/>
                <w:noProof/>
                <w:sz w:val="20"/>
                <w:szCs w:val="20"/>
                <w:lang w:val="it-IT"/>
              </w:rPr>
            </w:pPr>
            <w:r w:rsidRPr="003E17BF">
              <w:rPr>
                <w:rFonts w:cs="Arial"/>
                <w:caps w:val="0"/>
                <w:noProof/>
                <w:sz w:val="20"/>
                <w:szCs w:val="20"/>
                <w:lang w:val="it-IT"/>
              </w:rPr>
              <w:t>Data</w:t>
            </w:r>
          </w:p>
        </w:tc>
        <w:tc>
          <w:tcPr>
            <w:tcW w:w="7540" w:type="dxa"/>
            <w:shd w:val="clear" w:color="auto" w:fill="auto"/>
            <w:vAlign w:val="center"/>
          </w:tcPr>
          <w:p w:rsidR="00543CCD" w:rsidRPr="00805484" w:rsidRDefault="00543CCD" w:rsidP="00543CCD">
            <w:pPr>
              <w:pStyle w:val="ECVBlueBox"/>
              <w:jc w:val="left"/>
              <w:rPr>
                <w:rFonts w:cs="Arial"/>
                <w:noProof/>
                <w:color w:val="auto"/>
                <w:sz w:val="20"/>
                <w:szCs w:val="20"/>
                <w:lang w:val="it-IT"/>
              </w:rPr>
            </w:pPr>
            <w:r w:rsidRPr="00805484">
              <w:rPr>
                <w:rFonts w:cs="Arial"/>
                <w:noProof/>
                <w:color w:val="auto"/>
                <w:sz w:val="20"/>
                <w:szCs w:val="20"/>
                <w:lang w:val="it-IT"/>
              </w:rPr>
              <w:t>3-10 Agosto 2002</w:t>
            </w:r>
          </w:p>
        </w:tc>
      </w:tr>
      <w:tr w:rsidR="00543CCD" w:rsidRPr="00543CCD" w:rsidTr="004414E4">
        <w:trPr>
          <w:cantSplit/>
          <w:trHeight w:val="534"/>
        </w:trPr>
        <w:tc>
          <w:tcPr>
            <w:tcW w:w="2835" w:type="dxa"/>
            <w:shd w:val="clear" w:color="auto" w:fill="auto"/>
            <w:vAlign w:val="center"/>
          </w:tcPr>
          <w:p w:rsidR="00543CCD" w:rsidRPr="003E17BF" w:rsidRDefault="00543CCD" w:rsidP="00543CCD">
            <w:pPr>
              <w:pStyle w:val="ECVLeftHeading"/>
              <w:numPr>
                <w:ilvl w:val="0"/>
                <w:numId w:val="4"/>
              </w:numPr>
              <w:rPr>
                <w:rFonts w:cs="Arial"/>
                <w:caps w:val="0"/>
                <w:noProof/>
                <w:sz w:val="20"/>
                <w:szCs w:val="20"/>
                <w:lang w:val="it-IT"/>
              </w:rPr>
            </w:pPr>
            <w:r w:rsidRPr="003E17BF">
              <w:rPr>
                <w:rFonts w:cs="Arial"/>
                <w:caps w:val="0"/>
                <w:noProof/>
                <w:sz w:val="20"/>
                <w:szCs w:val="20"/>
                <w:lang w:val="it-IT"/>
              </w:rPr>
              <w:t>Argomento</w:t>
            </w:r>
          </w:p>
        </w:tc>
        <w:tc>
          <w:tcPr>
            <w:tcW w:w="7540" w:type="dxa"/>
            <w:shd w:val="clear" w:color="auto" w:fill="auto"/>
            <w:vAlign w:val="center"/>
          </w:tcPr>
          <w:p w:rsidR="00543CCD" w:rsidRPr="003E17BF" w:rsidRDefault="00543CCD" w:rsidP="00543CCD">
            <w:pPr>
              <w:pStyle w:val="ECVBlueBox"/>
              <w:jc w:val="both"/>
              <w:rPr>
                <w:rFonts w:cs="Arial"/>
                <w:noProof/>
                <w:color w:val="auto"/>
                <w:sz w:val="20"/>
                <w:szCs w:val="20"/>
              </w:rPr>
            </w:pPr>
            <w:r w:rsidRPr="00805484">
              <w:rPr>
                <w:rFonts w:cs="Arial"/>
                <w:b/>
                <w:noProof/>
                <w:color w:val="auto"/>
                <w:sz w:val="20"/>
                <w:szCs w:val="20"/>
              </w:rPr>
              <w:t>Corso di Formazione</w:t>
            </w:r>
            <w:r w:rsidRPr="003E17BF">
              <w:rPr>
                <w:rFonts w:cs="Arial"/>
                <w:noProof/>
                <w:color w:val="auto"/>
                <w:sz w:val="20"/>
                <w:szCs w:val="20"/>
              </w:rPr>
              <w:t>: "European Commission-funded Intensive Course: Synthesis for solving biological problems".</w:t>
            </w:r>
          </w:p>
        </w:tc>
      </w:tr>
      <w:tr w:rsidR="00543CCD" w:rsidRPr="00110F8C" w:rsidTr="004414E4">
        <w:trPr>
          <w:cantSplit/>
          <w:trHeight w:val="534"/>
        </w:trPr>
        <w:tc>
          <w:tcPr>
            <w:tcW w:w="2835" w:type="dxa"/>
            <w:shd w:val="clear" w:color="auto" w:fill="auto"/>
            <w:vAlign w:val="center"/>
          </w:tcPr>
          <w:p w:rsidR="00543CCD" w:rsidRPr="003E17BF" w:rsidRDefault="004673D8" w:rsidP="004673D8">
            <w:pPr>
              <w:pStyle w:val="ECVLeftHeading"/>
              <w:numPr>
                <w:ilvl w:val="0"/>
                <w:numId w:val="4"/>
              </w:numPr>
              <w:rPr>
                <w:rFonts w:cs="Arial"/>
                <w:caps w:val="0"/>
                <w:noProof/>
                <w:sz w:val="20"/>
                <w:szCs w:val="20"/>
                <w:lang w:val="it-IT"/>
              </w:rPr>
            </w:pPr>
            <w:r w:rsidRPr="003E17BF">
              <w:rPr>
                <w:rFonts w:cs="Arial"/>
                <w:caps w:val="0"/>
                <w:noProof/>
                <w:sz w:val="20"/>
                <w:szCs w:val="20"/>
                <w:lang w:val="it-IT"/>
              </w:rPr>
              <w:t>Nome e indirizzo dell'ente organizzatore</w:t>
            </w:r>
          </w:p>
        </w:tc>
        <w:tc>
          <w:tcPr>
            <w:tcW w:w="7540" w:type="dxa"/>
            <w:shd w:val="clear" w:color="auto" w:fill="auto"/>
            <w:vAlign w:val="center"/>
          </w:tcPr>
          <w:p w:rsidR="00543CCD" w:rsidRPr="003E17BF" w:rsidRDefault="00110F8C" w:rsidP="00110F8C">
            <w:pPr>
              <w:pStyle w:val="ECVBlueBox"/>
              <w:jc w:val="left"/>
              <w:rPr>
                <w:rFonts w:cs="Arial"/>
                <w:noProof/>
                <w:color w:val="auto"/>
                <w:sz w:val="20"/>
                <w:szCs w:val="20"/>
              </w:rPr>
            </w:pPr>
            <w:r w:rsidRPr="003E17BF">
              <w:rPr>
                <w:rFonts w:cs="Arial"/>
                <w:noProof/>
                <w:color w:val="auto"/>
                <w:sz w:val="20"/>
                <w:szCs w:val="20"/>
              </w:rPr>
              <w:t>University of Newcastle upon Tyne, Newcastle, Gran Bretagna.</w:t>
            </w:r>
          </w:p>
        </w:tc>
      </w:tr>
      <w:tr w:rsidR="00805484" w:rsidRPr="00110F8C" w:rsidTr="006D3901">
        <w:trPr>
          <w:cantSplit/>
          <w:trHeight w:val="119"/>
        </w:trPr>
        <w:tc>
          <w:tcPr>
            <w:tcW w:w="10375" w:type="dxa"/>
            <w:gridSpan w:val="2"/>
            <w:shd w:val="clear" w:color="auto" w:fill="auto"/>
            <w:vAlign w:val="center"/>
          </w:tcPr>
          <w:p w:rsidR="00805484" w:rsidRPr="00805484" w:rsidRDefault="00805484" w:rsidP="002D6E96">
            <w:pPr>
              <w:pStyle w:val="ECVBlueBox"/>
              <w:jc w:val="left"/>
              <w:rPr>
                <w:rFonts w:cs="Arial"/>
                <w:noProof/>
                <w:color w:val="auto"/>
                <w:sz w:val="24"/>
                <w:szCs w:val="24"/>
              </w:rPr>
            </w:pPr>
          </w:p>
        </w:tc>
      </w:tr>
      <w:tr w:rsidR="00543CCD" w:rsidRPr="009718F1" w:rsidTr="007A051E">
        <w:trPr>
          <w:cantSplit/>
          <w:trHeight w:val="150"/>
        </w:trPr>
        <w:tc>
          <w:tcPr>
            <w:tcW w:w="2835" w:type="dxa"/>
            <w:shd w:val="clear" w:color="auto" w:fill="auto"/>
            <w:vAlign w:val="center"/>
          </w:tcPr>
          <w:p w:rsidR="00543CCD" w:rsidRPr="003E17BF" w:rsidRDefault="00543CCD" w:rsidP="00543CCD">
            <w:pPr>
              <w:pStyle w:val="ECVLeftHeading"/>
              <w:numPr>
                <w:ilvl w:val="0"/>
                <w:numId w:val="4"/>
              </w:numPr>
              <w:rPr>
                <w:rFonts w:cs="Arial"/>
                <w:caps w:val="0"/>
                <w:noProof/>
                <w:sz w:val="20"/>
                <w:szCs w:val="20"/>
                <w:lang w:val="it-IT"/>
              </w:rPr>
            </w:pPr>
            <w:r w:rsidRPr="003E17BF">
              <w:rPr>
                <w:rFonts w:cs="Arial"/>
                <w:caps w:val="0"/>
                <w:noProof/>
                <w:sz w:val="20"/>
                <w:szCs w:val="20"/>
                <w:lang w:val="it-IT"/>
              </w:rPr>
              <w:t>Data</w:t>
            </w:r>
          </w:p>
        </w:tc>
        <w:tc>
          <w:tcPr>
            <w:tcW w:w="7540" w:type="dxa"/>
            <w:shd w:val="clear" w:color="auto" w:fill="auto"/>
            <w:vAlign w:val="center"/>
          </w:tcPr>
          <w:p w:rsidR="00543CCD" w:rsidRPr="00805484" w:rsidRDefault="00543CCD" w:rsidP="00543CCD">
            <w:pPr>
              <w:pStyle w:val="ECVBlueBox"/>
              <w:jc w:val="left"/>
              <w:rPr>
                <w:rFonts w:cs="Arial"/>
                <w:noProof/>
                <w:color w:val="auto"/>
                <w:sz w:val="20"/>
                <w:szCs w:val="20"/>
                <w:lang w:val="it-IT"/>
              </w:rPr>
            </w:pPr>
            <w:r w:rsidRPr="00805484">
              <w:rPr>
                <w:rFonts w:cs="Arial"/>
                <w:noProof/>
                <w:color w:val="auto"/>
                <w:sz w:val="20"/>
                <w:szCs w:val="20"/>
                <w:lang w:val="it-IT"/>
              </w:rPr>
              <w:t>23-28 Marzo 2003</w:t>
            </w:r>
          </w:p>
        </w:tc>
      </w:tr>
      <w:tr w:rsidR="00543CCD" w:rsidRPr="00F425BC" w:rsidTr="004414E4">
        <w:trPr>
          <w:cantSplit/>
          <w:trHeight w:val="534"/>
        </w:trPr>
        <w:tc>
          <w:tcPr>
            <w:tcW w:w="2835" w:type="dxa"/>
            <w:shd w:val="clear" w:color="auto" w:fill="auto"/>
            <w:vAlign w:val="center"/>
          </w:tcPr>
          <w:p w:rsidR="00543CCD" w:rsidRPr="003E17BF" w:rsidRDefault="00543CCD" w:rsidP="00543CCD">
            <w:pPr>
              <w:pStyle w:val="ECVLeftHeading"/>
              <w:numPr>
                <w:ilvl w:val="0"/>
                <w:numId w:val="4"/>
              </w:numPr>
              <w:rPr>
                <w:rFonts w:cs="Arial"/>
                <w:caps w:val="0"/>
                <w:noProof/>
                <w:sz w:val="20"/>
                <w:szCs w:val="20"/>
                <w:lang w:val="it-IT"/>
              </w:rPr>
            </w:pPr>
            <w:r w:rsidRPr="003E17BF">
              <w:rPr>
                <w:rFonts w:cs="Arial"/>
                <w:caps w:val="0"/>
                <w:noProof/>
                <w:sz w:val="20"/>
                <w:szCs w:val="20"/>
                <w:lang w:val="it-IT"/>
              </w:rPr>
              <w:t>Argomento</w:t>
            </w:r>
          </w:p>
        </w:tc>
        <w:tc>
          <w:tcPr>
            <w:tcW w:w="7540" w:type="dxa"/>
            <w:shd w:val="clear" w:color="auto" w:fill="auto"/>
            <w:vAlign w:val="center"/>
          </w:tcPr>
          <w:p w:rsidR="00543CCD" w:rsidRPr="003E17BF" w:rsidRDefault="00F425BC" w:rsidP="00F425BC">
            <w:pPr>
              <w:pStyle w:val="ECVBlueBox"/>
              <w:jc w:val="left"/>
              <w:rPr>
                <w:rFonts w:cs="Arial"/>
                <w:noProof/>
                <w:color w:val="auto"/>
                <w:sz w:val="20"/>
                <w:szCs w:val="20"/>
              </w:rPr>
            </w:pPr>
            <w:r w:rsidRPr="00805484">
              <w:rPr>
                <w:rFonts w:cs="Arial"/>
                <w:b/>
                <w:noProof/>
                <w:color w:val="auto"/>
                <w:sz w:val="20"/>
                <w:szCs w:val="20"/>
              </w:rPr>
              <w:t>Corso di Formazione</w:t>
            </w:r>
            <w:r w:rsidRPr="003E17BF">
              <w:rPr>
                <w:rFonts w:cs="Arial"/>
                <w:noProof/>
                <w:color w:val="auto"/>
                <w:sz w:val="20"/>
                <w:szCs w:val="20"/>
              </w:rPr>
              <w:t>: 7th Course of mass spectrometry for PhD Students.</w:t>
            </w:r>
          </w:p>
        </w:tc>
      </w:tr>
      <w:tr w:rsidR="00543CCD" w:rsidRPr="00A43674" w:rsidTr="004414E4">
        <w:trPr>
          <w:cantSplit/>
          <w:trHeight w:val="534"/>
        </w:trPr>
        <w:tc>
          <w:tcPr>
            <w:tcW w:w="2835" w:type="dxa"/>
            <w:shd w:val="clear" w:color="auto" w:fill="auto"/>
            <w:vAlign w:val="center"/>
          </w:tcPr>
          <w:p w:rsidR="00543CCD" w:rsidRPr="003E17BF" w:rsidRDefault="004673D8" w:rsidP="004673D8">
            <w:pPr>
              <w:pStyle w:val="ECVLeftHeading"/>
              <w:numPr>
                <w:ilvl w:val="0"/>
                <w:numId w:val="4"/>
              </w:numPr>
              <w:rPr>
                <w:rFonts w:cs="Arial"/>
                <w:caps w:val="0"/>
                <w:noProof/>
                <w:sz w:val="20"/>
                <w:szCs w:val="20"/>
                <w:lang w:val="it-IT"/>
              </w:rPr>
            </w:pPr>
            <w:r w:rsidRPr="003E17BF">
              <w:rPr>
                <w:rFonts w:cs="Arial"/>
                <w:caps w:val="0"/>
                <w:noProof/>
                <w:sz w:val="20"/>
                <w:szCs w:val="20"/>
                <w:lang w:val="it-IT"/>
              </w:rPr>
              <w:t>Nome e indirizzo dell'ente organizzatore</w:t>
            </w:r>
          </w:p>
        </w:tc>
        <w:tc>
          <w:tcPr>
            <w:tcW w:w="7540" w:type="dxa"/>
            <w:shd w:val="clear" w:color="auto" w:fill="auto"/>
            <w:vAlign w:val="center"/>
          </w:tcPr>
          <w:p w:rsidR="00543CCD" w:rsidRPr="003E17BF" w:rsidRDefault="00F425BC" w:rsidP="00543CCD">
            <w:pPr>
              <w:pStyle w:val="ECVBlueBox"/>
              <w:jc w:val="left"/>
              <w:rPr>
                <w:rFonts w:cs="Arial"/>
                <w:noProof/>
                <w:color w:val="auto"/>
                <w:sz w:val="20"/>
                <w:szCs w:val="20"/>
                <w:lang w:val="it-IT"/>
              </w:rPr>
            </w:pPr>
            <w:r w:rsidRPr="003E17BF">
              <w:rPr>
                <w:rFonts w:cs="Arial"/>
                <w:noProof/>
                <w:color w:val="auto"/>
                <w:sz w:val="20"/>
                <w:szCs w:val="20"/>
                <w:lang w:val="it-IT"/>
              </w:rPr>
              <w:t>Certosa di Pontignano (Siena), Italia.</w:t>
            </w:r>
          </w:p>
        </w:tc>
      </w:tr>
      <w:tr w:rsidR="00D541BD" w:rsidRPr="00A43674" w:rsidTr="006D3901">
        <w:trPr>
          <w:cantSplit/>
          <w:trHeight w:val="158"/>
        </w:trPr>
        <w:tc>
          <w:tcPr>
            <w:tcW w:w="10375" w:type="dxa"/>
            <w:gridSpan w:val="2"/>
            <w:shd w:val="clear" w:color="auto" w:fill="auto"/>
            <w:vAlign w:val="center"/>
          </w:tcPr>
          <w:p w:rsidR="00D541BD" w:rsidRPr="00D541BD" w:rsidRDefault="00D541BD" w:rsidP="00D541BD">
            <w:pPr>
              <w:pStyle w:val="ECVBlueBox"/>
              <w:jc w:val="left"/>
              <w:rPr>
                <w:rFonts w:cs="Arial"/>
                <w:noProof/>
                <w:color w:val="auto"/>
                <w:sz w:val="24"/>
                <w:szCs w:val="24"/>
                <w:lang w:val="it-IT"/>
              </w:rPr>
            </w:pPr>
          </w:p>
        </w:tc>
      </w:tr>
      <w:tr w:rsidR="00467972" w:rsidRPr="00C63258" w:rsidTr="00880EC5">
        <w:trPr>
          <w:cantSplit/>
          <w:trHeight w:val="150"/>
        </w:trPr>
        <w:tc>
          <w:tcPr>
            <w:tcW w:w="2835" w:type="dxa"/>
            <w:shd w:val="clear" w:color="auto" w:fill="auto"/>
            <w:vAlign w:val="center"/>
          </w:tcPr>
          <w:p w:rsidR="00467972" w:rsidRPr="003E17BF" w:rsidRDefault="00467972" w:rsidP="00880EC5">
            <w:pPr>
              <w:pStyle w:val="ECVLeftHeading"/>
              <w:numPr>
                <w:ilvl w:val="0"/>
                <w:numId w:val="4"/>
              </w:numPr>
              <w:rPr>
                <w:rFonts w:cs="Arial"/>
                <w:caps w:val="0"/>
                <w:noProof/>
                <w:sz w:val="20"/>
                <w:szCs w:val="20"/>
                <w:lang w:val="it-IT"/>
              </w:rPr>
            </w:pPr>
            <w:r w:rsidRPr="003E17BF">
              <w:rPr>
                <w:rFonts w:cs="Arial"/>
                <w:caps w:val="0"/>
                <w:noProof/>
                <w:sz w:val="20"/>
                <w:szCs w:val="20"/>
                <w:lang w:val="it-IT"/>
              </w:rPr>
              <w:t>Data</w:t>
            </w:r>
          </w:p>
        </w:tc>
        <w:tc>
          <w:tcPr>
            <w:tcW w:w="7540" w:type="dxa"/>
            <w:shd w:val="clear" w:color="auto" w:fill="auto"/>
            <w:vAlign w:val="center"/>
          </w:tcPr>
          <w:p w:rsidR="00467972" w:rsidRPr="00805484" w:rsidRDefault="00467972" w:rsidP="00467972">
            <w:pPr>
              <w:pStyle w:val="ECVBlueBox"/>
              <w:jc w:val="left"/>
              <w:rPr>
                <w:rFonts w:cs="Arial"/>
                <w:noProof/>
                <w:color w:val="auto"/>
                <w:sz w:val="20"/>
                <w:szCs w:val="20"/>
                <w:lang w:val="it-IT"/>
              </w:rPr>
            </w:pPr>
            <w:r w:rsidRPr="00805484">
              <w:rPr>
                <w:rFonts w:cs="Arial"/>
                <w:noProof/>
                <w:color w:val="auto"/>
                <w:sz w:val="20"/>
                <w:szCs w:val="20"/>
                <w:lang w:val="it-IT"/>
              </w:rPr>
              <w:t>26-27 Novembre 2019</w:t>
            </w:r>
          </w:p>
        </w:tc>
      </w:tr>
      <w:tr w:rsidR="00467972" w:rsidRPr="00A43674" w:rsidTr="00880EC5">
        <w:trPr>
          <w:cantSplit/>
          <w:trHeight w:val="534"/>
        </w:trPr>
        <w:tc>
          <w:tcPr>
            <w:tcW w:w="2835" w:type="dxa"/>
            <w:shd w:val="clear" w:color="auto" w:fill="auto"/>
            <w:vAlign w:val="center"/>
          </w:tcPr>
          <w:p w:rsidR="00467972" w:rsidRPr="003E17BF" w:rsidRDefault="00467972" w:rsidP="00880EC5">
            <w:pPr>
              <w:pStyle w:val="ECVLeftHeading"/>
              <w:numPr>
                <w:ilvl w:val="0"/>
                <w:numId w:val="4"/>
              </w:numPr>
              <w:rPr>
                <w:rFonts w:cs="Arial"/>
                <w:caps w:val="0"/>
                <w:noProof/>
                <w:sz w:val="20"/>
                <w:szCs w:val="20"/>
                <w:lang w:val="it-IT"/>
              </w:rPr>
            </w:pPr>
            <w:r w:rsidRPr="003E17BF">
              <w:rPr>
                <w:rFonts w:cs="Arial"/>
                <w:caps w:val="0"/>
                <w:noProof/>
                <w:sz w:val="20"/>
                <w:szCs w:val="20"/>
                <w:lang w:val="it-IT"/>
              </w:rPr>
              <w:t>Argomento</w:t>
            </w:r>
          </w:p>
        </w:tc>
        <w:tc>
          <w:tcPr>
            <w:tcW w:w="7540" w:type="dxa"/>
            <w:shd w:val="clear" w:color="auto" w:fill="auto"/>
            <w:vAlign w:val="center"/>
          </w:tcPr>
          <w:p w:rsidR="00467972" w:rsidRPr="003E17BF" w:rsidRDefault="00467972" w:rsidP="00880EC5">
            <w:pPr>
              <w:pStyle w:val="ECVBlueBox"/>
              <w:jc w:val="left"/>
              <w:rPr>
                <w:rFonts w:cs="Arial"/>
                <w:noProof/>
                <w:color w:val="auto"/>
                <w:sz w:val="20"/>
                <w:szCs w:val="20"/>
                <w:lang w:val="it-IT"/>
              </w:rPr>
            </w:pPr>
            <w:r w:rsidRPr="00805484">
              <w:rPr>
                <w:rFonts w:cs="Arial"/>
                <w:b/>
                <w:noProof/>
                <w:color w:val="auto"/>
                <w:sz w:val="20"/>
                <w:szCs w:val="20"/>
                <w:lang w:val="it-IT"/>
              </w:rPr>
              <w:t>Corso di Formazione</w:t>
            </w:r>
            <w:r w:rsidRPr="003E17BF">
              <w:rPr>
                <w:rFonts w:cs="Arial"/>
                <w:noProof/>
                <w:color w:val="auto"/>
                <w:sz w:val="20"/>
                <w:szCs w:val="20"/>
                <w:lang w:val="it-IT"/>
              </w:rPr>
              <w:t>: “Corso analisi di miscele complesse”.</w:t>
            </w:r>
          </w:p>
        </w:tc>
      </w:tr>
      <w:tr w:rsidR="00467972" w:rsidRPr="00A43674" w:rsidTr="00880EC5">
        <w:trPr>
          <w:cantSplit/>
          <w:trHeight w:val="534"/>
        </w:trPr>
        <w:tc>
          <w:tcPr>
            <w:tcW w:w="2835" w:type="dxa"/>
            <w:shd w:val="clear" w:color="auto" w:fill="auto"/>
            <w:vAlign w:val="center"/>
          </w:tcPr>
          <w:p w:rsidR="00467972" w:rsidRPr="003E17BF" w:rsidRDefault="00467972" w:rsidP="00880EC5">
            <w:pPr>
              <w:pStyle w:val="ECVLeftHeading"/>
              <w:numPr>
                <w:ilvl w:val="0"/>
                <w:numId w:val="4"/>
              </w:numPr>
              <w:rPr>
                <w:rFonts w:cs="Arial"/>
                <w:caps w:val="0"/>
                <w:noProof/>
                <w:sz w:val="20"/>
                <w:szCs w:val="20"/>
                <w:lang w:val="it-IT"/>
              </w:rPr>
            </w:pPr>
            <w:r w:rsidRPr="003E17BF">
              <w:rPr>
                <w:rFonts w:cs="Arial"/>
                <w:caps w:val="0"/>
                <w:noProof/>
                <w:sz w:val="20"/>
                <w:szCs w:val="20"/>
                <w:lang w:val="it-IT"/>
              </w:rPr>
              <w:t>Nome e indirizzo dell'ente organizzatore</w:t>
            </w:r>
          </w:p>
        </w:tc>
        <w:tc>
          <w:tcPr>
            <w:tcW w:w="7540" w:type="dxa"/>
            <w:shd w:val="clear" w:color="auto" w:fill="auto"/>
            <w:vAlign w:val="center"/>
          </w:tcPr>
          <w:p w:rsidR="00467972" w:rsidRPr="003E17BF" w:rsidRDefault="00E52980" w:rsidP="00E52980">
            <w:pPr>
              <w:pStyle w:val="ECVBlueBox"/>
              <w:jc w:val="left"/>
              <w:rPr>
                <w:rFonts w:cs="Arial"/>
                <w:noProof/>
                <w:color w:val="auto"/>
                <w:sz w:val="20"/>
                <w:szCs w:val="20"/>
                <w:lang w:val="it-IT"/>
              </w:rPr>
            </w:pPr>
            <w:r w:rsidRPr="003E17BF">
              <w:rPr>
                <w:rFonts w:cs="Arial"/>
                <w:noProof/>
                <w:color w:val="auto"/>
                <w:sz w:val="20"/>
                <w:szCs w:val="20"/>
                <w:lang w:val="it-IT"/>
              </w:rPr>
              <w:t>Società Bruker Italia, Milano, Italia</w:t>
            </w:r>
          </w:p>
        </w:tc>
      </w:tr>
    </w:tbl>
    <w:p w:rsidR="0003724F" w:rsidRDefault="0003724F">
      <w:pPr>
        <w:pStyle w:val="ECVText"/>
        <w:rPr>
          <w:noProof/>
          <w:sz w:val="24"/>
          <w:lang w:val="it-IT"/>
        </w:rPr>
      </w:pPr>
    </w:p>
    <w:p w:rsidR="00805484" w:rsidRDefault="00805484" w:rsidP="00805484">
      <w:pPr>
        <w:pStyle w:val="ECVText"/>
        <w:numPr>
          <w:ilvl w:val="0"/>
          <w:numId w:val="31"/>
        </w:numPr>
        <w:jc w:val="center"/>
        <w:rPr>
          <w:noProof/>
          <w:color w:val="0E4194"/>
          <w:sz w:val="24"/>
          <w:lang w:val="it-IT"/>
        </w:rPr>
      </w:pPr>
      <w:r w:rsidRPr="00DF790A">
        <w:rPr>
          <w:noProof/>
          <w:color w:val="0E4194"/>
          <w:sz w:val="24"/>
          <w:lang w:val="it-IT"/>
        </w:rPr>
        <w:t>PUBBLICAZIONI</w:t>
      </w:r>
    </w:p>
    <w:p w:rsidR="00805484" w:rsidRDefault="00805484" w:rsidP="00805484">
      <w:pPr>
        <w:pStyle w:val="ECVText"/>
        <w:jc w:val="center"/>
        <w:rPr>
          <w:noProof/>
          <w:color w:val="auto"/>
          <w:sz w:val="22"/>
          <w:szCs w:val="22"/>
          <w:lang w:val="it-IT"/>
        </w:rPr>
      </w:pPr>
      <w:r w:rsidRPr="00DF790A">
        <w:rPr>
          <w:noProof/>
          <w:color w:val="auto"/>
          <w:sz w:val="22"/>
          <w:szCs w:val="22"/>
          <w:lang w:val="it-IT"/>
        </w:rPr>
        <w:t>(corresponding author sottolineato) http://orcid.org/</w:t>
      </w:r>
      <w:r w:rsidRPr="005A1029">
        <w:rPr>
          <w:noProof/>
          <w:color w:val="auto"/>
          <w:sz w:val="22"/>
          <w:szCs w:val="22"/>
          <w:lang w:val="it-IT"/>
        </w:rPr>
        <w:t>0000-0001-6588-8037</w:t>
      </w:r>
    </w:p>
    <w:p w:rsidR="00805484" w:rsidRDefault="00805484" w:rsidP="007F18B3">
      <w:pPr>
        <w:pStyle w:val="ECVText"/>
        <w:jc w:val="center"/>
        <w:rPr>
          <w:noProof/>
          <w:color w:val="auto"/>
          <w:sz w:val="22"/>
          <w:szCs w:val="22"/>
          <w:lang w:val="it-IT"/>
        </w:rPr>
      </w:pPr>
      <w:r w:rsidRPr="00DF790A">
        <w:rPr>
          <w:noProof/>
          <w:color w:val="auto"/>
          <w:sz w:val="22"/>
          <w:szCs w:val="22"/>
          <w:lang w:val="it-IT"/>
        </w:rPr>
        <w:t>Pubblicazioni soggette a referaggio su riviste recensite da WoS ISI/SCOPUS</w:t>
      </w:r>
    </w:p>
    <w:p w:rsidR="007F18B3" w:rsidRPr="00485C49" w:rsidRDefault="007F18B3" w:rsidP="007F18B3">
      <w:pPr>
        <w:pStyle w:val="ECVText"/>
        <w:jc w:val="center"/>
        <w:rPr>
          <w:noProof/>
          <w:sz w:val="24"/>
          <w:lang w:val="it-IT"/>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10376"/>
      </w:tblGrid>
      <w:tr w:rsidR="00485C49" w:rsidRPr="008B09A4" w:rsidTr="003F52D8">
        <w:trPr>
          <w:cantSplit/>
          <w:trHeight w:val="170"/>
        </w:trPr>
        <w:tc>
          <w:tcPr>
            <w:tcW w:w="10376" w:type="dxa"/>
            <w:shd w:val="clear" w:color="auto" w:fill="auto"/>
          </w:tcPr>
          <w:p w:rsidR="007F18B3" w:rsidRPr="00BB6081" w:rsidRDefault="007F18B3" w:rsidP="007F18B3">
            <w:pPr>
              <w:pStyle w:val="Paragrafoelenco"/>
              <w:numPr>
                <w:ilvl w:val="0"/>
                <w:numId w:val="33"/>
              </w:numPr>
              <w:jc w:val="both"/>
              <w:rPr>
                <w:rFonts w:cs="Arial"/>
                <w:b/>
                <w:bCs/>
                <w:noProof/>
                <w:color w:val="auto"/>
                <w:sz w:val="20"/>
                <w:szCs w:val="20"/>
                <w:lang w:val="it-IT"/>
              </w:rPr>
            </w:pPr>
            <w:r w:rsidRPr="007F18B3">
              <w:rPr>
                <w:rFonts w:cs="Arial"/>
                <w:bCs/>
                <w:noProof/>
                <w:color w:val="auto"/>
                <w:sz w:val="20"/>
                <w:szCs w:val="20"/>
                <w:lang w:val="it-IT"/>
              </w:rPr>
              <w:t xml:space="preserve">Dario Alessi, Pierfrancesco Del Mestre, Eleonora Aneggi, </w:t>
            </w:r>
            <w:r w:rsidRPr="007F18B3">
              <w:rPr>
                <w:rFonts w:cs="Arial"/>
                <w:b/>
                <w:bCs/>
                <w:noProof/>
                <w:color w:val="auto"/>
                <w:sz w:val="20"/>
                <w:szCs w:val="20"/>
                <w:lang w:val="it-IT"/>
              </w:rPr>
              <w:t>Maurizio Ballico</w:t>
            </w:r>
            <w:r w:rsidRPr="007F18B3">
              <w:rPr>
                <w:rFonts w:cs="Arial"/>
                <w:bCs/>
                <w:noProof/>
                <w:color w:val="auto"/>
                <w:sz w:val="20"/>
                <w:szCs w:val="20"/>
                <w:lang w:val="it-IT"/>
              </w:rPr>
              <w:t xml:space="preserve">, Antonio P. Beltrami, Marta Busato, Daniela Cesselli, Alexandra A. Heidecker, Daniele Zuccaccia and </w:t>
            </w:r>
            <w:r w:rsidRPr="00CD084A">
              <w:rPr>
                <w:rFonts w:cs="Arial"/>
                <w:bCs/>
                <w:noProof/>
                <w:color w:val="auto"/>
                <w:sz w:val="20"/>
                <w:szCs w:val="20"/>
                <w:u w:val="single"/>
                <w:lang w:val="it-IT"/>
              </w:rPr>
              <w:t>Walter Baratta</w:t>
            </w:r>
            <w:r w:rsidRPr="007F18B3">
              <w:rPr>
                <w:rFonts w:cs="Arial"/>
                <w:bCs/>
                <w:noProof/>
                <w:color w:val="auto"/>
                <w:sz w:val="20"/>
                <w:szCs w:val="20"/>
                <w:lang w:val="it-IT"/>
              </w:rPr>
              <w:t>,</w:t>
            </w:r>
            <w:r w:rsidRPr="007F18B3">
              <w:rPr>
                <w:rFonts w:cs="Arial"/>
                <w:b/>
                <w:bCs/>
                <w:noProof/>
                <w:color w:val="auto"/>
                <w:sz w:val="20"/>
                <w:szCs w:val="20"/>
                <w:lang w:val="it-IT"/>
              </w:rPr>
              <w:t xml:space="preserve"> </w:t>
            </w:r>
            <w:r w:rsidRPr="007F18B3">
              <w:rPr>
                <w:rFonts w:cs="Arial"/>
                <w:bCs/>
                <w:i/>
                <w:noProof/>
                <w:color w:val="auto"/>
                <w:sz w:val="20"/>
                <w:szCs w:val="20"/>
                <w:lang w:val="it-IT"/>
              </w:rPr>
              <w:t>“Cyclometalated C^N diphosphine ruthenium catalysts for Oppenauer-type oxidation/transfer hydrogenation reactions and cytotoxic activity”</w:t>
            </w:r>
            <w:r>
              <w:rPr>
                <w:rFonts w:cs="Arial"/>
                <w:b/>
                <w:bCs/>
                <w:noProof/>
                <w:color w:val="auto"/>
                <w:sz w:val="20"/>
                <w:szCs w:val="20"/>
                <w:lang w:val="it-IT"/>
              </w:rPr>
              <w:t>,</w:t>
            </w:r>
            <w:r w:rsidRPr="007F18B3">
              <w:rPr>
                <w:rFonts w:ascii="Times New Roman" w:eastAsia="Times New Roman" w:hAnsi="Times New Roman" w:cs="Times New Roman"/>
                <w:b/>
                <w:bCs/>
                <w:i/>
                <w:iCs/>
                <w:color w:val="auto"/>
                <w:spacing w:val="0"/>
                <w:kern w:val="0"/>
                <w:sz w:val="24"/>
                <w:lang w:val="it-IT" w:eastAsia="it-IT" w:bidi="ar-SA"/>
              </w:rPr>
              <w:t xml:space="preserve"> </w:t>
            </w:r>
            <w:r w:rsidRPr="00CC4B0B">
              <w:rPr>
                <w:rFonts w:cs="Arial"/>
                <w:bCs/>
                <w:iCs/>
                <w:noProof/>
                <w:color w:val="auto"/>
                <w:sz w:val="20"/>
                <w:szCs w:val="20"/>
                <w:lang w:val="it-IT"/>
              </w:rPr>
              <w:t>Catalysis Science and Technology</w:t>
            </w:r>
            <w:r w:rsidRPr="007F18B3">
              <w:rPr>
                <w:rFonts w:cs="Arial"/>
                <w:bCs/>
                <w:noProof/>
                <w:color w:val="auto"/>
                <w:sz w:val="20"/>
                <w:szCs w:val="20"/>
                <w:lang w:val="it-IT"/>
              </w:rPr>
              <w:t xml:space="preserve">, </w:t>
            </w:r>
            <w:r w:rsidRPr="007F18B3">
              <w:rPr>
                <w:rFonts w:cs="Arial"/>
                <w:b/>
                <w:bCs/>
                <w:noProof/>
                <w:color w:val="auto"/>
                <w:sz w:val="20"/>
                <w:szCs w:val="20"/>
                <w:lang w:val="it-IT"/>
              </w:rPr>
              <w:t>2023,</w:t>
            </w:r>
            <w:r>
              <w:rPr>
                <w:rFonts w:cs="Arial"/>
                <w:b/>
                <w:bCs/>
                <w:noProof/>
                <w:color w:val="auto"/>
                <w:sz w:val="20"/>
                <w:szCs w:val="20"/>
                <w:lang w:val="it-IT"/>
              </w:rPr>
              <w:t xml:space="preserve"> </w:t>
            </w:r>
            <w:r w:rsidRPr="007F18B3">
              <w:rPr>
                <w:rFonts w:cs="Arial"/>
                <w:bCs/>
                <w:noProof/>
                <w:color w:val="auto"/>
                <w:sz w:val="20"/>
                <w:szCs w:val="20"/>
                <w:lang w:val="it-IT"/>
              </w:rPr>
              <w:t>13</w:t>
            </w:r>
            <w:r w:rsidR="00CC4B0B">
              <w:rPr>
                <w:rFonts w:cs="Arial"/>
                <w:bCs/>
                <w:noProof/>
                <w:color w:val="auto"/>
                <w:sz w:val="20"/>
                <w:szCs w:val="20"/>
                <w:lang w:val="it-IT"/>
              </w:rPr>
              <w:t xml:space="preserve"> (18)</w:t>
            </w:r>
            <w:r w:rsidRPr="007F18B3">
              <w:rPr>
                <w:rFonts w:cs="Arial"/>
                <w:bCs/>
                <w:noProof/>
                <w:color w:val="auto"/>
                <w:sz w:val="20"/>
                <w:szCs w:val="20"/>
                <w:lang w:val="it-IT"/>
              </w:rPr>
              <w:t>, 5267-5279</w:t>
            </w:r>
            <w:r>
              <w:rPr>
                <w:rFonts w:cs="Arial"/>
                <w:bCs/>
                <w:noProof/>
                <w:color w:val="auto"/>
                <w:sz w:val="20"/>
                <w:szCs w:val="20"/>
                <w:lang w:val="it-IT"/>
              </w:rPr>
              <w:t xml:space="preserve"> </w:t>
            </w:r>
            <w:hyperlink r:id="rId9" w:tooltip="Link to landing page via DOI" w:history="1">
              <w:r w:rsidRPr="007F18B3">
                <w:rPr>
                  <w:rStyle w:val="Collegamentoipertestuale"/>
                  <w:sz w:val="20"/>
                  <w:szCs w:val="20"/>
                  <w:lang w:val="it-IT"/>
                </w:rPr>
                <w:t>https://doi.org/10.1039/D3CY00676J</w:t>
              </w:r>
            </w:hyperlink>
            <w:r w:rsidRPr="007F18B3">
              <w:rPr>
                <w:sz w:val="20"/>
                <w:szCs w:val="20"/>
                <w:lang w:val="it-IT"/>
              </w:rPr>
              <w:t>.</w:t>
            </w:r>
          </w:p>
          <w:p w:rsidR="00BB6081" w:rsidRPr="001E4F9C" w:rsidRDefault="00BB6081" w:rsidP="00BB6081">
            <w:pPr>
              <w:pStyle w:val="Paragrafoelenco"/>
              <w:jc w:val="both"/>
              <w:rPr>
                <w:rFonts w:cs="Arial"/>
                <w:b/>
                <w:bCs/>
                <w:noProof/>
                <w:color w:val="auto"/>
                <w:sz w:val="20"/>
                <w:szCs w:val="20"/>
                <w:lang w:val="it-IT"/>
              </w:rPr>
            </w:pPr>
          </w:p>
          <w:p w:rsidR="00BB6081" w:rsidRDefault="00BB6081" w:rsidP="00BB6081">
            <w:pPr>
              <w:pStyle w:val="Paragrafoelenco"/>
              <w:numPr>
                <w:ilvl w:val="0"/>
                <w:numId w:val="33"/>
              </w:numPr>
              <w:jc w:val="both"/>
              <w:rPr>
                <w:rFonts w:cs="Arial"/>
                <w:bCs/>
                <w:noProof/>
                <w:color w:val="auto"/>
                <w:sz w:val="20"/>
                <w:szCs w:val="20"/>
                <w:lang w:val="en-US"/>
              </w:rPr>
            </w:pPr>
            <w:r w:rsidRPr="00BB6081">
              <w:rPr>
                <w:rFonts w:cs="Arial"/>
                <w:b/>
                <w:bCs/>
                <w:noProof/>
                <w:color w:val="auto"/>
                <w:sz w:val="20"/>
                <w:szCs w:val="20"/>
                <w:u w:val="single"/>
                <w:lang w:val="en-US"/>
              </w:rPr>
              <w:lastRenderedPageBreak/>
              <w:t>Maurizio Ballico</w:t>
            </w:r>
            <w:r w:rsidRPr="00BB6081">
              <w:rPr>
                <w:rFonts w:cs="Arial"/>
                <w:bCs/>
                <w:noProof/>
                <w:color w:val="auto"/>
                <w:sz w:val="20"/>
                <w:szCs w:val="20"/>
                <w:lang w:val="en-US"/>
              </w:rPr>
              <w:t>, Dario Alessi, C</w:t>
            </w:r>
            <w:r>
              <w:rPr>
                <w:rFonts w:cs="Arial"/>
                <w:bCs/>
                <w:noProof/>
                <w:color w:val="auto"/>
                <w:sz w:val="20"/>
                <w:szCs w:val="20"/>
                <w:lang w:val="en-US"/>
              </w:rPr>
              <w:t xml:space="preserve">hristian Jandl, Denise Lovison and </w:t>
            </w:r>
            <w:r w:rsidRPr="00CD084A">
              <w:rPr>
                <w:rFonts w:cs="Arial"/>
                <w:bCs/>
                <w:noProof/>
                <w:color w:val="auto"/>
                <w:sz w:val="20"/>
                <w:szCs w:val="20"/>
                <w:u w:val="single"/>
                <w:lang w:val="en-US"/>
              </w:rPr>
              <w:t>Walter Baratta</w:t>
            </w:r>
            <w:r>
              <w:rPr>
                <w:rFonts w:cs="Arial"/>
                <w:bCs/>
                <w:noProof/>
                <w:color w:val="auto"/>
                <w:sz w:val="20"/>
                <w:szCs w:val="20"/>
                <w:lang w:val="en-US"/>
              </w:rPr>
              <w:t xml:space="preserve">, </w:t>
            </w:r>
            <w:r w:rsidRPr="00BB6081">
              <w:rPr>
                <w:rFonts w:cs="Arial"/>
                <w:bCs/>
                <w:i/>
                <w:noProof/>
                <w:color w:val="auto"/>
                <w:sz w:val="20"/>
                <w:szCs w:val="20"/>
                <w:lang w:val="en-US"/>
              </w:rPr>
              <w:t>“Terpyridine Diphosphine Ruthenium Complexes as Efficient Photocatalysts for the Transfer Hydrogenation of Carbonyl Compounds”</w:t>
            </w:r>
            <w:r>
              <w:rPr>
                <w:rFonts w:cs="Arial"/>
                <w:bCs/>
                <w:noProof/>
                <w:color w:val="auto"/>
                <w:sz w:val="20"/>
                <w:szCs w:val="20"/>
                <w:lang w:val="en-US"/>
              </w:rPr>
              <w:t xml:space="preserve">, </w:t>
            </w:r>
            <w:r w:rsidRPr="00BB6081">
              <w:rPr>
                <w:rFonts w:cs="Arial"/>
                <w:bCs/>
                <w:noProof/>
                <w:color w:val="auto"/>
                <w:sz w:val="20"/>
                <w:szCs w:val="20"/>
                <w:lang w:val="en-US"/>
              </w:rPr>
              <w:t>Chemistry – A European Journal 28 (65), e202201722</w:t>
            </w:r>
            <w:r>
              <w:rPr>
                <w:rFonts w:cs="Arial"/>
                <w:bCs/>
                <w:noProof/>
                <w:color w:val="auto"/>
                <w:sz w:val="20"/>
                <w:szCs w:val="20"/>
                <w:lang w:val="en-US"/>
              </w:rPr>
              <w:t xml:space="preserve"> (</w:t>
            </w:r>
            <w:r w:rsidRPr="00BB6081">
              <w:rPr>
                <w:rFonts w:cs="Arial"/>
                <w:b/>
                <w:bCs/>
                <w:noProof/>
                <w:color w:val="auto"/>
                <w:sz w:val="20"/>
                <w:szCs w:val="20"/>
                <w:lang w:val="en-US"/>
              </w:rPr>
              <w:t>2022</w:t>
            </w:r>
            <w:r>
              <w:rPr>
                <w:rFonts w:cs="Arial"/>
                <w:bCs/>
                <w:noProof/>
                <w:color w:val="auto"/>
                <w:sz w:val="20"/>
                <w:szCs w:val="20"/>
                <w:lang w:val="en-US"/>
              </w:rPr>
              <w:t xml:space="preserve">), </w:t>
            </w:r>
            <w:hyperlink r:id="rId10" w:history="1">
              <w:r w:rsidRPr="00BB6081">
                <w:rPr>
                  <w:rStyle w:val="Collegamentoipertestuale"/>
                  <w:rFonts w:cs="Arial"/>
                  <w:bCs/>
                  <w:noProof/>
                  <w:sz w:val="20"/>
                  <w:szCs w:val="20"/>
                </w:rPr>
                <w:t>https://doi.org/10.1002/chem.202201722</w:t>
              </w:r>
            </w:hyperlink>
            <w:r>
              <w:rPr>
                <w:rFonts w:cs="Arial"/>
                <w:bCs/>
                <w:noProof/>
                <w:color w:val="auto"/>
                <w:sz w:val="20"/>
                <w:szCs w:val="20"/>
                <w:lang w:val="en-US"/>
              </w:rPr>
              <w:t>.</w:t>
            </w:r>
          </w:p>
          <w:p w:rsidR="00BB6081" w:rsidRPr="00BB6081" w:rsidRDefault="00BB6081" w:rsidP="00BB6081">
            <w:pPr>
              <w:jc w:val="both"/>
              <w:rPr>
                <w:rFonts w:cs="Arial"/>
                <w:bCs/>
                <w:noProof/>
                <w:color w:val="auto"/>
                <w:sz w:val="20"/>
                <w:szCs w:val="20"/>
                <w:lang w:val="en-US"/>
              </w:rPr>
            </w:pPr>
          </w:p>
          <w:p w:rsidR="007F18B3" w:rsidRPr="001E4F9C" w:rsidRDefault="001E4F9C" w:rsidP="00805484">
            <w:pPr>
              <w:pStyle w:val="Paragrafoelenco"/>
              <w:widowControl/>
              <w:numPr>
                <w:ilvl w:val="0"/>
                <w:numId w:val="33"/>
              </w:numPr>
              <w:suppressAutoHyphens w:val="0"/>
              <w:autoSpaceDE w:val="0"/>
              <w:autoSpaceDN w:val="0"/>
              <w:adjustRightInd w:val="0"/>
              <w:jc w:val="both"/>
              <w:rPr>
                <w:rFonts w:cs="Arial"/>
                <w:noProof/>
                <w:color w:val="auto"/>
                <w:sz w:val="20"/>
                <w:szCs w:val="20"/>
                <w:lang w:val="it-IT"/>
              </w:rPr>
            </w:pPr>
            <w:r>
              <w:rPr>
                <w:rFonts w:cs="Arial"/>
                <w:noProof/>
                <w:color w:val="auto"/>
                <w:sz w:val="20"/>
                <w:szCs w:val="20"/>
                <w:lang w:val="it-IT"/>
              </w:rPr>
              <w:t xml:space="preserve">Denise Lovison, Dario Alessi, Lorenzo Allegri, Federica Baldan, </w:t>
            </w:r>
            <w:r w:rsidRPr="001E4F9C">
              <w:rPr>
                <w:rFonts w:cs="Arial"/>
                <w:b/>
                <w:noProof/>
                <w:color w:val="auto"/>
                <w:sz w:val="20"/>
                <w:szCs w:val="20"/>
                <w:lang w:val="it-IT"/>
              </w:rPr>
              <w:t>Maurizio Ballico</w:t>
            </w:r>
            <w:r>
              <w:rPr>
                <w:rFonts w:cs="Arial"/>
                <w:noProof/>
                <w:color w:val="auto"/>
                <w:sz w:val="20"/>
                <w:szCs w:val="20"/>
                <w:lang w:val="it-IT"/>
              </w:rPr>
              <w:t>, Giuseppe Damante, Marilisa</w:t>
            </w:r>
            <w:r w:rsidRPr="001E4F9C">
              <w:rPr>
                <w:rFonts w:cs="Arial"/>
                <w:noProof/>
                <w:color w:val="auto"/>
                <w:sz w:val="20"/>
                <w:szCs w:val="20"/>
                <w:lang w:val="it-IT"/>
              </w:rPr>
              <w:t xml:space="preserve"> Galasso, D</w:t>
            </w:r>
            <w:r>
              <w:rPr>
                <w:rFonts w:cs="Arial"/>
                <w:noProof/>
                <w:color w:val="auto"/>
                <w:sz w:val="20"/>
                <w:szCs w:val="20"/>
                <w:lang w:val="it-IT"/>
              </w:rPr>
              <w:t xml:space="preserve">aniele Guardavaccaro, Silvia Ruggieri, Andrea Melchior, Daniele Veclani, Chiara Nardon and </w:t>
            </w:r>
            <w:r w:rsidRPr="007B6AE9">
              <w:rPr>
                <w:rFonts w:cs="Arial"/>
                <w:noProof/>
                <w:color w:val="auto"/>
                <w:sz w:val="20"/>
                <w:szCs w:val="20"/>
                <w:u w:val="single"/>
                <w:lang w:val="it-IT"/>
              </w:rPr>
              <w:t>Walter Baratta</w:t>
            </w:r>
            <w:r w:rsidRPr="001E4F9C">
              <w:rPr>
                <w:rFonts w:cs="Arial"/>
                <w:noProof/>
                <w:color w:val="auto"/>
                <w:sz w:val="20"/>
                <w:szCs w:val="20"/>
                <w:lang w:val="it-IT"/>
              </w:rPr>
              <w:t>,</w:t>
            </w:r>
            <w:r w:rsidRPr="001E4F9C">
              <w:rPr>
                <w:rFonts w:cs="Arial"/>
                <w:i/>
                <w:noProof/>
                <w:color w:val="auto"/>
                <w:sz w:val="20"/>
                <w:szCs w:val="20"/>
                <w:lang w:val="it-IT"/>
              </w:rPr>
              <w:t xml:space="preserve"> </w:t>
            </w:r>
            <w:r w:rsidRPr="001E4F9C">
              <w:rPr>
                <w:rFonts w:cs="Arial"/>
                <w:i/>
                <w:color w:val="auto"/>
                <w:spacing w:val="0"/>
                <w:kern w:val="0"/>
                <w:sz w:val="20"/>
                <w:szCs w:val="20"/>
                <w:lang w:val="it-IT" w:eastAsia="it-IT" w:bidi="ar-SA"/>
              </w:rPr>
              <w:t>“</w:t>
            </w:r>
            <w:r w:rsidRPr="001E4F9C">
              <w:rPr>
                <w:rFonts w:cs="Arial"/>
                <w:i/>
                <w:noProof/>
                <w:color w:val="auto"/>
                <w:sz w:val="20"/>
                <w:szCs w:val="20"/>
                <w:lang w:val="it-IT"/>
              </w:rPr>
              <w:t>Enantioselective Cytotoxicity of Chiral Diphosphine Ruthenium(II) Complexes Against Cancer Cells”</w:t>
            </w:r>
            <w:r w:rsidRPr="001E4F9C">
              <w:rPr>
                <w:rFonts w:cs="Arial"/>
                <w:noProof/>
                <w:color w:val="auto"/>
                <w:sz w:val="20"/>
                <w:szCs w:val="20"/>
                <w:lang w:val="it-IT"/>
              </w:rPr>
              <w:t>,</w:t>
            </w:r>
            <w:r>
              <w:rPr>
                <w:rFonts w:eastAsia="Times New Roman" w:cs="Arial"/>
                <w:bCs/>
                <w:iCs/>
                <w:noProof/>
                <w:color w:val="auto"/>
                <w:spacing w:val="0"/>
                <w:kern w:val="0"/>
                <w:sz w:val="20"/>
                <w:szCs w:val="20"/>
                <w:lang w:val="it-IT" w:eastAsia="it-IT" w:bidi="ar-SA"/>
              </w:rPr>
              <w:t xml:space="preserve"> Chemistry-A European Journal, 28 (33),</w:t>
            </w:r>
            <w:r w:rsidRPr="001E4F9C">
              <w:rPr>
                <w:rFonts w:cs="Arial"/>
                <w:noProof/>
                <w:color w:val="auto"/>
                <w:sz w:val="20"/>
                <w:szCs w:val="20"/>
                <w:lang w:val="it-IT"/>
              </w:rPr>
              <w:t xml:space="preserve"> e202200200</w:t>
            </w:r>
            <w:r w:rsidRPr="001E4F9C">
              <w:rPr>
                <w:rFonts w:eastAsia="Times New Roman" w:cs="Arial"/>
                <w:bCs/>
                <w:iCs/>
                <w:noProof/>
                <w:color w:val="auto"/>
                <w:spacing w:val="0"/>
                <w:kern w:val="0"/>
                <w:sz w:val="20"/>
                <w:szCs w:val="20"/>
                <w:lang w:val="it-IT" w:eastAsia="it-IT" w:bidi="ar-SA"/>
              </w:rPr>
              <w:t xml:space="preserve"> (</w:t>
            </w:r>
            <w:r w:rsidRPr="001E4F9C">
              <w:rPr>
                <w:rFonts w:cs="Arial"/>
                <w:b/>
                <w:noProof/>
                <w:color w:val="auto"/>
                <w:sz w:val="20"/>
                <w:szCs w:val="20"/>
                <w:lang w:val="it-IT"/>
              </w:rPr>
              <w:t>2022</w:t>
            </w:r>
            <w:r w:rsidRPr="001E4F9C">
              <w:rPr>
                <w:rFonts w:eastAsia="Times New Roman" w:cs="Arial"/>
                <w:bCs/>
                <w:iCs/>
                <w:noProof/>
                <w:color w:val="auto"/>
                <w:spacing w:val="0"/>
                <w:kern w:val="0"/>
                <w:sz w:val="20"/>
                <w:szCs w:val="20"/>
                <w:lang w:val="it-IT" w:eastAsia="it-IT" w:bidi="ar-SA"/>
              </w:rPr>
              <w:t>),</w:t>
            </w:r>
            <w:r w:rsidRPr="001E4F9C">
              <w:rPr>
                <w:rFonts w:cs="Arial"/>
                <w:noProof/>
                <w:color w:val="auto"/>
                <w:sz w:val="20"/>
                <w:szCs w:val="20"/>
                <w:lang w:val="it-IT"/>
              </w:rPr>
              <w:t xml:space="preserve"> </w:t>
            </w:r>
            <w:hyperlink r:id="rId11" w:history="1">
              <w:r w:rsidRPr="001E4F9C">
                <w:rPr>
                  <w:rStyle w:val="Collegamentoipertestuale"/>
                  <w:rFonts w:cs="Arial"/>
                  <w:noProof/>
                  <w:sz w:val="20"/>
                  <w:szCs w:val="20"/>
                  <w:lang w:val="it-IT"/>
                </w:rPr>
                <w:t>https://doi.org/10.1002/chem.202200200</w:t>
              </w:r>
            </w:hyperlink>
            <w:r w:rsidRPr="001E4F9C">
              <w:rPr>
                <w:rFonts w:cs="Arial"/>
                <w:noProof/>
                <w:color w:val="auto"/>
                <w:sz w:val="20"/>
                <w:szCs w:val="20"/>
                <w:lang w:val="it-IT"/>
              </w:rPr>
              <w:t>.</w:t>
            </w:r>
          </w:p>
          <w:p w:rsidR="001E4F9C" w:rsidRPr="001E4F9C" w:rsidRDefault="001E4F9C" w:rsidP="001E4F9C">
            <w:pPr>
              <w:pStyle w:val="Paragrafoelenco"/>
              <w:widowControl/>
              <w:suppressAutoHyphens w:val="0"/>
              <w:autoSpaceDE w:val="0"/>
              <w:autoSpaceDN w:val="0"/>
              <w:adjustRightInd w:val="0"/>
              <w:jc w:val="both"/>
              <w:rPr>
                <w:rFonts w:cs="Arial"/>
                <w:noProof/>
                <w:color w:val="auto"/>
                <w:sz w:val="20"/>
                <w:szCs w:val="20"/>
                <w:lang w:val="it-IT"/>
              </w:rPr>
            </w:pPr>
          </w:p>
          <w:p w:rsidR="00485C49" w:rsidRPr="00BC62F2" w:rsidRDefault="00485C49" w:rsidP="00805484">
            <w:pPr>
              <w:pStyle w:val="Paragrafoelenco"/>
              <w:widowControl/>
              <w:numPr>
                <w:ilvl w:val="0"/>
                <w:numId w:val="33"/>
              </w:numPr>
              <w:suppressAutoHyphens w:val="0"/>
              <w:autoSpaceDE w:val="0"/>
              <w:autoSpaceDN w:val="0"/>
              <w:adjustRightInd w:val="0"/>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Salvatore Baldino, Steven Giboulot, Denise Lovison, Hans Gunther Nedden, Alexander Pöthig, Antonio Zanotti-Gero</w:t>
            </w:r>
            <w:bookmarkStart w:id="0" w:name="_GoBack"/>
            <w:bookmarkEnd w:id="0"/>
            <w:r w:rsidRPr="00BC62F2">
              <w:rPr>
                <w:rFonts w:eastAsia="Times New Roman" w:cs="Arial"/>
                <w:bCs/>
                <w:noProof/>
                <w:color w:val="auto"/>
                <w:spacing w:val="0"/>
                <w:kern w:val="0"/>
                <w:sz w:val="20"/>
                <w:szCs w:val="20"/>
                <w:lang w:val="it-IT" w:eastAsia="it-IT" w:bidi="ar-SA"/>
              </w:rPr>
              <w:t xml:space="preserve">sa, Daniele Zuccaccia, </w:t>
            </w:r>
            <w:r w:rsidRPr="00BC62F2">
              <w:rPr>
                <w:rFonts w:eastAsia="Times New Roman" w:cs="Arial"/>
                <w:b/>
                <w:bCs/>
                <w:noProof/>
                <w:color w:val="auto"/>
                <w:spacing w:val="0"/>
                <w:kern w:val="0"/>
                <w:sz w:val="20"/>
                <w:szCs w:val="20"/>
                <w:u w:val="single"/>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and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w:t>
            </w:r>
            <w:r w:rsidRPr="00BC62F2">
              <w:rPr>
                <w:rFonts w:eastAsia="Times New Roman" w:cs="Arial"/>
                <w:bCs/>
                <w:i/>
                <w:iCs/>
                <w:noProof/>
                <w:color w:val="auto"/>
                <w:spacing w:val="0"/>
                <w:kern w:val="0"/>
                <w:sz w:val="20"/>
                <w:szCs w:val="20"/>
                <w:lang w:val="it-IT" w:eastAsia="it-IT" w:bidi="ar-SA"/>
              </w:rPr>
              <w:t>Preparation of Neutral trans - cis [Ru(O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(NN)], Cationic [Ru(O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(NN)]O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 and Pincer [Ru(O</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CR)(CNN)P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 (P = PPh</w:t>
            </w:r>
            <w:r w:rsidRPr="00BC62F2">
              <w:rPr>
                <w:rFonts w:eastAsia="Times New Roman" w:cs="Arial"/>
                <w:bCs/>
                <w:i/>
                <w:iCs/>
                <w:noProof/>
                <w:color w:val="auto"/>
                <w:spacing w:val="0"/>
                <w:kern w:val="0"/>
                <w:sz w:val="20"/>
                <w:szCs w:val="20"/>
                <w:vertAlign w:val="subscript"/>
                <w:lang w:val="it-IT" w:eastAsia="it-IT" w:bidi="ar-SA"/>
              </w:rPr>
              <w:t>3</w:t>
            </w:r>
            <w:r w:rsidRPr="00BC62F2">
              <w:rPr>
                <w:rFonts w:eastAsia="Times New Roman" w:cs="Arial"/>
                <w:bCs/>
                <w:i/>
                <w:iCs/>
                <w:noProof/>
                <w:color w:val="auto"/>
                <w:spacing w:val="0"/>
                <w:kern w:val="0"/>
                <w:sz w:val="20"/>
                <w:szCs w:val="20"/>
                <w:lang w:val="it-IT" w:eastAsia="it-IT" w:bidi="ar-SA"/>
              </w:rPr>
              <w:t>, P</w:t>
            </w:r>
            <w:r w:rsidRPr="00BC62F2">
              <w:rPr>
                <w:rFonts w:eastAsia="Times New Roman" w:cs="Arial"/>
                <w:bCs/>
                <w:i/>
                <w:iCs/>
                <w:noProof/>
                <w:color w:val="auto"/>
                <w:spacing w:val="0"/>
                <w:kern w:val="0"/>
                <w:sz w:val="20"/>
                <w:szCs w:val="20"/>
                <w:vertAlign w:val="subscript"/>
                <w:lang w:val="it-IT" w:eastAsia="it-IT" w:bidi="ar-SA"/>
              </w:rPr>
              <w:t>2</w:t>
            </w:r>
            <w:r w:rsidRPr="00BC62F2">
              <w:rPr>
                <w:rFonts w:eastAsia="Times New Roman" w:cs="Arial"/>
                <w:bCs/>
                <w:i/>
                <w:iCs/>
                <w:noProof/>
                <w:color w:val="auto"/>
                <w:spacing w:val="0"/>
                <w:kern w:val="0"/>
                <w:sz w:val="20"/>
                <w:szCs w:val="20"/>
                <w:lang w:val="it-IT" w:eastAsia="it-IT" w:bidi="ar-SA"/>
              </w:rPr>
              <w:t xml:space="preserve"> = diphosphine) Carboxylate Complexes and their Application in the Catalytic Carbonyl Compounds Reduction</w:t>
            </w:r>
            <w:r w:rsidRPr="00BC62F2">
              <w:rPr>
                <w:rFonts w:eastAsia="Times New Roman" w:cs="Arial"/>
                <w:bCs/>
                <w:noProof/>
                <w:color w:val="auto"/>
                <w:spacing w:val="0"/>
                <w:kern w:val="0"/>
                <w:sz w:val="20"/>
                <w:szCs w:val="20"/>
                <w:lang w:val="it-IT" w:eastAsia="it-IT" w:bidi="ar-SA"/>
              </w:rPr>
              <w:t>”</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2021</w:t>
            </w:r>
            <w:r w:rsidRPr="00BC62F2">
              <w:rPr>
                <w:rFonts w:eastAsia="Times New Roman" w:cs="Arial"/>
                <w:bCs/>
                <w:iCs/>
                <w:noProof/>
                <w:color w:val="auto"/>
                <w:spacing w:val="0"/>
                <w:kern w:val="0"/>
                <w:sz w:val="20"/>
                <w:szCs w:val="20"/>
                <w:lang w:val="it-IT" w:eastAsia="it-IT" w:bidi="ar-SA"/>
              </w:rPr>
              <w:t xml:space="preserve">, 40 (8), 1086-1103 </w:t>
            </w:r>
            <w:hyperlink r:id="rId12" w:history="1">
              <w:r w:rsidRPr="00BC62F2">
                <w:rPr>
                  <w:rFonts w:eastAsia="Times New Roman" w:cs="Arial"/>
                  <w:bCs/>
                  <w:iCs/>
                  <w:noProof/>
                  <w:color w:val="000080"/>
                  <w:spacing w:val="0"/>
                  <w:kern w:val="0"/>
                  <w:sz w:val="20"/>
                  <w:szCs w:val="20"/>
                  <w:u w:val="single"/>
                  <w:lang w:val="it-IT" w:eastAsia="it-IT" w:bidi="ar-SA"/>
                </w:rPr>
                <w:t>https://doi.org/10.1021/acs.organomet.1c00059</w:t>
              </w:r>
            </w:hyperlink>
            <w:r w:rsidRPr="00BC62F2">
              <w:rPr>
                <w:rFonts w:eastAsia="Times New Roman" w:cs="Arial"/>
                <w:iCs/>
                <w:noProof/>
                <w:color w:val="auto"/>
                <w:spacing w:val="0"/>
                <w:kern w:val="0"/>
                <w:sz w:val="20"/>
                <w:szCs w:val="20"/>
                <w:lang w:val="it-IT" w:eastAsia="it-IT" w:bidi="ar-SA"/>
              </w:rPr>
              <w:t>.</w:t>
            </w:r>
          </w:p>
          <w:p w:rsidR="00C006E9" w:rsidRPr="00BC62F2" w:rsidRDefault="00C006E9" w:rsidP="00EF7510">
            <w:pPr>
              <w:widowControl/>
              <w:suppressAutoHyphens w:val="0"/>
              <w:autoSpaceDE w:val="0"/>
              <w:autoSpaceDN w:val="0"/>
              <w:adjustRightInd w:val="0"/>
              <w:ind w:left="714" w:hanging="357"/>
              <w:contextualSpacing/>
              <w:jc w:val="both"/>
              <w:rPr>
                <w:rFonts w:cs="Arial"/>
                <w:noProof/>
                <w:color w:val="auto"/>
                <w:sz w:val="20"/>
                <w:szCs w:val="20"/>
                <w:lang w:val="it-IT"/>
              </w:rPr>
            </w:pPr>
          </w:p>
          <w:p w:rsidR="00485C49" w:rsidRPr="00BC62F2" w:rsidRDefault="00C006E9" w:rsidP="00805484">
            <w:pPr>
              <w:pStyle w:val="Paragrafoelenco"/>
              <w:widowControl/>
              <w:numPr>
                <w:ilvl w:val="0"/>
                <w:numId w:val="33"/>
              </w:numPr>
              <w:suppressAutoHyphens w:val="0"/>
              <w:autoSpaceDE w:val="0"/>
              <w:autoSpaceDN w:val="0"/>
              <w:adjustRightInd w:val="0"/>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Rosario Figliolia, Paolo Cavigli, Clara Comuzzi, Alessandro Del Zotto, Denise Lovison, Paolo Strazzolini, Sabina Susmel, Daniele Zuccaccia, </w:t>
            </w:r>
            <w:r w:rsidRPr="00BC62F2">
              <w:rPr>
                <w:rFonts w:eastAsia="Times New Roman" w:cs="Arial"/>
                <w:b/>
                <w:bCs/>
                <w:noProof/>
                <w:color w:val="auto"/>
                <w:spacing w:val="0"/>
                <w:kern w:val="0"/>
                <w:sz w:val="20"/>
                <w:szCs w:val="20"/>
                <w:u w:val="single"/>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“CNN Pincer Ruthenium Complexes for Efficient Transfer Hydrogenation of Biomass-Derived Carbonyl Compounds”</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Dalton Transactions, 49 (24), 453-465 (</w:t>
            </w:r>
            <w:r w:rsidRPr="00BC62F2">
              <w:rPr>
                <w:rFonts w:eastAsia="Times New Roman" w:cs="Arial"/>
                <w:b/>
                <w:bCs/>
                <w:iCs/>
                <w:noProof/>
                <w:color w:val="auto"/>
                <w:spacing w:val="0"/>
                <w:kern w:val="0"/>
                <w:sz w:val="20"/>
                <w:szCs w:val="20"/>
                <w:lang w:val="it-IT" w:eastAsia="it-IT" w:bidi="ar-SA"/>
              </w:rPr>
              <w:t>2020</w:t>
            </w:r>
            <w:r w:rsidRPr="00BC62F2">
              <w:rPr>
                <w:rFonts w:eastAsia="Times New Roman" w:cs="Arial"/>
                <w:bCs/>
                <w:iCs/>
                <w:noProof/>
                <w:color w:val="auto"/>
                <w:spacing w:val="0"/>
                <w:kern w:val="0"/>
                <w:sz w:val="20"/>
                <w:szCs w:val="20"/>
                <w:lang w:val="it-IT" w:eastAsia="it-IT" w:bidi="ar-SA"/>
              </w:rPr>
              <w:t xml:space="preserve">), </w:t>
            </w:r>
            <w:hyperlink r:id="rId13" w:history="1">
              <w:r w:rsidRPr="00BC62F2">
                <w:rPr>
                  <w:rFonts w:eastAsia="Times New Roman" w:cs="Arial"/>
                  <w:bCs/>
                  <w:iCs/>
                  <w:noProof/>
                  <w:color w:val="000080"/>
                  <w:spacing w:val="0"/>
                  <w:kern w:val="0"/>
                  <w:sz w:val="20"/>
                  <w:szCs w:val="20"/>
                  <w:u w:val="single"/>
                  <w:lang w:val="it-IT" w:eastAsia="it-IT" w:bidi="ar-SA"/>
                </w:rPr>
                <w:t>https://doi.org/10.1039/c9dt04292j</w:t>
              </w:r>
            </w:hyperlink>
            <w:r w:rsidRPr="00BC62F2">
              <w:rPr>
                <w:rFonts w:eastAsia="Times New Roman" w:cs="Arial"/>
                <w:bCs/>
                <w:iCs/>
                <w:noProof/>
                <w:color w:val="auto"/>
                <w:spacing w:val="0"/>
                <w:kern w:val="0"/>
                <w:sz w:val="20"/>
                <w:szCs w:val="20"/>
                <w:lang w:val="it-IT" w:eastAsia="it-IT" w:bidi="ar-SA"/>
              </w:rPr>
              <w:t>.</w:t>
            </w:r>
          </w:p>
          <w:p w:rsidR="00C006E9" w:rsidRPr="00BC62F2" w:rsidRDefault="00C006E9" w:rsidP="00EF7510">
            <w:pPr>
              <w:widowControl/>
              <w:suppressAutoHyphens w:val="0"/>
              <w:autoSpaceDE w:val="0"/>
              <w:autoSpaceDN w:val="0"/>
              <w:adjustRightInd w:val="0"/>
              <w:ind w:left="714" w:hanging="357"/>
              <w:jc w:val="both"/>
              <w:rPr>
                <w:rFonts w:cs="Arial"/>
                <w:noProof/>
                <w:color w:val="auto"/>
                <w:sz w:val="20"/>
                <w:szCs w:val="20"/>
                <w:lang w:val="it-IT"/>
              </w:rPr>
            </w:pPr>
          </w:p>
          <w:p w:rsidR="00485C49" w:rsidRPr="00BC62F2" w:rsidRDefault="003C542C"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
                <w:bCs/>
                <w:iCs/>
                <w:noProof/>
                <w:color w:val="auto"/>
                <w:spacing w:val="0"/>
                <w:kern w:val="0"/>
                <w:sz w:val="20"/>
                <w:szCs w:val="20"/>
                <w:lang w:val="it-IT" w:eastAsia="it-IT" w:bidi="ar-SA"/>
              </w:rPr>
              <w:t>Maurizio Ballico</w:t>
            </w:r>
            <w:r w:rsidRPr="00BC62F2">
              <w:rPr>
                <w:rFonts w:eastAsia="Times New Roman" w:cs="Arial"/>
                <w:bCs/>
                <w:iCs/>
                <w:noProof/>
                <w:color w:val="auto"/>
                <w:spacing w:val="0"/>
                <w:kern w:val="0"/>
                <w:sz w:val="20"/>
                <w:szCs w:val="20"/>
                <w:lang w:val="it-IT" w:eastAsia="it-IT" w:bidi="ar-SA"/>
              </w:rPr>
              <w:t xml:space="preserve">, Daniele Zuccaccia, </w:t>
            </w:r>
            <w:r w:rsidRPr="00BC62F2">
              <w:rPr>
                <w:rFonts w:eastAsia="Times New Roman" w:cs="Arial"/>
                <w:bCs/>
                <w:iCs/>
                <w:noProof/>
                <w:color w:val="auto"/>
                <w:spacing w:val="0"/>
                <w:kern w:val="0"/>
                <w:sz w:val="20"/>
                <w:szCs w:val="20"/>
                <w:u w:val="single"/>
                <w:lang w:val="it-IT" w:eastAsia="it-IT" w:bidi="ar-SA"/>
              </w:rPr>
              <w:t>Rosario Figliolia</w:t>
            </w:r>
            <w:r w:rsidRPr="00BC62F2">
              <w:rPr>
                <w:rFonts w:eastAsia="Times New Roman" w:cs="Arial"/>
                <w:bCs/>
                <w:iCs/>
                <w:noProof/>
                <w:color w:val="auto"/>
                <w:spacing w:val="0"/>
                <w:kern w:val="0"/>
                <w:sz w:val="20"/>
                <w:szCs w:val="20"/>
                <w:lang w:val="it-IT" w:eastAsia="it-IT" w:bidi="ar-SA"/>
              </w:rPr>
              <w:t xml:space="preserve">, and </w:t>
            </w:r>
            <w:r w:rsidRPr="00BC62F2">
              <w:rPr>
                <w:rFonts w:eastAsia="Times New Roman" w:cs="Arial"/>
                <w:bCs/>
                <w:i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iCs/>
                <w:noProof/>
                <w:color w:val="auto"/>
                <w:spacing w:val="0"/>
                <w:kern w:val="0"/>
                <w:sz w:val="20"/>
                <w:szCs w:val="20"/>
                <w:lang w:val="it-IT" w:eastAsia="it-IT" w:bidi="ar-SA"/>
              </w:rPr>
              <w:t>“Bulky Diphosphine Acetate Ruthenium Complexes: Synthesis and Catalytic Activity in Ketone Transfer Hydrogenation and Alkyne Dimerization”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2020</w:t>
            </w:r>
            <w:r w:rsidRPr="00BC62F2">
              <w:rPr>
                <w:rFonts w:eastAsia="Times New Roman" w:cs="Arial"/>
                <w:bCs/>
                <w:iCs/>
                <w:noProof/>
                <w:color w:val="auto"/>
                <w:spacing w:val="0"/>
                <w:kern w:val="0"/>
                <w:sz w:val="20"/>
                <w:szCs w:val="20"/>
                <w:lang w:val="it-IT" w:eastAsia="it-IT" w:bidi="ar-SA"/>
              </w:rPr>
              <w:t xml:space="preserve">, 39 (17), 3180-3193, </w:t>
            </w:r>
            <w:hyperlink r:id="rId14" w:history="1">
              <w:r w:rsidRPr="00BC62F2">
                <w:rPr>
                  <w:rFonts w:eastAsia="Times New Roman" w:cs="Arial"/>
                  <w:bCs/>
                  <w:iCs/>
                  <w:noProof/>
                  <w:color w:val="000080"/>
                  <w:spacing w:val="0"/>
                  <w:kern w:val="0"/>
                  <w:sz w:val="20"/>
                  <w:szCs w:val="20"/>
                  <w:u w:val="single"/>
                  <w:lang w:val="it-IT" w:eastAsia="it-IT" w:bidi="ar-SA"/>
                </w:rPr>
                <w:t>https://doi.org/10.1021/acs.organomet.0c00361</w:t>
              </w:r>
            </w:hyperlink>
            <w:r w:rsidR="00485C49" w:rsidRPr="00BC62F2">
              <w:rPr>
                <w:rFonts w:cs="Arial"/>
                <w:bCs/>
                <w:iCs/>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8A2066"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Denise Lovison, Lorenzo Allegri, Federica Baldan,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Giuseppe Damante</w:t>
            </w:r>
            <w:r w:rsidRPr="00BC62F2">
              <w:rPr>
                <w:rFonts w:eastAsia="Times New Roman" w:cs="Arial"/>
                <w:bCs/>
                <w:noProof/>
                <w:color w:val="auto"/>
                <w:spacing w:val="0"/>
                <w:kern w:val="0"/>
                <w:sz w:val="20"/>
                <w:szCs w:val="20"/>
                <w:lang w:val="it-IT" w:eastAsia="it-IT" w:bidi="ar-SA"/>
              </w:rPr>
              <w:t xml:space="preserve">, Christian Jandl and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“Cationic Carboxylate and Thioacetate Ruthenium(II) Complexes: Synthesis and Cytotoxic Activity Against Anaplastic Thyroid Cancer Cells”</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Dalton Transactions, </w:t>
            </w:r>
            <w:r w:rsidRPr="00BC62F2">
              <w:rPr>
                <w:rFonts w:eastAsia="Times New Roman" w:cs="Arial"/>
                <w:b/>
                <w:bCs/>
                <w:iCs/>
                <w:noProof/>
                <w:color w:val="auto"/>
                <w:spacing w:val="0"/>
                <w:kern w:val="0"/>
                <w:sz w:val="20"/>
                <w:szCs w:val="20"/>
                <w:lang w:val="it-IT" w:eastAsia="it-IT" w:bidi="ar-SA"/>
              </w:rPr>
              <w:t>2020</w:t>
            </w:r>
            <w:r w:rsidRPr="00BC62F2">
              <w:rPr>
                <w:rFonts w:eastAsia="Times New Roman" w:cs="Arial"/>
                <w:bCs/>
                <w:iCs/>
                <w:noProof/>
                <w:color w:val="auto"/>
                <w:spacing w:val="0"/>
                <w:kern w:val="0"/>
                <w:sz w:val="20"/>
                <w:szCs w:val="20"/>
                <w:lang w:val="it-IT" w:eastAsia="it-IT" w:bidi="ar-SA"/>
              </w:rPr>
              <w:t xml:space="preserve">, 49 (2), 8375-8388, </w:t>
            </w:r>
            <w:hyperlink r:id="rId15" w:history="1">
              <w:r w:rsidRPr="00BC62F2">
                <w:rPr>
                  <w:rFonts w:eastAsia="Times New Roman" w:cs="Arial"/>
                  <w:bCs/>
                  <w:iCs/>
                  <w:noProof/>
                  <w:color w:val="000080"/>
                  <w:spacing w:val="0"/>
                  <w:kern w:val="0"/>
                  <w:sz w:val="20"/>
                  <w:szCs w:val="20"/>
                  <w:u w:val="single"/>
                  <w:lang w:val="it-IT" w:eastAsia="it-IT" w:bidi="ar-SA"/>
                </w:rPr>
                <w:t>https://doi.org/10.1039/d0dt01390k</w:t>
              </w:r>
            </w:hyperlink>
            <w:r w:rsidR="00485C49" w:rsidRPr="00BC62F2">
              <w:rPr>
                <w:rFonts w:cs="Arial"/>
                <w:bCs/>
                <w:iCs/>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261802"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Steven Giboulot, Clara Comuzzi, Alessandro Del Zotto, Rosario Figliolia, Giovanna Lippe, Denise Lovison, Paolo Strazzolini, Sabina Susmel, Ennio Zangrando, Daniele Zuccaccia, Salvatore Baldino, </w:t>
            </w:r>
            <w:r w:rsidRPr="00BC62F2">
              <w:rPr>
                <w:rFonts w:eastAsia="Times New Roman" w:cs="Arial"/>
                <w:b/>
                <w:bCs/>
                <w:noProof/>
                <w:color w:val="auto"/>
                <w:spacing w:val="0"/>
                <w:kern w:val="0"/>
                <w:sz w:val="20"/>
                <w:szCs w:val="20"/>
                <w:u w:val="single"/>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“Preparation of Monocarbonyl Ruthenium Complexes Bearing Bidentate Nitrogen and Phosphine Ligands and their Catalytic Activity in Carbonyl Compound Reduction”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Dalton Transactions, 48 (33), 12560-12576 (</w:t>
            </w:r>
            <w:r w:rsidRPr="00BC62F2">
              <w:rPr>
                <w:rFonts w:eastAsia="Times New Roman" w:cs="Arial"/>
                <w:b/>
                <w:bCs/>
                <w:iCs/>
                <w:noProof/>
                <w:color w:val="auto"/>
                <w:spacing w:val="0"/>
                <w:kern w:val="0"/>
                <w:sz w:val="20"/>
                <w:szCs w:val="20"/>
                <w:lang w:val="it-IT" w:eastAsia="it-IT" w:bidi="ar-SA"/>
              </w:rPr>
              <w:t>2019</w:t>
            </w:r>
            <w:r w:rsidRPr="00BC62F2">
              <w:rPr>
                <w:rFonts w:eastAsia="Times New Roman" w:cs="Arial"/>
                <w:bCs/>
                <w:iCs/>
                <w:noProof/>
                <w:color w:val="auto"/>
                <w:spacing w:val="0"/>
                <w:kern w:val="0"/>
                <w:sz w:val="20"/>
                <w:szCs w:val="20"/>
                <w:lang w:val="it-IT" w:eastAsia="it-IT" w:bidi="ar-SA"/>
              </w:rPr>
              <w:t xml:space="preserve">), </w:t>
            </w:r>
            <w:hyperlink r:id="rId16" w:history="1">
              <w:r w:rsidRPr="00BC62F2">
                <w:rPr>
                  <w:rFonts w:eastAsia="Times New Roman" w:cs="Arial"/>
                  <w:iCs/>
                  <w:noProof/>
                  <w:color w:val="000080"/>
                  <w:spacing w:val="0"/>
                  <w:kern w:val="0"/>
                  <w:sz w:val="20"/>
                  <w:szCs w:val="20"/>
                  <w:u w:val="single"/>
                  <w:lang w:val="it-IT" w:eastAsia="it-IT" w:bidi="ar-SA"/>
                </w:rPr>
                <w:t>https://doi.org/10.1039/c9dt02616a</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CC4B37"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Steven Giboulot, Salvatore Baldino,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Rosario Figliolia, Alexander Pöthig, Shuanming Zhang, Daniele Zuccaccia,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“Flat and Efficient HCNN and CNN Pincer Ruthenium Catalysts for Carbonyl Compound Reduction”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2019</w:t>
            </w:r>
            <w:r w:rsidRPr="00BC62F2">
              <w:rPr>
                <w:rFonts w:eastAsia="Times New Roman" w:cs="Arial"/>
                <w:bCs/>
                <w:iCs/>
                <w:noProof/>
                <w:color w:val="auto"/>
                <w:spacing w:val="0"/>
                <w:kern w:val="0"/>
                <w:sz w:val="20"/>
                <w:szCs w:val="20"/>
                <w:lang w:val="it-IT" w:eastAsia="it-IT" w:bidi="ar-SA"/>
              </w:rPr>
              <w:t xml:space="preserve">, 38 (5), 1127-1142 </w:t>
            </w:r>
            <w:hyperlink r:id="rId17" w:history="1">
              <w:r w:rsidRPr="00BC62F2">
                <w:rPr>
                  <w:rFonts w:eastAsia="Times New Roman" w:cs="Arial"/>
                  <w:bCs/>
                  <w:iCs/>
                  <w:noProof/>
                  <w:color w:val="000080"/>
                  <w:spacing w:val="0"/>
                  <w:kern w:val="0"/>
                  <w:sz w:val="20"/>
                  <w:szCs w:val="20"/>
                  <w:u w:val="single"/>
                  <w:lang w:val="it-IT" w:eastAsia="it-IT" w:bidi="ar-SA"/>
                </w:rPr>
                <w:t>https://doi.org/10.1021/acs.organomet.8b00919</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AE3C08"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Clara Comuzzi,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Eleonora Aneggi, Maria Jose Rubio Aleman, Gabriel Jose</w:t>
            </w:r>
            <w:r w:rsidRPr="00BC62F2">
              <w:rPr>
                <w:rFonts w:eastAsia="Times New Roman" w:cs="Arial"/>
                <w:b/>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lang w:val="it-IT" w:eastAsia="it-IT" w:bidi="ar-SA"/>
              </w:rPr>
              <w:t xml:space="preserve">Conesa Perez, Alessandro Fattori, </w:t>
            </w:r>
            <w:r w:rsidRPr="00BC62F2">
              <w:rPr>
                <w:rFonts w:eastAsia="Times New Roman" w:cs="Arial"/>
                <w:bCs/>
                <w:noProof/>
                <w:color w:val="auto"/>
                <w:spacing w:val="0"/>
                <w:kern w:val="0"/>
                <w:sz w:val="20"/>
                <w:szCs w:val="20"/>
                <w:u w:val="single"/>
                <w:lang w:val="it-IT" w:eastAsia="it-IT" w:bidi="ar-SA"/>
              </w:rPr>
              <w:t>Daniele Goi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“Ionic exchange desorption of mercury from contaminated dredging sludge (at 393K and ambient temperature)”</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Soil and Sediment Contamination: An International Journal </w:t>
            </w:r>
            <w:r w:rsidRPr="00BC62F2">
              <w:rPr>
                <w:rFonts w:eastAsia="Times New Roman" w:cs="Arial"/>
                <w:b/>
                <w:bCs/>
                <w:iCs/>
                <w:noProof/>
                <w:color w:val="auto"/>
                <w:spacing w:val="0"/>
                <w:kern w:val="0"/>
                <w:sz w:val="20"/>
                <w:szCs w:val="20"/>
                <w:lang w:val="it-IT" w:eastAsia="it-IT" w:bidi="ar-SA"/>
              </w:rPr>
              <w:t>2019</w:t>
            </w:r>
            <w:r w:rsidRPr="00BC62F2">
              <w:rPr>
                <w:rFonts w:eastAsia="Times New Roman" w:cs="Arial"/>
                <w:bCs/>
                <w:iCs/>
                <w:noProof/>
                <w:color w:val="auto"/>
                <w:spacing w:val="0"/>
                <w:kern w:val="0"/>
                <w:sz w:val="20"/>
                <w:szCs w:val="20"/>
                <w:lang w:val="it-IT" w:eastAsia="it-IT" w:bidi="ar-SA"/>
              </w:rPr>
              <w:t xml:space="preserve">, 28 (1), 122-133 </w:t>
            </w:r>
            <w:hyperlink r:id="rId18" w:history="1">
              <w:r w:rsidRPr="00BC62F2">
                <w:rPr>
                  <w:rFonts w:eastAsia="Times New Roman" w:cs="Arial"/>
                  <w:bCs/>
                  <w:iCs/>
                  <w:noProof/>
                  <w:color w:val="000080"/>
                  <w:spacing w:val="0"/>
                  <w:kern w:val="0"/>
                  <w:sz w:val="20"/>
                  <w:szCs w:val="20"/>
                  <w:u w:val="single"/>
                  <w:lang w:val="it-IT" w:eastAsia="it-IT" w:bidi="ar-SA"/>
                </w:rPr>
                <w:t>https://doi.org/10.1080/15320383.2018.1551326</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910EC4"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Steven Giboulot, Salvatore Baldino,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Hans Gunther Nedden, Daniele Zuccaccia,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“Cyclometallated Dicarbonyl Ruthenium Catalysts for Transfer Hydrogenation and Hydrogenation of Carbonyl Compounds”</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2018</w:t>
            </w:r>
            <w:r w:rsidRPr="00BC62F2">
              <w:rPr>
                <w:rFonts w:eastAsia="Times New Roman" w:cs="Arial"/>
                <w:bCs/>
                <w:iCs/>
                <w:noProof/>
                <w:color w:val="auto"/>
                <w:spacing w:val="0"/>
                <w:kern w:val="0"/>
                <w:sz w:val="20"/>
                <w:szCs w:val="20"/>
                <w:lang w:val="it-IT" w:eastAsia="it-IT" w:bidi="ar-SA"/>
              </w:rPr>
              <w:t xml:space="preserve">, 37 (13), 2136-2146 </w:t>
            </w:r>
            <w:hyperlink r:id="rId19" w:history="1">
              <w:r w:rsidRPr="00BC62F2">
                <w:rPr>
                  <w:rFonts w:eastAsia="Times New Roman" w:cs="Arial"/>
                  <w:bCs/>
                  <w:iCs/>
                  <w:noProof/>
                  <w:color w:val="000080"/>
                  <w:spacing w:val="0"/>
                  <w:kern w:val="0"/>
                  <w:sz w:val="20"/>
                  <w:szCs w:val="20"/>
                  <w:u w:val="single"/>
                  <w:lang w:val="it-IT" w:eastAsia="it-IT" w:bidi="ar-SA"/>
                </w:rPr>
                <w:t>https://doi.org/10.1021/acs.organomet.8b00267</w:t>
              </w:r>
            </w:hyperlink>
            <w:r w:rsidR="00485C49" w:rsidRPr="00BC62F2">
              <w:rPr>
                <w:rFonts w:cs="Arial"/>
                <w:noProof/>
                <w:color w:val="auto"/>
                <w:sz w:val="20"/>
                <w:szCs w:val="20"/>
                <w:lang w:val="it-IT"/>
              </w:rPr>
              <w:t>.</w:t>
            </w:r>
          </w:p>
          <w:p w:rsidR="005363E9" w:rsidRPr="00BC62F2" w:rsidRDefault="005363E9" w:rsidP="007F18B3">
            <w:pPr>
              <w:pStyle w:val="ECVSectionDetails"/>
              <w:spacing w:before="0" w:line="240" w:lineRule="auto"/>
              <w:jc w:val="both"/>
              <w:rPr>
                <w:rFonts w:cs="Arial"/>
                <w:noProof/>
                <w:color w:val="auto"/>
                <w:sz w:val="20"/>
                <w:szCs w:val="20"/>
                <w:lang w:val="it-IT"/>
              </w:rPr>
            </w:pPr>
          </w:p>
          <w:p w:rsidR="00485C49" w:rsidRPr="00BC62F2" w:rsidRDefault="00495456"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Cinzia Barbato, Salvatore Baldino,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Rosario Figliolia, Santo Magnolia, Katia Siega, Eberhardt Herdtweck, Paolo Strazzolini, </w:t>
            </w:r>
            <w:r w:rsidRPr="00BC62F2">
              <w:rPr>
                <w:rFonts w:eastAsia="Times New Roman" w:cs="Arial"/>
                <w:bCs/>
                <w:noProof/>
                <w:color w:val="auto"/>
                <w:spacing w:val="0"/>
                <w:kern w:val="0"/>
                <w:sz w:val="20"/>
                <w:szCs w:val="20"/>
                <w:u w:val="single"/>
                <w:lang w:val="it-IT" w:eastAsia="it-IT" w:bidi="ar-SA"/>
              </w:rPr>
              <w:t>Giorgio Chelucci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noProof/>
                <w:color w:val="auto"/>
                <w:spacing w:val="0"/>
                <w:kern w:val="0"/>
                <w:sz w:val="20"/>
                <w:szCs w:val="20"/>
                <w:u w:val="single"/>
                <w:lang w:val="it-IT" w:eastAsia="it-IT" w:bidi="ar-SA"/>
              </w:rPr>
              <w:t>Walter Baratta</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“OsXCl(phosphine)</w:t>
            </w:r>
            <w:r w:rsidRPr="00BC62F2">
              <w:rPr>
                <w:rFonts w:eastAsia="Times New Roman" w:cs="Arial"/>
                <w:bCs/>
                <w:i/>
                <w:noProof/>
                <w:color w:val="auto"/>
                <w:spacing w:val="0"/>
                <w:kern w:val="0"/>
                <w:sz w:val="20"/>
                <w:szCs w:val="20"/>
                <w:vertAlign w:val="subscript"/>
                <w:lang w:val="it-IT" w:eastAsia="it-IT" w:bidi="ar-SA"/>
              </w:rPr>
              <w:t>2</w:t>
            </w:r>
            <w:r w:rsidRPr="00BC62F2">
              <w:rPr>
                <w:rFonts w:eastAsia="Times New Roman" w:cs="Arial"/>
                <w:bCs/>
                <w:i/>
                <w:noProof/>
                <w:color w:val="auto"/>
                <w:spacing w:val="0"/>
                <w:kern w:val="0"/>
                <w:sz w:val="20"/>
                <w:szCs w:val="20"/>
                <w:lang w:val="it-IT" w:eastAsia="it-IT" w:bidi="ar-SA"/>
              </w:rPr>
              <w:t>(diamine) and OsXCl(diphosphine)(diamine) (X = Cl, H) Complexes for Ketone Hydrogenation”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 xml:space="preserve">Organometallics, </w:t>
            </w:r>
            <w:r w:rsidRPr="00BC62F2">
              <w:rPr>
                <w:rFonts w:eastAsia="Times New Roman" w:cs="Arial"/>
                <w:b/>
                <w:bCs/>
                <w:iCs/>
                <w:noProof/>
                <w:color w:val="auto"/>
                <w:spacing w:val="0"/>
                <w:kern w:val="0"/>
                <w:sz w:val="20"/>
                <w:szCs w:val="20"/>
                <w:lang w:val="it-IT" w:eastAsia="it-IT" w:bidi="ar-SA"/>
              </w:rPr>
              <w:t>2018</w:t>
            </w:r>
            <w:r w:rsidRPr="00BC62F2">
              <w:rPr>
                <w:rFonts w:eastAsia="Times New Roman" w:cs="Arial"/>
                <w:bCs/>
                <w:iCs/>
                <w:noProof/>
                <w:color w:val="auto"/>
                <w:spacing w:val="0"/>
                <w:kern w:val="0"/>
                <w:sz w:val="20"/>
                <w:szCs w:val="20"/>
                <w:lang w:val="it-IT" w:eastAsia="it-IT" w:bidi="ar-SA"/>
              </w:rPr>
              <w:t xml:space="preserve">, 37 (1), 65-77 </w:t>
            </w:r>
            <w:hyperlink r:id="rId20" w:history="1">
              <w:r w:rsidRPr="00BC62F2">
                <w:rPr>
                  <w:rFonts w:eastAsia="Times New Roman" w:cs="Arial"/>
                  <w:bCs/>
                  <w:iCs/>
                  <w:noProof/>
                  <w:color w:val="000080"/>
                  <w:spacing w:val="0"/>
                  <w:kern w:val="0"/>
                  <w:sz w:val="20"/>
                  <w:szCs w:val="20"/>
                  <w:u w:val="single"/>
                  <w:lang w:val="it-IT" w:eastAsia="it-IT" w:bidi="ar-SA"/>
                </w:rPr>
                <w:t>https://doi.org/10.1021/acs.organomet.7b00737</w:t>
              </w:r>
            </w:hyperlink>
            <w:r w:rsidR="00485C49" w:rsidRPr="00BC62F2">
              <w:rPr>
                <w:rFonts w:cs="Arial"/>
                <w:bCs/>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1F50F8"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Cristina Cantarutti, Sara Raimondi, </w:t>
            </w:r>
            <w:r w:rsidRPr="00BC62F2">
              <w:rPr>
                <w:rFonts w:eastAsia="Times New Roman" w:cs="Arial"/>
                <w:bCs/>
                <w:noProof/>
                <w:color w:val="auto"/>
                <w:spacing w:val="0"/>
                <w:kern w:val="0"/>
                <w:sz w:val="20"/>
                <w:szCs w:val="20"/>
                <w:u w:val="single"/>
                <w:lang w:val="it-IT" w:eastAsia="it-IT" w:bidi="ar-SA"/>
              </w:rPr>
              <w:t>Giorgia Brancolini</w:t>
            </w:r>
            <w:r w:rsidRPr="00BC62F2">
              <w:rPr>
                <w:rFonts w:eastAsia="Times New Roman" w:cs="Arial"/>
                <w:bCs/>
                <w:noProof/>
                <w:color w:val="auto"/>
                <w:spacing w:val="0"/>
                <w:kern w:val="0"/>
                <w:sz w:val="20"/>
                <w:szCs w:val="20"/>
                <w:lang w:val="it-IT" w:eastAsia="it-IT" w:bidi="ar-SA"/>
              </w:rPr>
              <w:t xml:space="preserve">, Alessandra Corazza, Sofia Giorgetti,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Stefano Zanini, Giovanni Palmisano, Paolo Bertoncin, Loredana Marchese, P. Patrizia Mangione, Vittorio Bellotti, Stefano Corni, Federico Fogolari, </w:t>
            </w:r>
            <w:r w:rsidRPr="00BC62F2">
              <w:rPr>
                <w:rFonts w:eastAsia="Times New Roman" w:cs="Arial"/>
                <w:bCs/>
                <w:noProof/>
                <w:color w:val="auto"/>
                <w:spacing w:val="0"/>
                <w:kern w:val="0"/>
                <w:sz w:val="20"/>
                <w:szCs w:val="20"/>
                <w:u w:val="single"/>
                <w:lang w:val="it-IT" w:eastAsia="it-IT" w:bidi="ar-SA"/>
              </w:rPr>
              <w:t>Gennaro Esposito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“Citrate-stabilized Gold Nanoparticles Hinder Fibrillogenesis of a Pathologic Variant of β2-Microglobulin”</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Nanoscale, 9 (11), 3941-3951 (</w:t>
            </w:r>
            <w:r w:rsidRPr="00BC62F2">
              <w:rPr>
                <w:rFonts w:eastAsia="Times New Roman" w:cs="Arial"/>
                <w:b/>
                <w:bCs/>
                <w:iCs/>
                <w:noProof/>
                <w:color w:val="auto"/>
                <w:spacing w:val="0"/>
                <w:kern w:val="0"/>
                <w:sz w:val="20"/>
                <w:szCs w:val="20"/>
                <w:lang w:val="it-IT" w:eastAsia="it-IT" w:bidi="ar-SA"/>
              </w:rPr>
              <w:t>2017</w:t>
            </w:r>
            <w:r w:rsidRPr="00BC62F2">
              <w:rPr>
                <w:rFonts w:eastAsia="Times New Roman" w:cs="Arial"/>
                <w:bCs/>
                <w:iCs/>
                <w:noProof/>
                <w:color w:val="auto"/>
                <w:spacing w:val="0"/>
                <w:kern w:val="0"/>
                <w:sz w:val="20"/>
                <w:szCs w:val="20"/>
                <w:lang w:val="it-IT" w:eastAsia="it-IT" w:bidi="ar-SA"/>
              </w:rPr>
              <w:t>),</w:t>
            </w:r>
            <w:r w:rsidRPr="00BC62F2">
              <w:rPr>
                <w:rFonts w:eastAsia="Calibri" w:cs="Arial"/>
                <w:color w:val="auto"/>
                <w:spacing w:val="0"/>
                <w:kern w:val="0"/>
                <w:sz w:val="20"/>
                <w:szCs w:val="20"/>
                <w:lang w:val="it-IT" w:eastAsia="it-IT" w:bidi="ar-SA"/>
              </w:rPr>
              <w:t xml:space="preserve"> </w:t>
            </w:r>
            <w:hyperlink r:id="rId21" w:history="1">
              <w:r w:rsidRPr="00BC62F2">
                <w:rPr>
                  <w:rFonts w:eastAsia="Times New Roman" w:cs="Arial"/>
                  <w:bCs/>
                  <w:iCs/>
                  <w:noProof/>
                  <w:color w:val="000080"/>
                  <w:spacing w:val="0"/>
                  <w:kern w:val="0"/>
                  <w:sz w:val="20"/>
                  <w:szCs w:val="20"/>
                  <w:u w:val="single"/>
                  <w:lang w:val="it-IT" w:eastAsia="it-IT" w:bidi="ar-SA"/>
                </w:rPr>
                <w:t>https://doi.org/10.1039/c6nr09362k</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b/>
                <w:bCs/>
                <w:noProof/>
                <w:color w:val="auto"/>
                <w:sz w:val="20"/>
                <w:szCs w:val="20"/>
                <w:lang w:val="it-IT"/>
              </w:rPr>
            </w:pPr>
          </w:p>
          <w:p w:rsidR="00485C49" w:rsidRPr="00BC62F2" w:rsidRDefault="006605D9"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Sara Raimondi, R. Porcari, P. Patrizia Mangione, Guglielmo Verona, Julien Marcoux, Sofia Giorgetti, Graham W. Taylor, Stephan Ellmerich,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Stefano Zanini, Els Pardon, Raya Al-Shawi, J. Paul Simons, Alessandra Corazza, Federico Fogolari, Manuela Leri, Massimo Stefani, Monica Bucciantini, Julian D. Gillmore, Philip N. Hawkins, Maurizia Valli, Monica Stoppini, Carol V. Robinson, Jan Steyaert, Gennaro Esposito, </w:t>
            </w:r>
            <w:r w:rsidRPr="00BC62F2">
              <w:rPr>
                <w:rFonts w:eastAsia="Times New Roman" w:cs="Arial"/>
                <w:bCs/>
                <w:noProof/>
                <w:color w:val="auto"/>
                <w:spacing w:val="0"/>
                <w:kern w:val="0"/>
                <w:sz w:val="20"/>
                <w:szCs w:val="20"/>
                <w:u w:val="single"/>
                <w:lang w:val="it-IT" w:eastAsia="it-IT" w:bidi="ar-SA"/>
              </w:rPr>
              <w:t>Vittorio Bellotti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 xml:space="preserve">“A Specific Nanobody Prevents Amyloidogenesis of D76N </w:t>
            </w:r>
            <w:r w:rsidRPr="00BC62F2">
              <w:rPr>
                <w:rFonts w:eastAsia="Times New Roman" w:cs="Arial"/>
                <w:bCs/>
                <w:i/>
                <w:noProof/>
                <w:color w:val="auto"/>
                <w:spacing w:val="0"/>
                <w:kern w:val="0"/>
                <w:sz w:val="20"/>
                <w:szCs w:val="20"/>
                <w:lang w:eastAsia="it-IT" w:bidi="ar-SA"/>
              </w:rPr>
              <w:t>β</w:t>
            </w:r>
            <w:r w:rsidRPr="00BC62F2">
              <w:rPr>
                <w:rFonts w:eastAsia="Times New Roman" w:cs="Arial"/>
                <w:bCs/>
                <w:i/>
                <w:noProof/>
                <w:color w:val="auto"/>
                <w:spacing w:val="0"/>
                <w:kern w:val="0"/>
                <w:sz w:val="20"/>
                <w:szCs w:val="20"/>
                <w:lang w:val="it-IT" w:eastAsia="it-IT" w:bidi="ar-SA"/>
              </w:rPr>
              <w:t>2-Microglobulin in Vitro and Modifies its Tissue Distribution in Vivo”</w:t>
            </w:r>
            <w:r w:rsidRPr="00BC62F2">
              <w:rPr>
                <w:rFonts w:eastAsia="Times New Roman" w:cs="Arial"/>
                <w:bCs/>
                <w:noProof/>
                <w:color w:val="auto"/>
                <w:spacing w:val="0"/>
                <w:kern w:val="0"/>
                <w:sz w:val="20"/>
                <w:szCs w:val="20"/>
                <w:lang w:val="it-IT" w:eastAsia="it-IT" w:bidi="ar-SA"/>
              </w:rPr>
              <w:t>, Scientific Reports, 7, article number 46711 (</w:t>
            </w:r>
            <w:r w:rsidRPr="00BC62F2">
              <w:rPr>
                <w:rFonts w:eastAsia="Times New Roman" w:cs="Arial"/>
                <w:b/>
                <w:bCs/>
                <w:noProof/>
                <w:color w:val="auto"/>
                <w:spacing w:val="0"/>
                <w:kern w:val="0"/>
                <w:sz w:val="20"/>
                <w:szCs w:val="20"/>
                <w:lang w:val="it-IT" w:eastAsia="it-IT" w:bidi="ar-SA"/>
              </w:rPr>
              <w:t>2017</w:t>
            </w:r>
            <w:r w:rsidRPr="00BC62F2">
              <w:rPr>
                <w:rFonts w:eastAsia="Times New Roman" w:cs="Arial"/>
                <w:bCs/>
                <w:noProof/>
                <w:color w:val="auto"/>
                <w:spacing w:val="0"/>
                <w:kern w:val="0"/>
                <w:sz w:val="20"/>
                <w:szCs w:val="20"/>
                <w:lang w:val="it-IT" w:eastAsia="it-IT" w:bidi="ar-SA"/>
              </w:rPr>
              <w:t xml:space="preserve">), </w:t>
            </w:r>
            <w:hyperlink r:id="rId22" w:history="1">
              <w:r w:rsidRPr="00BC62F2">
                <w:rPr>
                  <w:rFonts w:eastAsia="Times New Roman" w:cs="Arial"/>
                  <w:bCs/>
                  <w:noProof/>
                  <w:color w:val="000080"/>
                  <w:spacing w:val="0"/>
                  <w:kern w:val="0"/>
                  <w:sz w:val="20"/>
                  <w:szCs w:val="20"/>
                  <w:u w:val="single"/>
                  <w:lang w:val="it-IT" w:eastAsia="it-IT" w:bidi="ar-SA"/>
                </w:rPr>
                <w:t>https://doi.org/10.1038/srep46711</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663FD9"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lang w:val="it-IT" w:eastAsia="it-IT" w:bidi="ar-SA"/>
              </w:rPr>
              <w:t xml:space="preserve">Laura Mariuzzi, Rossana Domenis, Maria Orsaria, Stefania Marzinotto, Ambrogio P. Londero, Veronica Candotti, Andrea Zanello,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Maria Chiara Mimmi, Angelo Calcagno, Diego Marchesoni, Carla Di Loreto, Antonio P. Beltrami, Daniela Cesselli, </w:t>
            </w:r>
            <w:r w:rsidRPr="00BC62F2">
              <w:rPr>
                <w:rFonts w:eastAsia="Times New Roman" w:cs="Arial"/>
                <w:bCs/>
                <w:noProof/>
                <w:color w:val="auto"/>
                <w:spacing w:val="0"/>
                <w:kern w:val="0"/>
                <w:sz w:val="20"/>
                <w:szCs w:val="20"/>
                <w:u w:val="single"/>
                <w:lang w:val="it-IT" w:eastAsia="it-IT" w:bidi="ar-SA"/>
              </w:rPr>
              <w:t>Giorgia Gri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“Functional Expression of Aryl hydrocarbon Receptor on Mast cells Populating Human Endometriotic Tissues”</w:t>
            </w:r>
            <w:r w:rsidRPr="00BC62F2">
              <w:rPr>
                <w:rFonts w:eastAsia="Times New Roman" w:cs="Arial"/>
                <w:bCs/>
                <w:noProof/>
                <w:color w:val="auto"/>
                <w:spacing w:val="0"/>
                <w:kern w:val="0"/>
                <w:sz w:val="20"/>
                <w:szCs w:val="20"/>
                <w:lang w:val="it-IT" w:eastAsia="it-IT" w:bidi="ar-SA"/>
              </w:rPr>
              <w:t>, Laboratory Investigation, 96, 959-971 (</w:t>
            </w:r>
            <w:r w:rsidRPr="00BC62F2">
              <w:rPr>
                <w:rFonts w:eastAsia="Times New Roman" w:cs="Arial"/>
                <w:b/>
                <w:bCs/>
                <w:noProof/>
                <w:color w:val="auto"/>
                <w:spacing w:val="0"/>
                <w:kern w:val="0"/>
                <w:sz w:val="20"/>
                <w:szCs w:val="20"/>
                <w:lang w:val="it-IT" w:eastAsia="it-IT" w:bidi="ar-SA"/>
              </w:rPr>
              <w:t>2016</w:t>
            </w:r>
            <w:r w:rsidRPr="00BC62F2">
              <w:rPr>
                <w:rFonts w:eastAsia="Times New Roman" w:cs="Arial"/>
                <w:bCs/>
                <w:noProof/>
                <w:color w:val="auto"/>
                <w:spacing w:val="0"/>
                <w:kern w:val="0"/>
                <w:sz w:val="20"/>
                <w:szCs w:val="20"/>
                <w:lang w:val="it-IT" w:eastAsia="it-IT" w:bidi="ar-SA"/>
              </w:rPr>
              <w:t xml:space="preserve">), </w:t>
            </w:r>
            <w:hyperlink r:id="rId23" w:history="1">
              <w:r w:rsidRPr="00BC62F2">
                <w:rPr>
                  <w:rFonts w:eastAsia="Times New Roman" w:cs="Arial"/>
                  <w:bCs/>
                  <w:noProof/>
                  <w:color w:val="000080"/>
                  <w:spacing w:val="0"/>
                  <w:kern w:val="0"/>
                  <w:sz w:val="20"/>
                  <w:szCs w:val="20"/>
                  <w:u w:val="single"/>
                  <w:lang w:val="it-IT" w:eastAsia="it-IT" w:bidi="ar-SA"/>
                </w:rPr>
                <w:t>https://doi.org/10.1038/labinvest.2016.74</w:t>
              </w:r>
            </w:hyperlink>
            <w:r w:rsidR="00485C49" w:rsidRPr="00BC62F2">
              <w:rPr>
                <w:rFonts w:cs="Arial"/>
                <w:bCs/>
                <w:noProof/>
                <w:color w:val="auto"/>
                <w:sz w:val="20"/>
                <w:szCs w:val="20"/>
                <w:lang w:val="it-IT"/>
              </w:rPr>
              <w:t>.</w:t>
            </w:r>
            <w:r w:rsidR="00485C49" w:rsidRPr="00BC62F2">
              <w:rPr>
                <w:rFonts w:cs="Arial"/>
                <w:noProof/>
                <w:color w:val="auto"/>
                <w:sz w:val="20"/>
                <w:szCs w:val="20"/>
                <w:lang w:val="it-IT"/>
              </w:rPr>
              <w:t xml:space="preserve"> </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3F066D" w:rsidP="00805484">
            <w:pPr>
              <w:pStyle w:val="ECVSectionDetails"/>
              <w:numPr>
                <w:ilvl w:val="0"/>
                <w:numId w:val="33"/>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u w:val="single"/>
                <w:lang w:val="it-IT" w:eastAsia="it-IT" w:bidi="ar-SA"/>
              </w:rPr>
              <w:t>Gloria Pelizzo</w:t>
            </w:r>
            <w:r w:rsidRPr="00BC62F2">
              <w:rPr>
                <w:rFonts w:eastAsia="Times New Roman" w:cs="Arial"/>
                <w:bCs/>
                <w:noProof/>
                <w:color w:val="auto"/>
                <w:spacing w:val="0"/>
                <w:kern w:val="0"/>
                <w:sz w:val="20"/>
                <w:szCs w:val="20"/>
                <w:lang w:val="it-IT" w:eastAsia="it-IT" w:bidi="ar-SA"/>
              </w:rPr>
              <w:t xml:space="preserve">, Maria Chiara Mimmi,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Mario Marotta, Ilaria Goruppi, Jose Louis Peirò, Elisa Zambaiti, Federico Costanzo, Erika Andreatta, Elena Tonin, and Valeria Calcaterra,</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“Congenital pulmonary malformations: metabolomic profile of lung phenotype in infants”</w:t>
            </w:r>
            <w:r w:rsidRPr="00BC62F2">
              <w:rPr>
                <w:rFonts w:eastAsia="Times New Roman" w:cs="Arial"/>
                <w:bCs/>
                <w:noProof/>
                <w:color w:val="auto"/>
                <w:spacing w:val="0"/>
                <w:kern w:val="0"/>
                <w:sz w:val="20"/>
                <w:szCs w:val="20"/>
                <w:lang w:val="it-IT" w:eastAsia="it-IT" w:bidi="ar-SA"/>
              </w:rPr>
              <w:t>, The Journal of Maternal-Fetal &amp; Neonatal Medicine, 29(1), 143-147 (</w:t>
            </w:r>
            <w:r w:rsidRPr="00BC62F2">
              <w:rPr>
                <w:rFonts w:eastAsia="Times New Roman" w:cs="Arial"/>
                <w:b/>
                <w:bCs/>
                <w:noProof/>
                <w:color w:val="auto"/>
                <w:spacing w:val="0"/>
                <w:kern w:val="0"/>
                <w:sz w:val="20"/>
                <w:szCs w:val="20"/>
                <w:lang w:val="it-IT" w:eastAsia="it-IT" w:bidi="ar-SA"/>
              </w:rPr>
              <w:t>2016</w:t>
            </w:r>
            <w:r w:rsidRPr="00BC62F2">
              <w:rPr>
                <w:rFonts w:eastAsia="Times New Roman" w:cs="Arial"/>
                <w:bCs/>
                <w:noProof/>
                <w:color w:val="auto"/>
                <w:spacing w:val="0"/>
                <w:kern w:val="0"/>
                <w:sz w:val="20"/>
                <w:szCs w:val="20"/>
                <w:lang w:val="it-IT" w:eastAsia="it-IT" w:bidi="ar-SA"/>
              </w:rPr>
              <w:t xml:space="preserve">), </w:t>
            </w:r>
            <w:hyperlink r:id="rId24" w:history="1">
              <w:r w:rsidRPr="00BC62F2">
                <w:rPr>
                  <w:rFonts w:eastAsia="Times New Roman" w:cs="Arial"/>
                  <w:bCs/>
                  <w:noProof/>
                  <w:color w:val="000080"/>
                  <w:spacing w:val="0"/>
                  <w:kern w:val="0"/>
                  <w:sz w:val="20"/>
                  <w:szCs w:val="20"/>
                  <w:u w:val="single"/>
                  <w:lang w:val="it-IT" w:eastAsia="it-IT" w:bidi="ar-SA"/>
                </w:rPr>
                <w:t>https://doi.org/10.3109/14767058.2014.991708</w:t>
              </w:r>
            </w:hyperlink>
            <w:r w:rsidR="00485C49" w:rsidRPr="00BC62F2">
              <w:rPr>
                <w:rFonts w:cs="Arial"/>
                <w:noProof/>
                <w:color w:val="auto"/>
                <w:sz w:val="20"/>
                <w:szCs w:val="20"/>
                <w:lang w:val="it-IT"/>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it-IT"/>
              </w:rPr>
            </w:pPr>
          </w:p>
          <w:p w:rsidR="00485C49" w:rsidRPr="00BC62F2" w:rsidRDefault="009C4F2D"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it-IT" w:eastAsia="it-IT" w:bidi="ar-SA"/>
              </w:rPr>
              <w:t>Maria Chiara Mimmi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Francesco Amoroso, Valeria Calcaterra, Mario Marotta, Jose Louis Peirò, Gloria Pelizzo,</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 xml:space="preserve">“Phospholipid profile of amniotic fluid in ovine model of congenital diaphragmatic hernia (CDH). </w:t>
            </w:r>
            <w:r w:rsidRPr="00BC62F2">
              <w:rPr>
                <w:rFonts w:eastAsia="Times New Roman" w:cs="Arial"/>
                <w:bCs/>
                <w:i/>
                <w:noProof/>
                <w:color w:val="auto"/>
                <w:spacing w:val="0"/>
                <w:kern w:val="0"/>
                <w:sz w:val="20"/>
                <w:szCs w:val="20"/>
                <w:lang w:eastAsia="it-IT" w:bidi="ar-SA"/>
              </w:rPr>
              <w:t>The effect of fetal tracheal occlusion”</w:t>
            </w:r>
            <w:r w:rsidRPr="00BC62F2">
              <w:rPr>
                <w:rFonts w:eastAsia="Times New Roman" w:cs="Arial"/>
                <w:bCs/>
                <w:noProof/>
                <w:color w:val="auto"/>
                <w:spacing w:val="0"/>
                <w:kern w:val="0"/>
                <w:sz w:val="20"/>
                <w:szCs w:val="20"/>
                <w:lang w:eastAsia="it-IT" w:bidi="ar-SA"/>
              </w:rPr>
              <w:t>, Journal of Proteome Research, 14, 1465-1471, (</w:t>
            </w:r>
            <w:r w:rsidRPr="00BC62F2">
              <w:rPr>
                <w:rFonts w:eastAsia="Times New Roman" w:cs="Arial"/>
                <w:b/>
                <w:bCs/>
                <w:noProof/>
                <w:color w:val="auto"/>
                <w:spacing w:val="0"/>
                <w:kern w:val="0"/>
                <w:sz w:val="20"/>
                <w:szCs w:val="20"/>
                <w:lang w:eastAsia="it-IT" w:bidi="ar-SA"/>
              </w:rPr>
              <w:t>2015</w:t>
            </w:r>
            <w:r w:rsidRPr="00BC62F2">
              <w:rPr>
                <w:rFonts w:eastAsia="Times New Roman" w:cs="Arial"/>
                <w:bCs/>
                <w:noProof/>
                <w:color w:val="auto"/>
                <w:spacing w:val="0"/>
                <w:kern w:val="0"/>
                <w:sz w:val="20"/>
                <w:szCs w:val="20"/>
                <w:lang w:eastAsia="it-IT" w:bidi="ar-SA"/>
              </w:rPr>
              <w:t xml:space="preserve">), </w:t>
            </w:r>
            <w:hyperlink r:id="rId25" w:history="1">
              <w:r w:rsidRPr="00BC62F2">
                <w:rPr>
                  <w:rFonts w:eastAsia="Times New Roman" w:cs="Arial"/>
                  <w:bCs/>
                  <w:noProof/>
                  <w:color w:val="000080"/>
                  <w:spacing w:val="0"/>
                  <w:kern w:val="0"/>
                  <w:sz w:val="20"/>
                  <w:szCs w:val="20"/>
                  <w:u w:val="single"/>
                  <w:lang w:eastAsia="it-IT" w:bidi="ar-SA"/>
                </w:rPr>
                <w:t>https://doi.org/10.1021/pr501120x</w:t>
              </w:r>
            </w:hyperlink>
            <w:r w:rsidR="00485C49" w:rsidRPr="00BC62F2">
              <w:rPr>
                <w:rFonts w:cs="Arial"/>
                <w:noProof/>
                <w:color w:val="auto"/>
                <w:sz w:val="20"/>
                <w:szCs w:val="20"/>
                <w:lang w:val="en-US"/>
              </w:rPr>
              <w:t xml:space="preserve">. </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DC4E6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Valentina Cabbai</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Eleonora Aneggi, Daniele Goi</w:t>
            </w:r>
            <w:r w:rsidRPr="00BC62F2">
              <w:rPr>
                <w:rFonts w:eastAsia="Times New Roman" w:cs="Arial"/>
                <w:bCs/>
                <w:i/>
                <w:noProof/>
                <w:color w:val="auto"/>
                <w:spacing w:val="0"/>
                <w:kern w:val="0"/>
                <w:sz w:val="20"/>
                <w:szCs w:val="20"/>
                <w:lang w:val="en-US" w:eastAsia="it-IT" w:bidi="ar-SA"/>
              </w:rPr>
              <w:t xml:space="preserve"> “BMP tests of source selected OFMSW to evaluate anaerobic codigestion with sewage sludge”</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Waste Management, 33 (7), 1626-1632 (</w:t>
            </w:r>
            <w:r w:rsidRPr="00BC62F2">
              <w:rPr>
                <w:rFonts w:eastAsia="Times New Roman" w:cs="Arial"/>
                <w:b/>
                <w:bCs/>
                <w:iCs/>
                <w:noProof/>
                <w:color w:val="auto"/>
                <w:spacing w:val="0"/>
                <w:kern w:val="0"/>
                <w:sz w:val="20"/>
                <w:szCs w:val="20"/>
                <w:lang w:val="en-US" w:eastAsia="it-IT" w:bidi="ar-SA"/>
              </w:rPr>
              <w:t>2013</w:t>
            </w:r>
            <w:r w:rsidRPr="00BC62F2">
              <w:rPr>
                <w:rFonts w:eastAsia="Times New Roman" w:cs="Arial"/>
                <w:bCs/>
                <w:iCs/>
                <w:noProof/>
                <w:color w:val="auto"/>
                <w:spacing w:val="0"/>
                <w:kern w:val="0"/>
                <w:sz w:val="20"/>
                <w:szCs w:val="20"/>
                <w:lang w:val="en-US" w:eastAsia="it-IT" w:bidi="ar-SA"/>
              </w:rPr>
              <w:t xml:space="preserve">), </w:t>
            </w:r>
            <w:hyperlink r:id="rId26" w:history="1">
              <w:r w:rsidRPr="00BC62F2">
                <w:rPr>
                  <w:rFonts w:eastAsia="Times New Roman" w:cs="Arial"/>
                  <w:iCs/>
                  <w:noProof/>
                  <w:color w:val="000080"/>
                  <w:spacing w:val="0"/>
                  <w:kern w:val="0"/>
                  <w:sz w:val="20"/>
                  <w:szCs w:val="20"/>
                  <w:u w:val="single"/>
                  <w:lang w:val="en-US" w:eastAsia="it-IT" w:bidi="ar-SA"/>
                </w:rPr>
                <w:t>https://doi.org/10.1016/j.wasman.2013.03.020</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2D3D9D"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eastAsia="it-IT" w:bidi="ar-SA"/>
              </w:rPr>
              <w:t xml:space="preserve">, Valentina Rapozzi, </w:t>
            </w:r>
            <w:r w:rsidRPr="00BC62F2">
              <w:rPr>
                <w:rFonts w:eastAsia="Times New Roman" w:cs="Arial"/>
                <w:bCs/>
                <w:noProof/>
                <w:color w:val="auto"/>
                <w:spacing w:val="0"/>
                <w:kern w:val="0"/>
                <w:sz w:val="20"/>
                <w:szCs w:val="20"/>
                <w:u w:val="single"/>
                <w:lang w:eastAsia="it-IT" w:bidi="ar-SA"/>
              </w:rPr>
              <w:t>Luigi Emilio Xodo</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noProof/>
                <w:color w:val="auto"/>
                <w:spacing w:val="0"/>
                <w:kern w:val="0"/>
                <w:sz w:val="20"/>
                <w:szCs w:val="20"/>
                <w:u w:val="single"/>
                <w:lang w:eastAsia="it-IT" w:bidi="ar-SA"/>
              </w:rPr>
              <w:t>Clara Comuzzi</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“Metallation of pentaphyrin with Lu(III) dramatically increases reactive-oxygen species production and cell phototoxicity”</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European Journal of Medicinal Chemistry, 46 (2), 712-720 (</w:t>
            </w:r>
            <w:r w:rsidRPr="00BC62F2">
              <w:rPr>
                <w:rFonts w:eastAsia="Times New Roman" w:cs="Arial"/>
                <w:b/>
                <w:bCs/>
                <w:iCs/>
                <w:noProof/>
                <w:color w:val="auto"/>
                <w:spacing w:val="0"/>
                <w:kern w:val="0"/>
                <w:sz w:val="20"/>
                <w:szCs w:val="20"/>
                <w:lang w:eastAsia="it-IT" w:bidi="ar-SA"/>
              </w:rPr>
              <w:t>2011</w:t>
            </w:r>
            <w:r w:rsidRPr="00BC62F2">
              <w:rPr>
                <w:rFonts w:eastAsia="Times New Roman" w:cs="Arial"/>
                <w:bCs/>
                <w:iCs/>
                <w:noProof/>
                <w:color w:val="auto"/>
                <w:spacing w:val="0"/>
                <w:kern w:val="0"/>
                <w:sz w:val="20"/>
                <w:szCs w:val="20"/>
                <w:lang w:eastAsia="it-IT" w:bidi="ar-SA"/>
              </w:rPr>
              <w:t>)</w:t>
            </w:r>
            <w:r w:rsidRPr="00BC62F2">
              <w:rPr>
                <w:rFonts w:eastAsia="Times New Roman" w:cs="Arial"/>
                <w:bCs/>
                <w:iCs/>
                <w:noProof/>
                <w:color w:val="auto"/>
                <w:spacing w:val="0"/>
                <w:kern w:val="0"/>
                <w:sz w:val="20"/>
                <w:szCs w:val="20"/>
                <w:lang w:val="en-US" w:eastAsia="it-IT" w:bidi="ar-SA"/>
              </w:rPr>
              <w:t xml:space="preserve">, </w:t>
            </w:r>
            <w:hyperlink r:id="rId27" w:history="1">
              <w:r w:rsidRPr="00BC62F2">
                <w:rPr>
                  <w:rFonts w:eastAsia="Times New Roman" w:cs="Arial"/>
                  <w:iCs/>
                  <w:noProof/>
                  <w:color w:val="000080"/>
                  <w:spacing w:val="0"/>
                  <w:kern w:val="0"/>
                  <w:sz w:val="20"/>
                  <w:szCs w:val="20"/>
                  <w:u w:val="single"/>
                  <w:lang w:val="en-US" w:eastAsia="it-IT" w:bidi="ar-SA"/>
                </w:rPr>
                <w:t>https://doi.org/10.1016/j.ejmech.2010.12.007</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5A6FFD"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Alessandro Del Zotto, Eberhardt Herdtweck, Santo Magnolia, Riccardo Peloso, Katia Siega, Michela Toniutti, Ennio Zangrando, Pierluigi Rigo, </w:t>
            </w:r>
            <w:r w:rsidRPr="00BC62F2">
              <w:rPr>
                <w:rFonts w:eastAsia="Times New Roman" w:cs="Arial"/>
                <w:bCs/>
                <w:i/>
                <w:noProof/>
                <w:color w:val="auto"/>
                <w:spacing w:val="0"/>
                <w:kern w:val="0"/>
                <w:sz w:val="20"/>
                <w:szCs w:val="20"/>
                <w:lang w:eastAsia="it-IT" w:bidi="ar-SA"/>
              </w:rPr>
              <w:t>“Pincer CNN Ruthenium(II) Complexes with Oxygen-Containing Ligands (O</w:t>
            </w:r>
            <w:r w:rsidRPr="00BC62F2">
              <w:rPr>
                <w:rFonts w:eastAsia="Times New Roman" w:cs="Arial"/>
                <w:bCs/>
                <w:i/>
                <w:noProof/>
                <w:color w:val="auto"/>
                <w:spacing w:val="0"/>
                <w:kern w:val="0"/>
                <w:sz w:val="20"/>
                <w:szCs w:val="20"/>
                <w:vertAlign w:val="subscript"/>
                <w:lang w:eastAsia="it-IT" w:bidi="ar-SA"/>
              </w:rPr>
              <w:t>2</w:t>
            </w:r>
            <w:r w:rsidRPr="00BC62F2">
              <w:rPr>
                <w:rFonts w:eastAsia="Times New Roman" w:cs="Arial"/>
                <w:bCs/>
                <w:i/>
                <w:noProof/>
                <w:color w:val="auto"/>
                <w:spacing w:val="0"/>
                <w:kern w:val="0"/>
                <w:sz w:val="20"/>
                <w:szCs w:val="20"/>
                <w:lang w:eastAsia="it-IT" w:bidi="ar-SA"/>
              </w:rPr>
              <w:t>CR, OAr, OR, OSiR</w:t>
            </w:r>
            <w:r w:rsidRPr="00BC62F2">
              <w:rPr>
                <w:rFonts w:eastAsia="Times New Roman" w:cs="Arial"/>
                <w:bCs/>
                <w:i/>
                <w:noProof/>
                <w:color w:val="auto"/>
                <w:spacing w:val="0"/>
                <w:kern w:val="0"/>
                <w:sz w:val="20"/>
                <w:szCs w:val="20"/>
                <w:vertAlign w:val="subscript"/>
                <w:lang w:eastAsia="it-IT" w:bidi="ar-SA"/>
              </w:rPr>
              <w:t>3</w:t>
            </w:r>
            <w:r w:rsidRPr="00BC62F2">
              <w:rPr>
                <w:rFonts w:eastAsia="Times New Roman" w:cs="Arial"/>
                <w:bCs/>
                <w:i/>
                <w:noProof/>
                <w:color w:val="auto"/>
                <w:spacing w:val="0"/>
                <w:kern w:val="0"/>
                <w:sz w:val="20"/>
                <w:szCs w:val="20"/>
                <w:lang w:eastAsia="it-IT" w:bidi="ar-SA"/>
              </w:rPr>
              <w:t>, O</w:t>
            </w:r>
            <w:r w:rsidRPr="00BC62F2">
              <w:rPr>
                <w:rFonts w:eastAsia="Times New Roman" w:cs="Arial"/>
                <w:bCs/>
                <w:i/>
                <w:noProof/>
                <w:color w:val="auto"/>
                <w:spacing w:val="0"/>
                <w:kern w:val="0"/>
                <w:sz w:val="20"/>
                <w:szCs w:val="20"/>
                <w:vertAlign w:val="subscript"/>
                <w:lang w:eastAsia="it-IT" w:bidi="ar-SA"/>
              </w:rPr>
              <w:t>3</w:t>
            </w:r>
            <w:r w:rsidRPr="00BC62F2">
              <w:rPr>
                <w:rFonts w:eastAsia="Times New Roman" w:cs="Arial"/>
                <w:bCs/>
                <w:i/>
                <w:noProof/>
                <w:color w:val="auto"/>
                <w:spacing w:val="0"/>
                <w:kern w:val="0"/>
                <w:sz w:val="20"/>
                <w:szCs w:val="20"/>
                <w:lang w:eastAsia="it-IT" w:bidi="ar-SA"/>
              </w:rPr>
              <w:t>SCF</w:t>
            </w:r>
            <w:r w:rsidRPr="00BC62F2">
              <w:rPr>
                <w:rFonts w:eastAsia="Times New Roman" w:cs="Arial"/>
                <w:bCs/>
                <w:i/>
                <w:noProof/>
                <w:color w:val="auto"/>
                <w:spacing w:val="0"/>
                <w:kern w:val="0"/>
                <w:sz w:val="20"/>
                <w:szCs w:val="20"/>
                <w:vertAlign w:val="subscript"/>
                <w:lang w:eastAsia="it-IT" w:bidi="ar-SA"/>
              </w:rPr>
              <w:t>3</w:t>
            </w:r>
            <w:r w:rsidRPr="00BC62F2">
              <w:rPr>
                <w:rFonts w:eastAsia="Times New Roman" w:cs="Arial"/>
                <w:bCs/>
                <w:i/>
                <w:noProof/>
                <w:color w:val="auto"/>
                <w:spacing w:val="0"/>
                <w:kern w:val="0"/>
                <w:sz w:val="20"/>
                <w:szCs w:val="20"/>
                <w:lang w:eastAsia="it-IT" w:bidi="ar-SA"/>
              </w:rPr>
              <w:t>): Synthesis, Structure, and Catalytic Activity in Fast Transfer Hydrogenation”</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Organometallics, 28 (15), 4421-4430 (</w:t>
            </w:r>
            <w:r w:rsidRPr="00BC62F2">
              <w:rPr>
                <w:rFonts w:eastAsia="Times New Roman" w:cs="Arial"/>
                <w:b/>
                <w:bCs/>
                <w:iCs/>
                <w:noProof/>
                <w:color w:val="auto"/>
                <w:spacing w:val="0"/>
                <w:kern w:val="0"/>
                <w:sz w:val="20"/>
                <w:szCs w:val="20"/>
                <w:lang w:val="en-US" w:eastAsia="it-IT" w:bidi="ar-SA"/>
              </w:rPr>
              <w:t>2009</w:t>
            </w:r>
            <w:r w:rsidRPr="00BC62F2">
              <w:rPr>
                <w:rFonts w:eastAsia="Times New Roman" w:cs="Arial"/>
                <w:bCs/>
                <w:iCs/>
                <w:noProof/>
                <w:color w:val="auto"/>
                <w:spacing w:val="0"/>
                <w:kern w:val="0"/>
                <w:sz w:val="20"/>
                <w:szCs w:val="20"/>
                <w:lang w:val="en-US" w:eastAsia="it-IT" w:bidi="ar-SA"/>
              </w:rPr>
              <w:t xml:space="preserve">) </w:t>
            </w:r>
            <w:hyperlink r:id="rId28" w:history="1">
              <w:r w:rsidRPr="00BC62F2">
                <w:rPr>
                  <w:rFonts w:eastAsia="Times New Roman" w:cs="Arial"/>
                  <w:bCs/>
                  <w:iCs/>
                  <w:noProof/>
                  <w:color w:val="000080"/>
                  <w:spacing w:val="0"/>
                  <w:kern w:val="0"/>
                  <w:sz w:val="20"/>
                  <w:szCs w:val="20"/>
                  <w:u w:val="single"/>
                  <w:lang w:val="en-US" w:eastAsia="it-IT" w:bidi="ar-SA"/>
                </w:rPr>
                <w:t>https://doi.org/10.1021/om900274r</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921F60"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w:t>
            </w:r>
            <w:r w:rsidRPr="00BC62F2">
              <w:rPr>
                <w:rFonts w:eastAsia="Times New Roman" w:cs="Arial"/>
                <w:b/>
                <w:bCs/>
                <w:noProof/>
                <w:color w:val="auto"/>
                <w:spacing w:val="0"/>
                <w:kern w:val="0"/>
                <w:sz w:val="20"/>
                <w:szCs w:val="20"/>
                <w:lang w:val="en-US" w:eastAsia="it-IT" w:bidi="ar-SA"/>
              </w:rPr>
              <w:t xml:space="preserve"> Maurizio Ballico</w:t>
            </w:r>
            <w:r w:rsidRPr="00BC62F2">
              <w:rPr>
                <w:rFonts w:eastAsia="Times New Roman" w:cs="Arial"/>
                <w:bCs/>
                <w:noProof/>
                <w:color w:val="auto"/>
                <w:spacing w:val="0"/>
                <w:kern w:val="0"/>
                <w:sz w:val="20"/>
                <w:szCs w:val="20"/>
                <w:lang w:val="en-US" w:eastAsia="it-IT" w:bidi="ar-SA"/>
              </w:rPr>
              <w:t>, Giorgio Chelucci, Katia Siega, Pierluigi Rigo</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“Osmium(II) CNN Pincer Complexes as Efficient Catalysts for Both</w:t>
            </w:r>
            <w:r w:rsidRPr="00BC62F2">
              <w:rPr>
                <w:rFonts w:eastAsia="Times New Roman" w:cs="Arial"/>
                <w:b/>
                <w:bCs/>
                <w:i/>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Asymmetric Transfer and H</w:t>
            </w:r>
            <w:r w:rsidRPr="00BC62F2">
              <w:rPr>
                <w:rFonts w:eastAsia="Times New Roman" w:cs="Arial"/>
                <w:bCs/>
                <w:i/>
                <w:noProof/>
                <w:color w:val="auto"/>
                <w:spacing w:val="0"/>
                <w:kern w:val="0"/>
                <w:sz w:val="20"/>
                <w:szCs w:val="20"/>
                <w:vertAlign w:val="subscript"/>
                <w:lang w:eastAsia="it-IT" w:bidi="ar-SA"/>
              </w:rPr>
              <w:t>2</w:t>
            </w:r>
            <w:r w:rsidRPr="00BC62F2">
              <w:rPr>
                <w:rFonts w:eastAsia="Times New Roman" w:cs="Arial"/>
                <w:bCs/>
                <w:i/>
                <w:noProof/>
                <w:color w:val="auto"/>
                <w:spacing w:val="0"/>
                <w:kern w:val="0"/>
                <w:sz w:val="20"/>
                <w:szCs w:val="20"/>
                <w:lang w:eastAsia="it-IT" w:bidi="ar-SA"/>
              </w:rPr>
              <w:t xml:space="preserve"> Hydrogenation of Ketones”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Angewandte Chemie International Edition, 47 (23), 4362-4365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29" w:history="1">
              <w:r w:rsidRPr="00BC62F2">
                <w:rPr>
                  <w:rFonts w:eastAsia="Times New Roman" w:cs="Arial"/>
                  <w:iCs/>
                  <w:noProof/>
                  <w:color w:val="000080"/>
                  <w:spacing w:val="0"/>
                  <w:kern w:val="0"/>
                  <w:sz w:val="20"/>
                  <w:szCs w:val="20"/>
                  <w:u w:val="single"/>
                  <w:lang w:val="en-US" w:eastAsia="it-IT" w:bidi="ar-SA"/>
                </w:rPr>
                <w:t>https://doi.org/10.1002/anie.200800339</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03185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w:t>
            </w:r>
            <w:r w:rsidRPr="00BC62F2">
              <w:rPr>
                <w:rFonts w:eastAsia="Times New Roman" w:cs="Arial"/>
                <w:bCs/>
                <w:noProof/>
                <w:color w:val="auto"/>
                <w:spacing w:val="0"/>
                <w:kern w:val="0"/>
                <w:sz w:val="20"/>
                <w:szCs w:val="20"/>
                <w:vertAlign w:val="superscript"/>
                <w:lang w:val="en-US" w:eastAsia="it-IT" w:bidi="ar-SA"/>
              </w:rPr>
              <w:t xml:space="preserve"> </w:t>
            </w:r>
            <w:r w:rsidRPr="00BC62F2">
              <w:rPr>
                <w:rFonts w:eastAsia="Times New Roman" w:cs="Arial"/>
                <w:bCs/>
                <w:noProof/>
                <w:color w:val="auto"/>
                <w:spacing w:val="0"/>
                <w:kern w:val="0"/>
                <w:sz w:val="20"/>
                <w:szCs w:val="20"/>
                <w:lang w:val="en-US" w:eastAsia="it-IT" w:bidi="ar-SA"/>
              </w:rPr>
              <w:t>Salvatore Baldino, Giorgio Chelucci, Eberhardt Herdtweck, Katia Siega, Santo Magnolia, Pierluigi Rigo</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“New Benzo[h]quinoline Based Ligands and Their Pincer Ru and Os Complexes for Efficient Catalytic Transfer Hydrogenation of Carbonyl Compounds”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14 (30), 9148-9160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30" w:history="1">
              <w:r w:rsidRPr="00BC62F2">
                <w:rPr>
                  <w:rFonts w:eastAsia="Times New Roman" w:cs="Arial"/>
                  <w:iCs/>
                  <w:noProof/>
                  <w:color w:val="000080"/>
                  <w:spacing w:val="0"/>
                  <w:kern w:val="0"/>
                  <w:sz w:val="20"/>
                  <w:szCs w:val="20"/>
                  <w:u w:val="single"/>
                  <w:lang w:val="en-US" w:eastAsia="it-IT" w:bidi="ar-SA"/>
                </w:rPr>
                <w:t>https://doi.org/10.1002/chem.200800888</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B41E8B"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w:t>
            </w:r>
            <w:r w:rsidRPr="00BC62F2">
              <w:rPr>
                <w:rFonts w:eastAsia="Times New Roman" w:cs="Arial"/>
                <w:b/>
                <w:bCs/>
                <w:noProof/>
                <w:color w:val="auto"/>
                <w:spacing w:val="0"/>
                <w:kern w:val="0"/>
                <w:sz w:val="20"/>
                <w:szCs w:val="20"/>
                <w:lang w:val="en-US" w:eastAsia="it-IT" w:bidi="ar-SA"/>
              </w:rPr>
              <w:t xml:space="preserve"> Maurizio Ballico</w:t>
            </w:r>
            <w:r w:rsidRPr="00BC62F2">
              <w:rPr>
                <w:rFonts w:eastAsia="Times New Roman" w:cs="Arial"/>
                <w:bCs/>
                <w:noProof/>
                <w:color w:val="auto"/>
                <w:spacing w:val="0"/>
                <w:kern w:val="0"/>
                <w:sz w:val="20"/>
                <w:szCs w:val="20"/>
                <w:lang w:val="en-US" w:eastAsia="it-IT" w:bidi="ar-SA"/>
              </w:rPr>
              <w:t>, Gennaro Esposito, Pierluigi Rigo</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“Role of the NH</w:t>
            </w:r>
            <w:r w:rsidRPr="00BC62F2">
              <w:rPr>
                <w:rFonts w:eastAsia="Times New Roman" w:cs="Arial"/>
                <w:bCs/>
                <w:i/>
                <w:noProof/>
                <w:color w:val="auto"/>
                <w:spacing w:val="0"/>
                <w:kern w:val="0"/>
                <w:sz w:val="20"/>
                <w:szCs w:val="20"/>
                <w:vertAlign w:val="subscript"/>
                <w:lang w:eastAsia="it-IT" w:bidi="ar-SA"/>
              </w:rPr>
              <w:t>2</w:t>
            </w:r>
            <w:r w:rsidRPr="00BC62F2">
              <w:rPr>
                <w:rFonts w:eastAsia="Times New Roman" w:cs="Arial"/>
                <w:bCs/>
                <w:i/>
                <w:noProof/>
                <w:color w:val="auto"/>
                <w:spacing w:val="0"/>
                <w:kern w:val="0"/>
                <w:sz w:val="20"/>
                <w:szCs w:val="20"/>
                <w:lang w:eastAsia="it-IT" w:bidi="ar-SA"/>
              </w:rPr>
              <w:t xml:space="preserve"> Functionality and Solvent in Terdentate CNN Alkoxide</w:t>
            </w:r>
            <w:r w:rsidRPr="00BC62F2">
              <w:rPr>
                <w:rFonts w:eastAsia="Times New Roman" w:cs="Arial"/>
                <w:b/>
                <w:bCs/>
                <w:i/>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Ruthenium Complexes for the Fast Transfer Hydrogenation of Ketones</w:t>
            </w:r>
            <w:r w:rsidRPr="00BC62F2">
              <w:rPr>
                <w:rFonts w:eastAsia="Times New Roman" w:cs="Arial"/>
                <w:b/>
                <w:bCs/>
                <w:i/>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in 2-Propanol”</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14 (18), 5588-5595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31" w:history="1">
              <w:r w:rsidRPr="00BC62F2">
                <w:rPr>
                  <w:rFonts w:eastAsia="Times New Roman" w:cs="Arial"/>
                  <w:iCs/>
                  <w:noProof/>
                  <w:color w:val="000080"/>
                  <w:spacing w:val="0"/>
                  <w:kern w:val="0"/>
                  <w:sz w:val="20"/>
                  <w:szCs w:val="20"/>
                  <w:u w:val="single"/>
                  <w:lang w:val="en-US" w:eastAsia="it-IT" w:bidi="ar-SA"/>
                </w:rPr>
                <w:t>https://doi.org/10.1002/chem.200701870</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F920C4"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Alessandro Del Zotto, Katia Siega, Santo Magnolia, Pierluigi Rigo, </w:t>
            </w:r>
            <w:r w:rsidRPr="00BC62F2">
              <w:rPr>
                <w:rFonts w:eastAsia="Times New Roman" w:cs="Arial"/>
                <w:bCs/>
                <w:i/>
                <w:noProof/>
                <w:color w:val="auto"/>
                <w:spacing w:val="0"/>
                <w:kern w:val="0"/>
                <w:sz w:val="20"/>
                <w:szCs w:val="20"/>
                <w:lang w:eastAsia="it-IT" w:bidi="ar-SA"/>
              </w:rPr>
              <w:t>“Osmium Pyme Complexes for Fast Hydrogenation and Asymmetric Transfer Hydrogenation of Ketones”</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14 (8), 2557-2563 (</w:t>
            </w:r>
            <w:r w:rsidRPr="00BC62F2">
              <w:rPr>
                <w:rFonts w:eastAsia="Times New Roman" w:cs="Arial"/>
                <w:b/>
                <w:bCs/>
                <w:iCs/>
                <w:noProof/>
                <w:color w:val="auto"/>
                <w:spacing w:val="0"/>
                <w:kern w:val="0"/>
                <w:sz w:val="20"/>
                <w:szCs w:val="20"/>
                <w:lang w:val="en-US" w:eastAsia="it-IT" w:bidi="ar-SA"/>
              </w:rPr>
              <w:t>2008</w:t>
            </w:r>
            <w:r w:rsidRPr="00BC62F2">
              <w:rPr>
                <w:rFonts w:eastAsia="Times New Roman" w:cs="Arial"/>
                <w:bCs/>
                <w:iCs/>
                <w:noProof/>
                <w:color w:val="auto"/>
                <w:spacing w:val="0"/>
                <w:kern w:val="0"/>
                <w:sz w:val="20"/>
                <w:szCs w:val="20"/>
                <w:lang w:val="en-US" w:eastAsia="it-IT" w:bidi="ar-SA"/>
              </w:rPr>
              <w:t xml:space="preserve">), </w:t>
            </w:r>
            <w:hyperlink r:id="rId32" w:history="1">
              <w:r w:rsidRPr="00BC62F2">
                <w:rPr>
                  <w:rFonts w:eastAsia="Times New Roman" w:cs="Arial"/>
                  <w:iCs/>
                  <w:noProof/>
                  <w:color w:val="000080"/>
                  <w:spacing w:val="0"/>
                  <w:kern w:val="0"/>
                  <w:sz w:val="20"/>
                  <w:szCs w:val="20"/>
                  <w:u w:val="single"/>
                  <w:lang w:val="en-US" w:eastAsia="it-IT" w:bidi="ar-SA"/>
                </w:rPr>
                <w:t>https://doi.org/10.1002/chem.200701719</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DC30E4"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u w:val="single"/>
                <w:lang w:val="en-US" w:eastAsia="it-IT" w:bidi="ar-SA"/>
              </w:rPr>
              <w:lastRenderedPageBreak/>
              <w:t>Walter Baratta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Alessandro Del Zotto, Ennio Zangrando, Pierluigi Rigo, </w:t>
            </w:r>
            <w:r w:rsidRPr="00BC62F2">
              <w:rPr>
                <w:rFonts w:eastAsia="Times New Roman" w:cs="Arial"/>
                <w:bCs/>
                <w:i/>
                <w:noProof/>
                <w:color w:val="auto"/>
                <w:spacing w:val="0"/>
                <w:kern w:val="0"/>
                <w:sz w:val="20"/>
                <w:szCs w:val="20"/>
                <w:lang w:eastAsia="it-IT" w:bidi="ar-SA"/>
              </w:rPr>
              <w:t>“C-H Activation and C=C Double Bond Formation Reactions in Iridium ortho-Methyl Arylphosphane Complexes”</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Chemistry-A European Journal, 13 (22), 6701-6709 (</w:t>
            </w:r>
            <w:r w:rsidRPr="00BC62F2">
              <w:rPr>
                <w:rFonts w:eastAsia="Times New Roman" w:cs="Arial"/>
                <w:b/>
                <w:bCs/>
                <w:iCs/>
                <w:noProof/>
                <w:color w:val="auto"/>
                <w:spacing w:val="0"/>
                <w:kern w:val="0"/>
                <w:sz w:val="20"/>
                <w:szCs w:val="20"/>
                <w:lang w:val="en-US" w:eastAsia="it-IT" w:bidi="ar-SA"/>
              </w:rPr>
              <w:t>2007</w:t>
            </w:r>
            <w:r w:rsidRPr="00BC62F2">
              <w:rPr>
                <w:rFonts w:eastAsia="Times New Roman" w:cs="Arial"/>
                <w:bCs/>
                <w:iCs/>
                <w:noProof/>
                <w:color w:val="auto"/>
                <w:spacing w:val="0"/>
                <w:kern w:val="0"/>
                <w:sz w:val="20"/>
                <w:szCs w:val="20"/>
                <w:lang w:val="en-US" w:eastAsia="it-IT" w:bidi="ar-SA"/>
              </w:rPr>
              <w:t xml:space="preserve">), </w:t>
            </w:r>
            <w:hyperlink r:id="rId33" w:history="1">
              <w:r w:rsidRPr="00BC62F2">
                <w:rPr>
                  <w:rFonts w:eastAsia="Times New Roman" w:cs="Arial"/>
                  <w:iCs/>
                  <w:noProof/>
                  <w:color w:val="000080"/>
                  <w:spacing w:val="0"/>
                  <w:kern w:val="0"/>
                  <w:sz w:val="20"/>
                  <w:szCs w:val="20"/>
                  <w:u w:val="single"/>
                  <w:lang w:val="en-US" w:eastAsia="it-IT" w:bidi="ar-SA"/>
                </w:rPr>
                <w:t>https://doi.org/10.1002/chem.200700349</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9E412D"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Marina Zacchigna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Gabriella</w:t>
            </w:r>
            <w:r w:rsidRPr="00BC62F2">
              <w:rPr>
                <w:rFonts w:eastAsia="Times New Roman" w:cs="Arial"/>
                <w:bCs/>
                <w:noProof/>
                <w:color w:val="auto"/>
                <w:spacing w:val="0"/>
                <w:kern w:val="0"/>
                <w:sz w:val="20"/>
                <w:szCs w:val="20"/>
                <w:lang w:val="en-US" w:eastAsia="it-IT" w:bidi="ar-SA"/>
              </w:rPr>
              <w:t xml:space="preserve">. Di Luca, Francesca Cateni, Venerando Maurich,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Gian Maria Bonora, Sara Drioli, </w:t>
            </w:r>
            <w:r w:rsidRPr="00BC62F2">
              <w:rPr>
                <w:rFonts w:eastAsia="Times New Roman" w:cs="Arial"/>
                <w:bCs/>
                <w:i/>
                <w:noProof/>
                <w:color w:val="auto"/>
                <w:spacing w:val="0"/>
                <w:kern w:val="0"/>
                <w:sz w:val="20"/>
                <w:szCs w:val="20"/>
                <w:lang w:eastAsia="it-IT" w:bidi="ar-SA"/>
              </w:rPr>
              <w:t>“New MultiPEG-conjugated theophylline derivatives: Synthesis and pharmacological evaluations”</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noProof/>
                <w:color w:val="auto"/>
                <w:spacing w:val="0"/>
                <w:kern w:val="0"/>
                <w:sz w:val="20"/>
                <w:szCs w:val="20"/>
                <w:lang w:val="en-US" w:eastAsia="it-IT" w:bidi="ar-SA"/>
              </w:rPr>
              <w:t>European Journal of Pharmaceutical Sciences, 30 (3-4), 343-350 (</w:t>
            </w:r>
            <w:r w:rsidRPr="00BC62F2">
              <w:rPr>
                <w:rFonts w:eastAsia="Times New Roman" w:cs="Arial"/>
                <w:b/>
                <w:bCs/>
                <w:noProof/>
                <w:color w:val="auto"/>
                <w:spacing w:val="0"/>
                <w:kern w:val="0"/>
                <w:sz w:val="20"/>
                <w:szCs w:val="20"/>
                <w:lang w:val="en-US" w:eastAsia="it-IT" w:bidi="ar-SA"/>
              </w:rPr>
              <w:t>2007</w:t>
            </w:r>
            <w:r w:rsidRPr="00BC62F2">
              <w:rPr>
                <w:rFonts w:eastAsia="Times New Roman" w:cs="Arial"/>
                <w:bCs/>
                <w:noProof/>
                <w:color w:val="auto"/>
                <w:spacing w:val="0"/>
                <w:kern w:val="0"/>
                <w:sz w:val="20"/>
                <w:szCs w:val="20"/>
                <w:lang w:val="en-US" w:eastAsia="it-IT" w:bidi="ar-SA"/>
              </w:rPr>
              <w:t xml:space="preserve">), </w:t>
            </w:r>
            <w:hyperlink r:id="rId34" w:history="1">
              <w:r w:rsidRPr="00BC62F2">
                <w:rPr>
                  <w:rFonts w:eastAsia="Times New Roman" w:cs="Arial"/>
                  <w:bCs/>
                  <w:noProof/>
                  <w:color w:val="000080"/>
                  <w:spacing w:val="0"/>
                  <w:kern w:val="0"/>
                  <w:sz w:val="20"/>
                  <w:szCs w:val="20"/>
                  <w:u w:val="single"/>
                  <w:lang w:val="en-US" w:eastAsia="it-IT" w:bidi="ar-SA"/>
                </w:rPr>
                <w:t>https://doi.org/10.1016/j.ejps.2006.12.001</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99212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Alessandro Del Zotto</w:t>
            </w:r>
            <w:r w:rsidRPr="00BC62F2">
              <w:rPr>
                <w:rFonts w:eastAsia="Times New Roman" w:cs="Arial"/>
                <w:bCs/>
                <w:noProof/>
                <w:color w:val="auto"/>
                <w:spacing w:val="0"/>
                <w:kern w:val="0"/>
                <w:sz w:val="20"/>
                <w:szCs w:val="20"/>
                <w:lang w:val="en-US" w:eastAsia="it-IT" w:bidi="ar-SA"/>
              </w:rPr>
              <w:t xml:space="preserve">, Walter Baratta,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Eberhardt Herdtweck, Pierluigi Rigo, </w:t>
            </w:r>
            <w:r w:rsidRPr="00BC62F2">
              <w:rPr>
                <w:rFonts w:eastAsia="Times New Roman" w:cs="Arial"/>
                <w:bCs/>
                <w:i/>
                <w:noProof/>
                <w:color w:val="auto"/>
                <w:spacing w:val="0"/>
                <w:kern w:val="0"/>
                <w:sz w:val="20"/>
                <w:szCs w:val="20"/>
                <w:lang w:val="en-US" w:eastAsia="it-IT" w:bidi="ar-SA"/>
              </w:rPr>
              <w:t>“[RuCl</w:t>
            </w:r>
            <w:r w:rsidRPr="00BC62F2">
              <w:rPr>
                <w:rFonts w:eastAsia="Times New Roman" w:cs="Arial"/>
                <w:bCs/>
                <w:i/>
                <w:noProof/>
                <w:color w:val="auto"/>
                <w:spacing w:val="0"/>
                <w:kern w:val="0"/>
                <w:sz w:val="20"/>
                <w:szCs w:val="20"/>
                <w:vertAlign w:val="subscript"/>
                <w:lang w:val="en-US" w:eastAsia="it-IT" w:bidi="ar-SA"/>
              </w:rPr>
              <w:t>2</w:t>
            </w:r>
            <w:r w:rsidRPr="00BC62F2">
              <w:rPr>
                <w:rFonts w:eastAsia="Times New Roman" w:cs="Arial"/>
                <w:bCs/>
                <w:i/>
                <w:noProof/>
                <w:color w:val="auto"/>
                <w:spacing w:val="0"/>
                <w:kern w:val="0"/>
                <w:sz w:val="20"/>
                <w:szCs w:val="20"/>
                <w:lang w:val="en-US" w:eastAsia="it-IT" w:bidi="ar-SA"/>
              </w:rPr>
              <w:t>(PPh</w:t>
            </w:r>
            <w:r w:rsidRPr="00BC62F2">
              <w:rPr>
                <w:rFonts w:eastAsia="Times New Roman" w:cs="Arial"/>
                <w:bCs/>
                <w:i/>
                <w:noProof/>
                <w:color w:val="auto"/>
                <w:spacing w:val="0"/>
                <w:kern w:val="0"/>
                <w:sz w:val="20"/>
                <w:szCs w:val="20"/>
                <w:vertAlign w:val="subscript"/>
                <w:lang w:val="en-US" w:eastAsia="it-IT" w:bidi="ar-SA"/>
              </w:rPr>
              <w:t>3</w:t>
            </w:r>
            <w:r w:rsidRPr="00BC62F2">
              <w:rPr>
                <w:rFonts w:eastAsia="Times New Roman" w:cs="Arial"/>
                <w:bCs/>
                <w:i/>
                <w:noProof/>
                <w:color w:val="auto"/>
                <w:spacing w:val="0"/>
                <w:kern w:val="0"/>
                <w:sz w:val="20"/>
                <w:szCs w:val="20"/>
                <w:lang w:val="en-US" w:eastAsia="it-IT" w:bidi="ar-SA"/>
              </w:rPr>
              <w:t>)(PNN’)] Complexes as Efficient Catalysts in Transfer Hydrogenation of Ketones”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Organometallics, 26 (23), 5636-5642 (</w:t>
            </w:r>
            <w:r w:rsidRPr="00BC62F2">
              <w:rPr>
                <w:rFonts w:eastAsia="Times New Roman" w:cs="Arial"/>
                <w:b/>
                <w:bCs/>
                <w:iCs/>
                <w:noProof/>
                <w:color w:val="auto"/>
                <w:spacing w:val="0"/>
                <w:kern w:val="0"/>
                <w:sz w:val="20"/>
                <w:szCs w:val="20"/>
                <w:lang w:val="en-US" w:eastAsia="it-IT" w:bidi="ar-SA"/>
              </w:rPr>
              <w:t>2007</w:t>
            </w:r>
            <w:r w:rsidRPr="00BC62F2">
              <w:rPr>
                <w:rFonts w:eastAsia="Times New Roman" w:cs="Arial"/>
                <w:bCs/>
                <w:iCs/>
                <w:noProof/>
                <w:color w:val="auto"/>
                <w:spacing w:val="0"/>
                <w:kern w:val="0"/>
                <w:sz w:val="20"/>
                <w:szCs w:val="20"/>
                <w:lang w:val="en-US" w:eastAsia="it-IT" w:bidi="ar-SA"/>
              </w:rPr>
              <w:t xml:space="preserve">), </w:t>
            </w:r>
            <w:hyperlink r:id="rId35" w:history="1">
              <w:r w:rsidRPr="00BC62F2">
                <w:rPr>
                  <w:rFonts w:eastAsia="Times New Roman" w:cs="Arial"/>
                  <w:bCs/>
                  <w:iCs/>
                  <w:noProof/>
                  <w:color w:val="000080"/>
                  <w:spacing w:val="0"/>
                  <w:kern w:val="0"/>
                  <w:sz w:val="20"/>
                  <w:szCs w:val="20"/>
                  <w:u w:val="single"/>
                  <w:lang w:val="en-US" w:eastAsia="it-IT" w:bidi="ar-SA"/>
                </w:rPr>
                <w:t>https://doi.org/10.1021/om700647k</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1A75E0"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lang w:val="en-US" w:eastAsia="it-IT" w:bidi="ar-SA"/>
              </w:rPr>
              <w:t xml:space="preserve">Gian Maria Bonora, Sara Drioli,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Andrea Faccini, Roberto Corradini, Susanna Cogoi, </w:t>
            </w:r>
            <w:r w:rsidRPr="00BC62F2">
              <w:rPr>
                <w:rFonts w:eastAsia="Times New Roman" w:cs="Arial"/>
                <w:bCs/>
                <w:noProof/>
                <w:color w:val="auto"/>
                <w:spacing w:val="0"/>
                <w:kern w:val="0"/>
                <w:sz w:val="20"/>
                <w:szCs w:val="20"/>
                <w:u w:val="single"/>
                <w:lang w:val="en-US" w:eastAsia="it-IT" w:bidi="ar-SA"/>
              </w:rPr>
              <w:t>Luigi Emilio Xodo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“PNA Conjugated to High-Molecular Weight Poly(Ethylene Glycol): Synthesis and Properties”</w:t>
            </w:r>
            <w:r w:rsidRPr="00BC62F2">
              <w:rPr>
                <w:rFonts w:eastAsia="Times New Roman" w:cs="Arial"/>
                <w:bCs/>
                <w:noProof/>
                <w:color w:val="auto"/>
                <w:spacing w:val="0"/>
                <w:kern w:val="0"/>
                <w:sz w:val="20"/>
                <w:szCs w:val="20"/>
                <w:lang w:val="en-US" w:eastAsia="it-IT" w:bidi="ar-SA"/>
              </w:rPr>
              <w:t>, Nucleosides, Nucleotides &amp; Nucleic Acids, 26 (6-7), 661-664 (</w:t>
            </w:r>
            <w:r w:rsidRPr="00BC62F2">
              <w:rPr>
                <w:rFonts w:eastAsia="Times New Roman" w:cs="Arial"/>
                <w:b/>
                <w:bCs/>
                <w:noProof/>
                <w:color w:val="auto"/>
                <w:spacing w:val="0"/>
                <w:kern w:val="0"/>
                <w:sz w:val="20"/>
                <w:szCs w:val="20"/>
                <w:lang w:val="en-US" w:eastAsia="it-IT" w:bidi="ar-SA"/>
              </w:rPr>
              <w:t>2007</w:t>
            </w:r>
            <w:r w:rsidRPr="00BC62F2">
              <w:rPr>
                <w:rFonts w:eastAsia="Times New Roman" w:cs="Arial"/>
                <w:bCs/>
                <w:noProof/>
                <w:color w:val="auto"/>
                <w:spacing w:val="0"/>
                <w:kern w:val="0"/>
                <w:sz w:val="20"/>
                <w:szCs w:val="20"/>
                <w:lang w:val="en-US" w:eastAsia="it-IT" w:bidi="ar-SA"/>
              </w:rPr>
              <w:t xml:space="preserve">), </w:t>
            </w:r>
            <w:hyperlink r:id="rId36" w:history="1">
              <w:r w:rsidRPr="00BC62F2">
                <w:rPr>
                  <w:rFonts w:eastAsia="Times New Roman" w:cs="Arial"/>
                  <w:bCs/>
                  <w:noProof/>
                  <w:color w:val="000080"/>
                  <w:spacing w:val="0"/>
                  <w:kern w:val="0"/>
                  <w:sz w:val="20"/>
                  <w:szCs w:val="20"/>
                  <w:u w:val="single"/>
                  <w:lang w:val="en-US" w:eastAsia="it-IT" w:bidi="ar-SA"/>
                </w:rPr>
                <w:t>https://doi.org/10.1080/15257770701490548</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EC51C2"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eastAsia="it-IT" w:bidi="ar-SA"/>
              </w:rPr>
              <w:t xml:space="preserve">, Sara Drioli, </w:t>
            </w:r>
            <w:r w:rsidRPr="00BC62F2">
              <w:rPr>
                <w:rFonts w:eastAsia="Times New Roman" w:cs="Arial"/>
                <w:b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“MultiPEG: High Molecular Weight Multifunctional Poly(ethylene glycol)s Assembled by a Dendrimer-Like Approach”</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European Journal of Organic Chemistry (</w:t>
            </w:r>
            <w:r w:rsidRPr="00BC62F2">
              <w:rPr>
                <w:rFonts w:eastAsia="Times New Roman" w:cs="Arial"/>
                <w:b/>
                <w:bCs/>
                <w:iCs/>
                <w:noProof/>
                <w:color w:val="auto"/>
                <w:spacing w:val="0"/>
                <w:kern w:val="0"/>
                <w:sz w:val="20"/>
                <w:szCs w:val="20"/>
                <w:lang w:eastAsia="it-IT" w:bidi="ar-SA"/>
              </w:rPr>
              <w:t>2005</w:t>
            </w:r>
            <w:r w:rsidRPr="00BC62F2">
              <w:rPr>
                <w:rFonts w:eastAsia="Times New Roman" w:cs="Arial"/>
                <w:bCs/>
                <w:iCs/>
                <w:noProof/>
                <w:color w:val="auto"/>
                <w:spacing w:val="0"/>
                <w:kern w:val="0"/>
                <w:sz w:val="20"/>
                <w:szCs w:val="20"/>
                <w:lang w:eastAsia="it-IT" w:bidi="ar-SA"/>
              </w:rPr>
              <w:t>), 2064-2073</w:t>
            </w:r>
            <w:r w:rsidRPr="00BC62F2">
              <w:rPr>
                <w:rFonts w:eastAsia="Times New Roman" w:cs="Arial"/>
                <w:bCs/>
                <w:iCs/>
                <w:noProof/>
                <w:color w:val="auto"/>
                <w:spacing w:val="0"/>
                <w:kern w:val="0"/>
                <w:sz w:val="20"/>
                <w:szCs w:val="20"/>
                <w:lang w:val="en-US" w:eastAsia="it-IT" w:bidi="ar-SA"/>
              </w:rPr>
              <w:t>,</w:t>
            </w:r>
            <w:r w:rsidRPr="00BC62F2">
              <w:rPr>
                <w:rFonts w:eastAsia="Times New Roman" w:cs="Arial"/>
                <w:iCs/>
                <w:noProof/>
                <w:color w:val="auto"/>
                <w:spacing w:val="0"/>
                <w:kern w:val="0"/>
                <w:sz w:val="20"/>
                <w:szCs w:val="20"/>
                <w:lang w:val="en-US" w:eastAsia="it-IT" w:bidi="ar-SA"/>
              </w:rPr>
              <w:t xml:space="preserve"> </w:t>
            </w:r>
            <w:hyperlink r:id="rId37" w:history="1">
              <w:r w:rsidRPr="00BC62F2">
                <w:rPr>
                  <w:rFonts w:eastAsia="Times New Roman" w:cs="Arial"/>
                  <w:iCs/>
                  <w:noProof/>
                  <w:color w:val="000080"/>
                  <w:spacing w:val="0"/>
                  <w:kern w:val="0"/>
                  <w:sz w:val="20"/>
                  <w:szCs w:val="20"/>
                  <w:u w:val="single"/>
                  <w:lang w:val="en-US" w:eastAsia="it-IT" w:bidi="ar-SA"/>
                </w:rPr>
                <w:t>https://doi.org/10.1002/ejoc.200400704</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36670B"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lang w:val="en-US" w:eastAsia="it-IT" w:bidi="ar-SA"/>
              </w:rPr>
              <w:t xml:space="preserve">Susanna Cogoi, </w:t>
            </w: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val="en-US" w:eastAsia="it-IT" w:bidi="ar-SA"/>
              </w:rPr>
              <w:t xml:space="preserve">, Gian Maria Bonora, </w:t>
            </w:r>
            <w:r w:rsidRPr="00BC62F2">
              <w:rPr>
                <w:rFonts w:eastAsia="Times New Roman" w:cs="Arial"/>
                <w:bCs/>
                <w:noProof/>
                <w:color w:val="auto"/>
                <w:spacing w:val="0"/>
                <w:kern w:val="0"/>
                <w:sz w:val="20"/>
                <w:szCs w:val="20"/>
                <w:u w:val="single"/>
                <w:lang w:val="en-US" w:eastAsia="it-IT" w:bidi="ar-SA"/>
              </w:rPr>
              <w:t>Luigi Emilio Xodo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“Antiproliferative activity of a triplex-forming oligonucleotide recognizing a Ki-ras polypurine/polypyrimidine motif correlates with protein binding”</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noProof/>
                <w:color w:val="auto"/>
                <w:spacing w:val="0"/>
                <w:kern w:val="0"/>
                <w:sz w:val="20"/>
                <w:szCs w:val="20"/>
                <w:lang w:val="en-US" w:eastAsia="it-IT" w:bidi="ar-SA"/>
              </w:rPr>
              <w:t>Cancer Gene Therapy, 11 (7), 465-476 (</w:t>
            </w:r>
            <w:r w:rsidRPr="00BC62F2">
              <w:rPr>
                <w:rFonts w:eastAsia="Times New Roman" w:cs="Arial"/>
                <w:b/>
                <w:bCs/>
                <w:noProof/>
                <w:color w:val="auto"/>
                <w:spacing w:val="0"/>
                <w:kern w:val="0"/>
                <w:sz w:val="20"/>
                <w:szCs w:val="20"/>
                <w:lang w:val="en-US" w:eastAsia="it-IT" w:bidi="ar-SA"/>
              </w:rPr>
              <w:t>2004</w:t>
            </w:r>
            <w:r w:rsidRPr="00BC62F2">
              <w:rPr>
                <w:rFonts w:eastAsia="Times New Roman" w:cs="Arial"/>
                <w:bCs/>
                <w:noProof/>
                <w:color w:val="auto"/>
                <w:spacing w:val="0"/>
                <w:kern w:val="0"/>
                <w:sz w:val="20"/>
                <w:szCs w:val="20"/>
                <w:lang w:val="en-US" w:eastAsia="it-IT" w:bidi="ar-SA"/>
              </w:rPr>
              <w:t xml:space="preserve">), </w:t>
            </w:r>
            <w:hyperlink r:id="rId38" w:history="1">
              <w:r w:rsidRPr="00BC62F2">
                <w:rPr>
                  <w:rFonts w:eastAsia="Times New Roman" w:cs="Arial"/>
                  <w:bCs/>
                  <w:noProof/>
                  <w:color w:val="000080"/>
                  <w:spacing w:val="0"/>
                  <w:kern w:val="0"/>
                  <w:sz w:val="20"/>
                  <w:szCs w:val="20"/>
                  <w:u w:val="single"/>
                  <w:lang w:val="en-US" w:eastAsia="it-IT" w:bidi="ar-SA"/>
                </w:rPr>
                <w:t>https://doi.org/10.1038/sj.cgt.7700722</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4401D2"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lang w:eastAsia="it-IT" w:bidi="ar-SA"/>
              </w:rPr>
              <w:t xml:space="preserve">Ilaria Adamo, </w:t>
            </w:r>
            <w:r w:rsidRPr="00BC62F2">
              <w:rPr>
                <w:rFonts w:eastAsia="Times New Roman" w:cs="Arial"/>
                <w:b/>
                <w:bCs/>
                <w:noProof/>
                <w:color w:val="auto"/>
                <w:spacing w:val="0"/>
                <w:kern w:val="0"/>
                <w:sz w:val="20"/>
                <w:szCs w:val="20"/>
                <w:lang w:eastAsia="it-IT" w:bidi="ar-SA"/>
              </w:rPr>
              <w:t>Maurizio Ballico</w:t>
            </w:r>
            <w:r w:rsidRPr="00BC62F2">
              <w:rPr>
                <w:rFonts w:eastAsia="Times New Roman" w:cs="Arial"/>
                <w:bCs/>
                <w:noProof/>
                <w:color w:val="auto"/>
                <w:spacing w:val="0"/>
                <w:kern w:val="0"/>
                <w:sz w:val="20"/>
                <w:szCs w:val="20"/>
                <w:lang w:eastAsia="it-IT" w:bidi="ar-SA"/>
              </w:rPr>
              <w:t xml:space="preserve">, Pietro Campaner, Sara Drioli, </w:t>
            </w:r>
            <w:r w:rsidRPr="00BC62F2">
              <w:rPr>
                <w:rFonts w:eastAsia="Times New Roman" w:cs="Arial"/>
                <w:b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eastAsia="it-IT" w:bidi="ar-SA"/>
              </w:rPr>
              <w:t>“Interchangeable PEG-Supported Synthesis of Peptide-Oligonucleotide Chimeras”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European Journal of Organic Chemistry (</w:t>
            </w:r>
            <w:r w:rsidRPr="00BC62F2">
              <w:rPr>
                <w:rFonts w:eastAsia="Times New Roman" w:cs="Arial"/>
                <w:b/>
                <w:bCs/>
                <w:iCs/>
                <w:noProof/>
                <w:color w:val="auto"/>
                <w:spacing w:val="0"/>
                <w:kern w:val="0"/>
                <w:sz w:val="20"/>
                <w:szCs w:val="20"/>
                <w:lang w:eastAsia="it-IT" w:bidi="ar-SA"/>
              </w:rPr>
              <w:t>2004</w:t>
            </w:r>
            <w:r w:rsidRPr="00BC62F2">
              <w:rPr>
                <w:rFonts w:eastAsia="Times New Roman" w:cs="Arial"/>
                <w:bCs/>
                <w:iCs/>
                <w:noProof/>
                <w:color w:val="auto"/>
                <w:spacing w:val="0"/>
                <w:kern w:val="0"/>
                <w:sz w:val="20"/>
                <w:szCs w:val="20"/>
                <w:lang w:eastAsia="it-IT" w:bidi="ar-SA"/>
              </w:rPr>
              <w:t>), 2603-2609</w:t>
            </w:r>
            <w:r w:rsidRPr="00BC62F2">
              <w:rPr>
                <w:rFonts w:eastAsia="Times New Roman" w:cs="Arial"/>
                <w:iCs/>
                <w:noProof/>
                <w:color w:val="000080"/>
                <w:spacing w:val="0"/>
                <w:kern w:val="0"/>
                <w:sz w:val="20"/>
                <w:szCs w:val="20"/>
                <w:lang w:val="en-US" w:eastAsia="it-IT" w:bidi="ar-SA"/>
              </w:rPr>
              <w:t>,</w:t>
            </w:r>
            <w:r w:rsidRPr="00BC62F2">
              <w:rPr>
                <w:rFonts w:eastAsia="Times New Roman" w:cs="Arial"/>
                <w:iCs/>
                <w:noProof/>
                <w:color w:val="auto"/>
                <w:spacing w:val="0"/>
                <w:kern w:val="0"/>
                <w:sz w:val="20"/>
                <w:szCs w:val="20"/>
                <w:lang w:val="en-US" w:eastAsia="it-IT" w:bidi="ar-SA"/>
              </w:rPr>
              <w:t xml:space="preserve"> </w:t>
            </w:r>
            <w:hyperlink r:id="rId39" w:history="1">
              <w:r w:rsidRPr="00BC62F2">
                <w:rPr>
                  <w:rFonts w:eastAsia="Times New Roman" w:cs="Arial"/>
                  <w:iCs/>
                  <w:noProof/>
                  <w:color w:val="000080"/>
                  <w:spacing w:val="0"/>
                  <w:kern w:val="0"/>
                  <w:sz w:val="20"/>
                  <w:szCs w:val="20"/>
                  <w:u w:val="single"/>
                  <w:lang w:val="en-US" w:eastAsia="it-IT" w:bidi="ar-SA"/>
                </w:rPr>
                <w:t>https://doi.org/10.1002/ejoc.200400076</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CA0BA3"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Susanna Cogoi, Sara Drioli, </w:t>
            </w:r>
            <w:r w:rsidRPr="00BC62F2">
              <w:rPr>
                <w:rFonts w:eastAsia="Times New Roman" w:cs="Arial"/>
                <w:b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“Postsynthetic Conjugation of Biopolymers with High Molecular Mass Poly(ethylene glycol): Optimization of a Solution Process Tested on Synthetic Oligonucleotides”</w:t>
            </w:r>
            <w:r w:rsidRPr="00BC62F2">
              <w:rPr>
                <w:rFonts w:eastAsia="Times New Roman" w:cs="Arial"/>
                <w:bCs/>
                <w:noProof/>
                <w:color w:val="auto"/>
                <w:spacing w:val="0"/>
                <w:kern w:val="0"/>
                <w:sz w:val="20"/>
                <w:szCs w:val="20"/>
                <w:lang w:val="en-US" w:eastAsia="it-IT" w:bidi="ar-SA"/>
              </w:rPr>
              <w:t>, Bioconjugate Chemistry, 14 (5), 1038-1043 (</w:t>
            </w:r>
            <w:r w:rsidRPr="00BC62F2">
              <w:rPr>
                <w:rFonts w:eastAsia="Times New Roman" w:cs="Arial"/>
                <w:b/>
                <w:bCs/>
                <w:noProof/>
                <w:color w:val="auto"/>
                <w:spacing w:val="0"/>
                <w:kern w:val="0"/>
                <w:sz w:val="20"/>
                <w:szCs w:val="20"/>
                <w:lang w:val="en-US" w:eastAsia="it-IT" w:bidi="ar-SA"/>
              </w:rPr>
              <w:t>2003</w:t>
            </w:r>
            <w:r w:rsidRPr="00BC62F2">
              <w:rPr>
                <w:rFonts w:eastAsia="Times New Roman" w:cs="Arial"/>
                <w:bCs/>
                <w:noProof/>
                <w:color w:val="auto"/>
                <w:spacing w:val="0"/>
                <w:kern w:val="0"/>
                <w:sz w:val="20"/>
                <w:szCs w:val="20"/>
                <w:lang w:val="en-US" w:eastAsia="it-IT" w:bidi="ar-SA"/>
              </w:rPr>
              <w:t xml:space="preserve">), </w:t>
            </w:r>
            <w:hyperlink r:id="rId40" w:history="1">
              <w:r w:rsidRPr="00BC62F2">
                <w:rPr>
                  <w:rFonts w:eastAsia="Times New Roman" w:cs="Arial"/>
                  <w:bCs/>
                  <w:noProof/>
                  <w:color w:val="000080"/>
                  <w:spacing w:val="0"/>
                  <w:kern w:val="0"/>
                  <w:sz w:val="20"/>
                  <w:szCs w:val="20"/>
                  <w:u w:val="single"/>
                  <w:lang w:val="en-US" w:eastAsia="it-IT" w:bidi="ar-SA"/>
                </w:rPr>
                <w:t>https://doi.org/10.1021/bc034020c</w:t>
              </w:r>
            </w:hyperlink>
            <w:r w:rsidR="00485C49" w:rsidRPr="00BC62F2">
              <w:rPr>
                <w:rFonts w:cs="Arial"/>
                <w:noProof/>
                <w:color w:val="auto"/>
                <w:sz w:val="20"/>
                <w:szCs w:val="20"/>
                <w:lang w:val="en-US"/>
              </w:rPr>
              <w:t>.</w:t>
            </w:r>
          </w:p>
          <w:p w:rsidR="00485C49" w:rsidRPr="00BC62F2" w:rsidRDefault="00485C49" w:rsidP="00EF7510">
            <w:pPr>
              <w:pStyle w:val="ECVSectionDetails"/>
              <w:spacing w:before="0" w:line="240" w:lineRule="auto"/>
              <w:ind w:left="714" w:hanging="357"/>
              <w:jc w:val="both"/>
              <w:rPr>
                <w:rFonts w:cs="Arial"/>
                <w:noProof/>
                <w:color w:val="auto"/>
                <w:sz w:val="20"/>
                <w:szCs w:val="20"/>
                <w:lang w:val="en-US"/>
              </w:rPr>
            </w:pPr>
          </w:p>
          <w:p w:rsidR="00485C49" w:rsidRPr="00BC62F2" w:rsidRDefault="009B028C"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Pietro Campaner, Sara Drioli, Ilaria Adamo, </w:t>
            </w:r>
            <w:r w:rsidRPr="00BC62F2">
              <w:rPr>
                <w:rFonts w:eastAsia="Times New Roman" w:cs="Arial"/>
                <w:bCs/>
                <w:i/>
                <w:noProof/>
                <w:color w:val="auto"/>
                <w:spacing w:val="0"/>
                <w:kern w:val="0"/>
                <w:sz w:val="20"/>
                <w:szCs w:val="20"/>
                <w:lang w:val="en-US" w:eastAsia="it-IT" w:bidi="ar-SA"/>
              </w:rPr>
              <w:t>“Synthesis of Oligonucleotide-Peptide PEG-Conjugated: The EGG (Oligonucleotide)-Chicken (Peptide) Dilemma?”</w:t>
            </w:r>
            <w:r w:rsidRPr="00BC62F2">
              <w:rPr>
                <w:rFonts w:eastAsia="Times New Roman" w:cs="Arial"/>
                <w:bCs/>
                <w:noProof/>
                <w:color w:val="auto"/>
                <w:spacing w:val="0"/>
                <w:kern w:val="0"/>
                <w:sz w:val="20"/>
                <w:szCs w:val="20"/>
                <w:lang w:val="en-US" w:eastAsia="it-IT" w:bidi="ar-SA"/>
              </w:rPr>
              <w:t>, Nucleosides, Nucleotides &amp; Nucleic Acids, 22 (5-8), 1255-1257 (</w:t>
            </w:r>
            <w:r w:rsidRPr="00BC62F2">
              <w:rPr>
                <w:rFonts w:eastAsia="Times New Roman" w:cs="Arial"/>
                <w:b/>
                <w:bCs/>
                <w:noProof/>
                <w:color w:val="auto"/>
                <w:spacing w:val="0"/>
                <w:kern w:val="0"/>
                <w:sz w:val="20"/>
                <w:szCs w:val="20"/>
                <w:lang w:val="en-US" w:eastAsia="it-IT" w:bidi="ar-SA"/>
              </w:rPr>
              <w:t>2003</w:t>
            </w:r>
            <w:r w:rsidRPr="00BC62F2">
              <w:rPr>
                <w:rFonts w:eastAsia="Times New Roman" w:cs="Arial"/>
                <w:bCs/>
                <w:noProof/>
                <w:color w:val="auto"/>
                <w:spacing w:val="0"/>
                <w:kern w:val="0"/>
                <w:sz w:val="20"/>
                <w:szCs w:val="20"/>
                <w:lang w:val="en-US" w:eastAsia="it-IT" w:bidi="ar-SA"/>
              </w:rPr>
              <w:t xml:space="preserve">), </w:t>
            </w:r>
            <w:hyperlink r:id="rId41" w:history="1">
              <w:r w:rsidRPr="00BC62F2">
                <w:rPr>
                  <w:rFonts w:eastAsia="Times New Roman" w:cs="Arial"/>
                  <w:bCs/>
                  <w:noProof/>
                  <w:color w:val="000080"/>
                  <w:spacing w:val="0"/>
                  <w:kern w:val="0"/>
                  <w:sz w:val="20"/>
                  <w:szCs w:val="20"/>
                  <w:u w:val="single"/>
                  <w:lang w:val="en-US" w:eastAsia="it-IT" w:bidi="ar-SA"/>
                </w:rPr>
                <w:t>https://doi.org/10.1081/NCN-120022849</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ED6BDE" w:rsidP="00805484">
            <w:pPr>
              <w:pStyle w:val="ECVSectionDetails"/>
              <w:numPr>
                <w:ilvl w:val="0"/>
                <w:numId w:val="33"/>
              </w:numPr>
              <w:spacing w:before="0" w:line="240" w:lineRule="auto"/>
              <w:jc w:val="both"/>
              <w:rPr>
                <w:rFonts w:cs="Arial"/>
                <w:noProof/>
                <w:color w:val="auto"/>
                <w:sz w:val="20"/>
                <w:szCs w:val="20"/>
              </w:rPr>
            </w:pPr>
            <w:r w:rsidRPr="00BC62F2">
              <w:rPr>
                <w:rFonts w:eastAsia="Times New Roman" w:cs="Arial"/>
                <w:bCs/>
                <w:noProof/>
                <w:color w:val="auto"/>
                <w:spacing w:val="0"/>
                <w:kern w:val="0"/>
                <w:sz w:val="20"/>
                <w:szCs w:val="20"/>
                <w:lang w:val="en-US" w:eastAsia="it-IT" w:bidi="ar-SA"/>
              </w:rPr>
              <w:t xml:space="preserve">Ilaria Adamo,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Sara Drioli, Francois Morvan, </w:t>
            </w:r>
            <w:r w:rsidRPr="00BC62F2">
              <w:rPr>
                <w:rFonts w:eastAsia="Times New Roman" w:cs="Arial"/>
                <w:b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Cs/>
                <w:i/>
                <w:noProof/>
                <w:color w:val="auto"/>
                <w:spacing w:val="0"/>
                <w:kern w:val="0"/>
                <w:sz w:val="20"/>
                <w:szCs w:val="20"/>
                <w:lang w:val="en-US" w:eastAsia="it-IT" w:bidi="ar-SA"/>
              </w:rPr>
              <w:t>“Liquid-Phase Synthesis and Characterization of a Conjugated Chimeric Oligonucleotide-PEG-Peptide”</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 xml:space="preserve">European Journal of Organic Chemistry </w:t>
            </w:r>
            <w:r w:rsidRPr="00BC62F2">
              <w:rPr>
                <w:rFonts w:eastAsia="Times New Roman" w:cs="Arial"/>
                <w:bCs/>
                <w:iCs/>
                <w:noProof/>
                <w:color w:val="auto"/>
                <w:spacing w:val="0"/>
                <w:kern w:val="0"/>
                <w:sz w:val="20"/>
                <w:szCs w:val="20"/>
                <w:lang w:val="en-US" w:eastAsia="it-IT" w:bidi="ar-SA"/>
              </w:rPr>
              <w:t>20, 3473-3480 (</w:t>
            </w:r>
            <w:r w:rsidRPr="00BC62F2">
              <w:rPr>
                <w:rFonts w:eastAsia="Times New Roman" w:cs="Arial"/>
                <w:b/>
                <w:bCs/>
                <w:iCs/>
                <w:noProof/>
                <w:color w:val="auto"/>
                <w:spacing w:val="0"/>
                <w:kern w:val="0"/>
                <w:sz w:val="20"/>
                <w:szCs w:val="20"/>
                <w:lang w:val="en-US" w:eastAsia="it-IT" w:bidi="ar-SA"/>
              </w:rPr>
              <w:t>2002</w:t>
            </w:r>
            <w:r w:rsidRPr="00BC62F2">
              <w:rPr>
                <w:rFonts w:eastAsia="Times New Roman" w:cs="Arial"/>
                <w:bCs/>
                <w:iCs/>
                <w:noProof/>
                <w:color w:val="auto"/>
                <w:spacing w:val="0"/>
                <w:kern w:val="0"/>
                <w:sz w:val="20"/>
                <w:szCs w:val="20"/>
                <w:lang w:val="en-US" w:eastAsia="it-IT" w:bidi="ar-SA"/>
              </w:rPr>
              <w:t xml:space="preserve">), </w:t>
            </w:r>
            <w:hyperlink r:id="rId42" w:history="1">
              <w:r w:rsidRPr="00BC62F2">
                <w:rPr>
                  <w:rFonts w:eastAsia="Times New Roman" w:cs="Arial"/>
                  <w:bCs/>
                  <w:iCs/>
                  <w:noProof/>
                  <w:color w:val="000080"/>
                  <w:spacing w:val="0"/>
                  <w:kern w:val="0"/>
                  <w:sz w:val="20"/>
                  <w:szCs w:val="20"/>
                  <w:u w:val="single"/>
                  <w:lang w:val="en-US" w:eastAsia="it-IT" w:bidi="ar-SA"/>
                </w:rPr>
                <w:t>https://doi.org/10.1002/1099-0690(200210)2002:20&lt;3473::AID-EJOC3473&gt;3.0.CO;2-2</w:t>
              </w:r>
            </w:hyperlink>
            <w:r w:rsidR="00485C49" w:rsidRPr="00BC62F2">
              <w:rPr>
                <w:rFonts w:cs="Arial"/>
                <w:noProof/>
                <w:color w:val="auto"/>
                <w:sz w:val="20"/>
                <w:szCs w:val="20"/>
              </w:rPr>
              <w:t>.</w:t>
            </w:r>
          </w:p>
          <w:p w:rsidR="00485C49" w:rsidRPr="00BC62F2" w:rsidRDefault="00485C49" w:rsidP="00EF7510">
            <w:pPr>
              <w:pStyle w:val="ECVSectionDetails"/>
              <w:spacing w:before="0" w:line="240" w:lineRule="auto"/>
              <w:ind w:left="714" w:hanging="357"/>
              <w:jc w:val="both"/>
              <w:rPr>
                <w:rFonts w:cs="Arial"/>
                <w:noProof/>
                <w:color w:val="auto"/>
                <w:sz w:val="20"/>
                <w:szCs w:val="20"/>
              </w:rPr>
            </w:pPr>
          </w:p>
          <w:p w:rsidR="00485C49" w:rsidRPr="00BC62F2" w:rsidRDefault="00A82665" w:rsidP="00805484">
            <w:pPr>
              <w:pStyle w:val="ECVSectionDetails"/>
              <w:numPr>
                <w:ilvl w:val="0"/>
                <w:numId w:val="33"/>
              </w:numPr>
              <w:spacing w:before="0" w:line="240" w:lineRule="auto"/>
              <w:jc w:val="both"/>
              <w:rPr>
                <w:rFonts w:cs="Arial"/>
                <w:noProof/>
                <w:color w:val="auto"/>
                <w:sz w:val="20"/>
                <w:szCs w:val="20"/>
                <w:lang w:val="en-US"/>
              </w:rPr>
            </w:pP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Sara Drioli, Francois Morvan, </w:t>
            </w:r>
            <w:r w:rsidRPr="00BC62F2">
              <w:rPr>
                <w:rFonts w:eastAsia="Times New Roman" w:cs="Arial"/>
                <w:b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“TRIple, MPEG-conjugated, heliX-forming oligonucleotides (TRIPEGX)s: liquid-phase synthesis of natural and chimeric “all-purine” sequences linked to high-molecular weight poly(ethylene glycols)”</w:t>
            </w:r>
            <w:r w:rsidRPr="00BC62F2">
              <w:rPr>
                <w:rFonts w:eastAsia="Times New Roman" w:cs="Arial"/>
                <w:bCs/>
                <w:noProof/>
                <w:color w:val="auto"/>
                <w:spacing w:val="0"/>
                <w:kern w:val="0"/>
                <w:sz w:val="20"/>
                <w:szCs w:val="20"/>
                <w:lang w:val="en-US" w:eastAsia="it-IT" w:bidi="ar-SA"/>
              </w:rPr>
              <w:t>, Bioconjugate Chemistry, 12 (5), 719-725 (</w:t>
            </w:r>
            <w:r w:rsidRPr="00BC62F2">
              <w:rPr>
                <w:rFonts w:eastAsia="Times New Roman" w:cs="Arial"/>
                <w:b/>
                <w:bCs/>
                <w:noProof/>
                <w:color w:val="auto"/>
                <w:spacing w:val="0"/>
                <w:kern w:val="0"/>
                <w:sz w:val="20"/>
                <w:szCs w:val="20"/>
                <w:lang w:val="en-US" w:eastAsia="it-IT" w:bidi="ar-SA"/>
              </w:rPr>
              <w:t>2001</w:t>
            </w:r>
            <w:r w:rsidRPr="00BC62F2">
              <w:rPr>
                <w:rFonts w:eastAsia="Times New Roman" w:cs="Arial"/>
                <w:bCs/>
                <w:noProof/>
                <w:color w:val="auto"/>
                <w:spacing w:val="0"/>
                <w:kern w:val="0"/>
                <w:sz w:val="20"/>
                <w:szCs w:val="20"/>
                <w:lang w:val="en-US" w:eastAsia="it-IT" w:bidi="ar-SA"/>
              </w:rPr>
              <w:t xml:space="preserve">), </w:t>
            </w:r>
            <w:hyperlink r:id="rId43" w:history="1">
              <w:r w:rsidRPr="00BC62F2">
                <w:rPr>
                  <w:rFonts w:eastAsia="Times New Roman" w:cs="Arial"/>
                  <w:bCs/>
                  <w:noProof/>
                  <w:color w:val="000080"/>
                  <w:spacing w:val="0"/>
                  <w:kern w:val="0"/>
                  <w:sz w:val="20"/>
                  <w:szCs w:val="20"/>
                  <w:u w:val="single"/>
                  <w:lang w:val="en-US" w:eastAsia="it-IT" w:bidi="ar-SA"/>
                </w:rPr>
                <w:t>https://doi.org/10.1021/bc010034b</w:t>
              </w:r>
            </w:hyperlink>
            <w:r w:rsidR="00485C49" w:rsidRPr="00BC62F2">
              <w:rPr>
                <w:rFonts w:cs="Arial"/>
                <w:noProof/>
                <w:color w:val="auto"/>
                <w:sz w:val="20"/>
                <w:szCs w:val="20"/>
                <w:lang w:val="en-US"/>
              </w:rPr>
              <w:t>.</w:t>
            </w:r>
          </w:p>
          <w:p w:rsidR="00F0319F" w:rsidRDefault="00F0319F" w:rsidP="00D16242">
            <w:pPr>
              <w:pStyle w:val="ECVSectionDetails"/>
              <w:spacing w:before="0" w:line="240" w:lineRule="auto"/>
              <w:jc w:val="both"/>
              <w:rPr>
                <w:rFonts w:ascii="Times New Roman" w:hAnsi="Times New Roman" w:cs="Times New Roman"/>
                <w:noProof/>
                <w:color w:val="auto"/>
                <w:sz w:val="20"/>
                <w:szCs w:val="20"/>
                <w:lang w:val="en-US"/>
              </w:rPr>
            </w:pPr>
          </w:p>
          <w:p w:rsidR="00CC4B91" w:rsidRDefault="00CC4B91" w:rsidP="00D16242">
            <w:pPr>
              <w:pStyle w:val="ECVSectionDetails"/>
              <w:spacing w:before="0" w:line="240" w:lineRule="auto"/>
              <w:jc w:val="both"/>
              <w:rPr>
                <w:rFonts w:ascii="Times New Roman" w:hAnsi="Times New Roman" w:cs="Times New Roman"/>
                <w:noProof/>
                <w:color w:val="auto"/>
                <w:sz w:val="20"/>
                <w:szCs w:val="20"/>
                <w:lang w:val="en-US"/>
              </w:rPr>
            </w:pPr>
          </w:p>
          <w:p w:rsidR="00F0319F" w:rsidRDefault="00F0319F" w:rsidP="00F0319F">
            <w:pPr>
              <w:pStyle w:val="ECVSectionDetails"/>
              <w:spacing w:line="240" w:lineRule="auto"/>
              <w:ind w:left="714" w:hanging="357"/>
              <w:jc w:val="center"/>
              <w:rPr>
                <w:bCs/>
                <w:iCs/>
                <w:noProof/>
                <w:color w:val="auto"/>
                <w:sz w:val="22"/>
                <w:szCs w:val="22"/>
                <w:lang w:val="it-IT"/>
              </w:rPr>
            </w:pPr>
            <w:r w:rsidRPr="00F0319F">
              <w:rPr>
                <w:bCs/>
                <w:iCs/>
                <w:noProof/>
                <w:color w:val="auto"/>
                <w:sz w:val="22"/>
                <w:szCs w:val="22"/>
                <w:lang w:val="it-IT"/>
              </w:rPr>
              <w:t>Pro</w:t>
            </w:r>
            <w:r w:rsidR="00E008EC">
              <w:rPr>
                <w:bCs/>
                <w:iCs/>
                <w:noProof/>
                <w:color w:val="auto"/>
                <w:sz w:val="22"/>
                <w:szCs w:val="22"/>
                <w:lang w:val="it-IT"/>
              </w:rPr>
              <w:t>ceeding e articoli non recensiti</w:t>
            </w:r>
            <w:r w:rsidRPr="00F0319F">
              <w:rPr>
                <w:bCs/>
                <w:iCs/>
                <w:noProof/>
                <w:color w:val="auto"/>
                <w:sz w:val="22"/>
                <w:szCs w:val="22"/>
                <w:lang w:val="it-IT"/>
              </w:rPr>
              <w:t xml:space="preserve"> WoS ISI</w:t>
            </w:r>
          </w:p>
          <w:p w:rsidR="00F0319F" w:rsidRPr="00F0319F" w:rsidRDefault="00F0319F" w:rsidP="00F0319F">
            <w:pPr>
              <w:pStyle w:val="ECVSectionDetails"/>
              <w:spacing w:line="240" w:lineRule="auto"/>
              <w:ind w:left="714" w:hanging="357"/>
              <w:jc w:val="both"/>
              <w:rPr>
                <w:rFonts w:ascii="Times New Roman" w:hAnsi="Times New Roman" w:cs="Times New Roman"/>
                <w:bCs/>
                <w:iCs/>
                <w:noProof/>
                <w:color w:val="auto"/>
                <w:sz w:val="20"/>
                <w:szCs w:val="20"/>
                <w:lang w:val="it-IT"/>
              </w:rPr>
            </w:pPr>
          </w:p>
          <w:p w:rsidR="00F0319F" w:rsidRPr="00BC62F2" w:rsidRDefault="00F0319F" w:rsidP="00F0319F">
            <w:pPr>
              <w:pStyle w:val="ECVSectionDetails"/>
              <w:numPr>
                <w:ilvl w:val="0"/>
                <w:numId w:val="29"/>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u w:val="single"/>
                <w:lang w:val="it-IT" w:eastAsia="it-IT" w:bidi="ar-SA"/>
              </w:rPr>
              <w:t>Gloria Pelizzo,</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xml:space="preserve">, Maria Chiara Mimmi, Jose Louis Peirò, Mario Marotta, Federico Costanzo, Erika Andreatta, Ghassan Nakib, Maurilio Sampaolesi, Elisa Zambaiti and Valeria Calcaterra, </w:t>
            </w:r>
            <w:r w:rsidRPr="00BC62F2">
              <w:rPr>
                <w:rFonts w:eastAsia="Times New Roman" w:cs="Arial"/>
                <w:bCs/>
                <w:i/>
                <w:noProof/>
                <w:color w:val="auto"/>
                <w:spacing w:val="0"/>
                <w:kern w:val="0"/>
                <w:sz w:val="20"/>
                <w:szCs w:val="20"/>
                <w:lang w:val="it-IT" w:eastAsia="it-IT" w:bidi="ar-SA"/>
              </w:rPr>
              <w:t>“Metabolomic profile of amniotic fluid to evaluate lung maturity: the diaphragmatic hernia lamb model”</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Multidisciplinary Respiratory Medicine, 9:54, pag. 1-8 (</w:t>
            </w:r>
            <w:r w:rsidRPr="00BC62F2">
              <w:rPr>
                <w:rFonts w:eastAsia="Times New Roman" w:cs="Arial"/>
                <w:b/>
                <w:bCs/>
                <w:iCs/>
                <w:noProof/>
                <w:color w:val="auto"/>
                <w:spacing w:val="0"/>
                <w:kern w:val="0"/>
                <w:sz w:val="20"/>
                <w:szCs w:val="20"/>
                <w:lang w:val="it-IT" w:eastAsia="it-IT" w:bidi="ar-SA"/>
              </w:rPr>
              <w:t>2014</w:t>
            </w:r>
            <w:r w:rsidRPr="00BC62F2">
              <w:rPr>
                <w:rFonts w:eastAsia="Times New Roman" w:cs="Arial"/>
                <w:bCs/>
                <w:iCs/>
                <w:noProof/>
                <w:color w:val="auto"/>
                <w:spacing w:val="0"/>
                <w:kern w:val="0"/>
                <w:sz w:val="20"/>
                <w:szCs w:val="20"/>
                <w:lang w:val="it-IT" w:eastAsia="it-IT" w:bidi="ar-SA"/>
              </w:rPr>
              <w:t xml:space="preserve">), doi: </w:t>
            </w:r>
            <w:hyperlink r:id="rId44" w:history="1">
              <w:r w:rsidRPr="00BC62F2">
                <w:rPr>
                  <w:rFonts w:eastAsia="Times New Roman" w:cs="Arial"/>
                  <w:bCs/>
                  <w:iCs/>
                  <w:noProof/>
                  <w:color w:val="000080"/>
                  <w:spacing w:val="0"/>
                  <w:kern w:val="0"/>
                  <w:sz w:val="20"/>
                  <w:szCs w:val="20"/>
                  <w:u w:val="single"/>
                  <w:lang w:val="it-IT" w:eastAsia="it-IT" w:bidi="ar-SA"/>
                </w:rPr>
                <w:t>https://doi.org/10.1186/2049-6958-9-54</w:t>
              </w:r>
            </w:hyperlink>
            <w:r w:rsidRPr="00BC62F2">
              <w:rPr>
                <w:rFonts w:eastAsia="Times New Roman" w:cs="Arial"/>
                <w:bCs/>
                <w:iCs/>
                <w:noProof/>
                <w:color w:val="auto"/>
                <w:spacing w:val="0"/>
                <w:kern w:val="0"/>
                <w:sz w:val="20"/>
                <w:szCs w:val="20"/>
                <w:lang w:val="it-IT" w:eastAsia="it-IT" w:bidi="ar-SA"/>
              </w:rPr>
              <w:t>.</w:t>
            </w:r>
          </w:p>
          <w:p w:rsidR="00F0319F" w:rsidRPr="00BC62F2" w:rsidRDefault="00F0319F" w:rsidP="00F0319F">
            <w:pPr>
              <w:pStyle w:val="ECVSectionDetails"/>
              <w:spacing w:before="0" w:line="240" w:lineRule="auto"/>
              <w:jc w:val="both"/>
              <w:rPr>
                <w:rFonts w:eastAsia="Times New Roman" w:cs="Arial"/>
                <w:bCs/>
                <w:iCs/>
                <w:noProof/>
                <w:color w:val="auto"/>
                <w:spacing w:val="0"/>
                <w:kern w:val="0"/>
                <w:sz w:val="20"/>
                <w:szCs w:val="20"/>
                <w:lang w:val="it-IT" w:eastAsia="it-IT" w:bidi="ar-SA"/>
              </w:rPr>
            </w:pPr>
          </w:p>
          <w:p w:rsidR="00F0319F" w:rsidRPr="00BC62F2" w:rsidRDefault="004A4ADF" w:rsidP="004A4ADF">
            <w:pPr>
              <w:pStyle w:val="ECVSectionDetails"/>
              <w:numPr>
                <w:ilvl w:val="0"/>
                <w:numId w:val="29"/>
              </w:numPr>
              <w:spacing w:before="0" w:line="240" w:lineRule="auto"/>
              <w:jc w:val="both"/>
              <w:rPr>
                <w:rFonts w:cs="Arial"/>
                <w:noProof/>
                <w:color w:val="auto"/>
                <w:sz w:val="20"/>
                <w:szCs w:val="20"/>
                <w:lang w:val="it-IT"/>
              </w:rPr>
            </w:pPr>
            <w:r w:rsidRPr="00BC62F2">
              <w:rPr>
                <w:rFonts w:eastAsia="Times New Roman" w:cs="Arial"/>
                <w:bCs/>
                <w:noProof/>
                <w:color w:val="auto"/>
                <w:spacing w:val="0"/>
                <w:kern w:val="0"/>
                <w:sz w:val="20"/>
                <w:szCs w:val="20"/>
                <w:u w:val="single"/>
                <w:lang w:val="it-IT" w:eastAsia="it-IT" w:bidi="ar-SA"/>
              </w:rPr>
              <w:t>Maria Chiara Mimmi</w:t>
            </w:r>
            <w:r w:rsidRPr="00BC62F2">
              <w:rPr>
                <w:rFonts w:eastAsia="Times New Roman" w:cs="Arial"/>
                <w:bCs/>
                <w:noProof/>
                <w:color w:val="auto"/>
                <w:spacing w:val="0"/>
                <w:kern w:val="0"/>
                <w:sz w:val="20"/>
                <w:szCs w:val="20"/>
                <w:lang w:val="it-IT" w:eastAsia="it-IT" w:bidi="ar-SA"/>
              </w:rPr>
              <w:t xml:space="preserve">, </w:t>
            </w:r>
            <w:r w:rsidRPr="00BC62F2">
              <w:rPr>
                <w:rFonts w:eastAsia="Times New Roman" w:cs="Arial"/>
                <w:b/>
                <w:bCs/>
                <w:noProof/>
                <w:color w:val="auto"/>
                <w:spacing w:val="0"/>
                <w:kern w:val="0"/>
                <w:sz w:val="20"/>
                <w:szCs w:val="20"/>
                <w:lang w:val="it-IT" w:eastAsia="it-IT" w:bidi="ar-SA"/>
              </w:rPr>
              <w:t>Maurizio Ballico</w:t>
            </w:r>
            <w:r w:rsidRPr="00BC62F2">
              <w:rPr>
                <w:rFonts w:eastAsia="Times New Roman" w:cs="Arial"/>
                <w:bCs/>
                <w:noProof/>
                <w:color w:val="auto"/>
                <w:spacing w:val="0"/>
                <w:kern w:val="0"/>
                <w:sz w:val="20"/>
                <w:szCs w:val="20"/>
                <w:lang w:val="it-IT" w:eastAsia="it-IT" w:bidi="ar-SA"/>
              </w:rPr>
              <w:t>, Ghassan Nakib, Valeria Calcaterra, Jose Louis Peirò, Mario Marotta, and Gloria Pelizzo,</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
                <w:noProof/>
                <w:color w:val="auto"/>
                <w:spacing w:val="0"/>
                <w:kern w:val="0"/>
                <w:sz w:val="20"/>
                <w:szCs w:val="20"/>
                <w:lang w:val="it-IT" w:eastAsia="it-IT" w:bidi="ar-SA"/>
              </w:rPr>
              <w:t xml:space="preserve">“Altered Metabolic Profile in Congenital Lung Lesions Revealed by </w:t>
            </w:r>
            <w:r w:rsidRPr="00BC62F2">
              <w:rPr>
                <w:rFonts w:eastAsia="Times New Roman" w:cs="Arial"/>
                <w:bCs/>
                <w:i/>
                <w:noProof/>
                <w:color w:val="auto"/>
                <w:spacing w:val="0"/>
                <w:kern w:val="0"/>
                <w:sz w:val="20"/>
                <w:szCs w:val="20"/>
                <w:vertAlign w:val="superscript"/>
                <w:lang w:val="it-IT" w:eastAsia="it-IT" w:bidi="ar-SA"/>
              </w:rPr>
              <w:t>1</w:t>
            </w:r>
            <w:r w:rsidRPr="00BC62F2">
              <w:rPr>
                <w:rFonts w:eastAsia="Times New Roman" w:cs="Arial"/>
                <w:bCs/>
                <w:i/>
                <w:noProof/>
                <w:color w:val="auto"/>
                <w:spacing w:val="0"/>
                <w:kern w:val="0"/>
                <w:sz w:val="20"/>
                <w:szCs w:val="20"/>
                <w:lang w:val="it-IT" w:eastAsia="it-IT" w:bidi="ar-SA"/>
              </w:rPr>
              <w:t xml:space="preserve">H Nuclear Magnetic </w:t>
            </w:r>
            <w:r w:rsidRPr="00BC62F2">
              <w:rPr>
                <w:rFonts w:eastAsia="Times New Roman" w:cs="Arial"/>
                <w:bCs/>
                <w:i/>
                <w:noProof/>
                <w:color w:val="auto"/>
                <w:spacing w:val="0"/>
                <w:kern w:val="0"/>
                <w:sz w:val="20"/>
                <w:szCs w:val="20"/>
                <w:lang w:val="it-IT" w:eastAsia="it-IT" w:bidi="ar-SA"/>
              </w:rPr>
              <w:lastRenderedPageBreak/>
              <w:t>Resonance Spectroscopy”</w:t>
            </w:r>
            <w:r w:rsidRPr="00BC62F2">
              <w:rPr>
                <w:rFonts w:eastAsia="Times New Roman" w:cs="Arial"/>
                <w:noProof/>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International Scholarly Research Notices (ISRN) Analytical Chemistry,</w:t>
            </w:r>
            <w:r w:rsidRPr="00BC62F2">
              <w:rPr>
                <w:rFonts w:eastAsia="Times New Roman" w:cs="Arial"/>
                <w:color w:val="auto"/>
                <w:spacing w:val="0"/>
                <w:kern w:val="0"/>
                <w:sz w:val="20"/>
                <w:szCs w:val="20"/>
                <w:lang w:val="it-IT" w:eastAsia="it-IT" w:bidi="ar-SA"/>
              </w:rPr>
              <w:t xml:space="preserve"> </w:t>
            </w:r>
            <w:r w:rsidRPr="00BC62F2">
              <w:rPr>
                <w:rFonts w:eastAsia="Times New Roman" w:cs="Arial"/>
                <w:bCs/>
                <w:iCs/>
                <w:noProof/>
                <w:color w:val="auto"/>
                <w:spacing w:val="0"/>
                <w:kern w:val="0"/>
                <w:sz w:val="20"/>
                <w:szCs w:val="20"/>
                <w:lang w:val="it-IT" w:eastAsia="it-IT" w:bidi="ar-SA"/>
              </w:rPr>
              <w:t>Article ID 391836, pag. 1-8 (</w:t>
            </w:r>
            <w:r w:rsidRPr="00BC62F2">
              <w:rPr>
                <w:rFonts w:eastAsia="Times New Roman" w:cs="Arial"/>
                <w:b/>
                <w:bCs/>
                <w:iCs/>
                <w:noProof/>
                <w:color w:val="auto"/>
                <w:spacing w:val="0"/>
                <w:kern w:val="0"/>
                <w:sz w:val="20"/>
                <w:szCs w:val="20"/>
                <w:lang w:val="it-IT" w:eastAsia="it-IT" w:bidi="ar-SA"/>
              </w:rPr>
              <w:t>2014</w:t>
            </w:r>
            <w:r w:rsidRPr="00BC62F2">
              <w:rPr>
                <w:rFonts w:eastAsia="Times New Roman" w:cs="Arial"/>
                <w:bCs/>
                <w:iCs/>
                <w:noProof/>
                <w:color w:val="auto"/>
                <w:spacing w:val="0"/>
                <w:kern w:val="0"/>
                <w:sz w:val="20"/>
                <w:szCs w:val="20"/>
                <w:lang w:val="it-IT" w:eastAsia="it-IT" w:bidi="ar-SA"/>
              </w:rPr>
              <w:t xml:space="preserve">), </w:t>
            </w:r>
            <w:hyperlink r:id="rId45" w:history="1">
              <w:r w:rsidRPr="00BC62F2">
                <w:rPr>
                  <w:rFonts w:eastAsia="Times New Roman" w:cs="Arial"/>
                  <w:bCs/>
                  <w:iCs/>
                  <w:noProof/>
                  <w:color w:val="000080"/>
                  <w:spacing w:val="0"/>
                  <w:kern w:val="0"/>
                  <w:sz w:val="20"/>
                  <w:szCs w:val="20"/>
                  <w:u w:val="single"/>
                  <w:lang w:val="it-IT" w:eastAsia="it-IT" w:bidi="ar-SA"/>
                </w:rPr>
                <w:t>https://doi.org/10.1155/2014/391836</w:t>
              </w:r>
            </w:hyperlink>
            <w:r w:rsidRPr="00BC62F2">
              <w:rPr>
                <w:rFonts w:eastAsia="Times New Roman" w:cs="Arial"/>
                <w:bCs/>
                <w:iCs/>
                <w:noProof/>
                <w:color w:val="auto"/>
                <w:spacing w:val="0"/>
                <w:kern w:val="0"/>
                <w:sz w:val="20"/>
                <w:szCs w:val="20"/>
                <w:lang w:val="it-IT" w:eastAsia="it-IT" w:bidi="ar-SA"/>
              </w:rPr>
              <w:t>.</w:t>
            </w:r>
          </w:p>
          <w:p w:rsidR="004A4ADF" w:rsidRPr="00BC62F2" w:rsidRDefault="004A4ADF" w:rsidP="004A4ADF">
            <w:pPr>
              <w:pStyle w:val="Paragrafoelenco"/>
              <w:rPr>
                <w:rFonts w:cs="Arial"/>
                <w:noProof/>
                <w:color w:val="auto"/>
                <w:sz w:val="20"/>
                <w:szCs w:val="20"/>
                <w:lang w:val="it-IT"/>
              </w:rPr>
            </w:pPr>
          </w:p>
          <w:p w:rsidR="004A4ADF" w:rsidRPr="00BC62F2" w:rsidRDefault="00B00A4B"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lang w:eastAsia="it-IT" w:bidi="ar-SA"/>
              </w:rPr>
              <w:t xml:space="preserve">Sara Drioli, </w:t>
            </w: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iCs/>
                <w:noProof/>
                <w:color w:val="auto"/>
                <w:spacing w:val="0"/>
                <w:kern w:val="0"/>
                <w:sz w:val="20"/>
                <w:szCs w:val="20"/>
                <w:lang w:eastAsia="it-IT" w:bidi="ar-SA"/>
              </w:rPr>
              <w:t>,</w:t>
            </w:r>
            <w:r w:rsidRPr="00BC62F2">
              <w:rPr>
                <w:rFonts w:eastAsia="Times New Roman" w:cs="Arial"/>
                <w:b/>
                <w:bCs/>
                <w:iCs/>
                <w:noProof/>
                <w:color w:val="auto"/>
                <w:spacing w:val="0"/>
                <w:kern w:val="0"/>
                <w:sz w:val="20"/>
                <w:szCs w:val="20"/>
                <w:lang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iCs/>
                <w:noProof/>
                <w:color w:val="auto"/>
                <w:spacing w:val="0"/>
                <w:kern w:val="0"/>
                <w:sz w:val="20"/>
                <w:szCs w:val="20"/>
                <w:lang w:eastAsia="it-IT" w:bidi="ar-SA"/>
              </w:rPr>
              <w:t>“New Syntheses of Branched, Multifunctional High-Molecular Weight Poly(ethylene glycol)s or (MultiPEG)s”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The Open Organic Chemistry Journal, 2, 17-25 (</w:t>
            </w:r>
            <w:r w:rsidRPr="00BC62F2">
              <w:rPr>
                <w:rFonts w:eastAsia="Times New Roman" w:cs="Arial"/>
                <w:b/>
                <w:bCs/>
                <w:iCs/>
                <w:noProof/>
                <w:color w:val="auto"/>
                <w:spacing w:val="0"/>
                <w:kern w:val="0"/>
                <w:sz w:val="20"/>
                <w:szCs w:val="20"/>
                <w:lang w:eastAsia="it-IT" w:bidi="ar-SA"/>
              </w:rPr>
              <w:t>2008</w:t>
            </w:r>
            <w:r w:rsidRPr="00BC62F2">
              <w:rPr>
                <w:rFonts w:eastAsia="Times New Roman" w:cs="Arial"/>
                <w:bCs/>
                <w:iCs/>
                <w:noProof/>
                <w:color w:val="auto"/>
                <w:spacing w:val="0"/>
                <w:kern w:val="0"/>
                <w:sz w:val="20"/>
                <w:szCs w:val="20"/>
                <w:lang w:eastAsia="it-IT" w:bidi="ar-SA"/>
              </w:rPr>
              <w:t>)</w:t>
            </w:r>
            <w:r w:rsidRPr="00BC62F2">
              <w:rPr>
                <w:rFonts w:eastAsia="Times New Roman" w:cs="Arial"/>
                <w:bCs/>
                <w:iCs/>
                <w:noProof/>
                <w:color w:val="auto"/>
                <w:spacing w:val="0"/>
                <w:kern w:val="0"/>
                <w:sz w:val="20"/>
                <w:szCs w:val="20"/>
                <w:lang w:val="en-US" w:eastAsia="it-IT" w:bidi="ar-SA"/>
              </w:rPr>
              <w:t xml:space="preserve">, </w:t>
            </w:r>
            <w:hyperlink r:id="rId46" w:history="1">
              <w:r w:rsidRPr="00BC62F2">
                <w:rPr>
                  <w:rFonts w:eastAsia="Times New Roman" w:cs="Arial"/>
                  <w:bCs/>
                  <w:iCs/>
                  <w:noProof/>
                  <w:color w:val="000080"/>
                  <w:spacing w:val="0"/>
                  <w:kern w:val="0"/>
                  <w:sz w:val="20"/>
                  <w:szCs w:val="20"/>
                  <w:u w:val="single"/>
                  <w:lang w:val="en-US" w:eastAsia="it-IT" w:bidi="ar-SA"/>
                </w:rPr>
                <w:t>https://doi.org/10.2174/1874095200801020017</w:t>
              </w:r>
            </w:hyperlink>
            <w:r w:rsidRPr="00BC62F2">
              <w:rPr>
                <w:rFonts w:eastAsia="Times New Roman" w:cs="Arial"/>
                <w:bCs/>
                <w:iCs/>
                <w:noProof/>
                <w:color w:val="auto"/>
                <w:spacing w:val="0"/>
                <w:kern w:val="0"/>
                <w:sz w:val="20"/>
                <w:szCs w:val="20"/>
                <w:lang w:val="en-US" w:eastAsia="it-IT" w:bidi="ar-SA"/>
              </w:rPr>
              <w:t>.</w:t>
            </w:r>
          </w:p>
          <w:p w:rsidR="00B00A4B" w:rsidRPr="00BC62F2" w:rsidRDefault="00B00A4B" w:rsidP="00B00A4B">
            <w:pPr>
              <w:pStyle w:val="Paragrafoelenco"/>
              <w:rPr>
                <w:rFonts w:cs="Arial"/>
                <w:noProof/>
                <w:color w:val="auto"/>
                <w:sz w:val="20"/>
                <w:szCs w:val="20"/>
                <w:lang w:val="en-US"/>
              </w:rPr>
            </w:pPr>
          </w:p>
          <w:p w:rsidR="00B00A4B" w:rsidRPr="00BC62F2" w:rsidRDefault="00B00A4B"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Sara Drioli,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eastAsia="it-IT" w:bidi="ar-SA"/>
              </w:rPr>
              <w:t>“MultiPEG Polymers as New Soluble Synthetic Supports”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 xml:space="preserve">Innovation and Perspectives in SOLID PHASE SYNTHESIS &amp; Combinatorial Libraries: </w:t>
            </w:r>
            <w:r w:rsidRPr="00BC62F2">
              <w:rPr>
                <w:rFonts w:eastAsia="Times New Roman" w:cs="Arial"/>
                <w:bCs/>
                <w:iCs/>
                <w:noProof/>
                <w:color w:val="auto"/>
                <w:spacing w:val="0"/>
                <w:kern w:val="0"/>
                <w:sz w:val="20"/>
                <w:szCs w:val="20"/>
                <w:lang w:val="en-US" w:eastAsia="it-IT" w:bidi="ar-SA"/>
              </w:rPr>
              <w:t>peptides, proteins and nucleic acids: small molecule organic chemical diversity: 2004 collected papers, eighth international symposium, London, England, UK</w:t>
            </w:r>
            <w:r w:rsidRPr="00BC62F2">
              <w:rPr>
                <w:rFonts w:eastAsia="Times New Roman" w:cs="Arial"/>
                <w:bCs/>
                <w:iCs/>
                <w:noProof/>
                <w:color w:val="auto"/>
                <w:spacing w:val="0"/>
                <w:kern w:val="0"/>
                <w:sz w:val="20"/>
                <w:szCs w:val="20"/>
                <w:lang w:eastAsia="it-IT" w:bidi="ar-SA"/>
              </w:rPr>
              <w:t>, Roger Epton Editor, 195-198 (</w:t>
            </w:r>
            <w:r w:rsidRPr="00BC62F2">
              <w:rPr>
                <w:rFonts w:eastAsia="Times New Roman" w:cs="Arial"/>
                <w:b/>
                <w:bCs/>
                <w:iCs/>
                <w:noProof/>
                <w:color w:val="auto"/>
                <w:spacing w:val="0"/>
                <w:kern w:val="0"/>
                <w:sz w:val="20"/>
                <w:szCs w:val="20"/>
                <w:lang w:eastAsia="it-IT" w:bidi="ar-SA"/>
              </w:rPr>
              <w:t>2004</w:t>
            </w:r>
            <w:r w:rsidRPr="00BC62F2">
              <w:rPr>
                <w:rFonts w:eastAsia="Times New Roman" w:cs="Arial"/>
                <w:bCs/>
                <w:iCs/>
                <w:noProof/>
                <w:color w:val="auto"/>
                <w:spacing w:val="0"/>
                <w:kern w:val="0"/>
                <w:sz w:val="20"/>
                <w:szCs w:val="20"/>
                <w:lang w:eastAsia="it-IT" w:bidi="ar-SA"/>
              </w:rPr>
              <w:t>)</w:t>
            </w:r>
            <w:r w:rsidRPr="00BC62F2">
              <w:rPr>
                <w:rFonts w:eastAsia="Times New Roman" w:cs="Arial"/>
                <w:bCs/>
                <w:iCs/>
                <w:noProof/>
                <w:color w:val="auto"/>
                <w:spacing w:val="0"/>
                <w:kern w:val="0"/>
                <w:sz w:val="20"/>
                <w:szCs w:val="20"/>
                <w:lang w:val="en-US" w:eastAsia="it-IT" w:bidi="ar-SA"/>
              </w:rPr>
              <w:t>, isbn: 9780951573556.</w:t>
            </w:r>
          </w:p>
          <w:p w:rsidR="00B00A4B" w:rsidRPr="00BC62F2" w:rsidRDefault="00B00A4B" w:rsidP="00B00A4B">
            <w:pPr>
              <w:pStyle w:val="Paragrafoelenco"/>
              <w:rPr>
                <w:rFonts w:cs="Arial"/>
                <w:noProof/>
                <w:color w:val="auto"/>
                <w:sz w:val="20"/>
                <w:szCs w:val="20"/>
                <w:lang w:val="en-US"/>
              </w:rPr>
            </w:pPr>
          </w:p>
          <w:p w:rsidR="00B00A4B" w:rsidRPr="00BC62F2" w:rsidRDefault="00AD62FF"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Sara Drioli,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“MultiPEGs: Multifunctional Polyethylene Glycol Derivatives”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noProof/>
                <w:color w:val="auto"/>
                <w:spacing w:val="0"/>
                <w:kern w:val="0"/>
                <w:sz w:val="20"/>
                <w:szCs w:val="20"/>
                <w:lang w:val="en" w:eastAsia="it-IT" w:bidi="ar-SA"/>
              </w:rPr>
              <w:t>Abstracts of papers of  the 226</w:t>
            </w:r>
            <w:r w:rsidRPr="00BC62F2">
              <w:rPr>
                <w:rFonts w:eastAsia="Times New Roman" w:cs="Arial"/>
                <w:noProof/>
                <w:color w:val="auto"/>
                <w:spacing w:val="0"/>
                <w:kern w:val="0"/>
                <w:sz w:val="20"/>
                <w:szCs w:val="20"/>
                <w:vertAlign w:val="superscript"/>
                <w:lang w:val="en" w:eastAsia="it-IT" w:bidi="ar-SA"/>
              </w:rPr>
              <w:t>th</w:t>
            </w:r>
            <w:r w:rsidRPr="00BC62F2">
              <w:rPr>
                <w:rFonts w:eastAsia="Times New Roman" w:cs="Arial"/>
                <w:noProof/>
                <w:color w:val="auto"/>
                <w:spacing w:val="0"/>
                <w:kern w:val="0"/>
                <w:sz w:val="20"/>
                <w:szCs w:val="20"/>
                <w:lang w:val="en" w:eastAsia="it-IT" w:bidi="ar-SA"/>
              </w:rPr>
              <w:t xml:space="preserve"> National Meeting of the American Chemical Society, New York, NY, USA, 7-11 settembre 2003</w:t>
            </w:r>
            <w:r w:rsidRPr="00BC62F2">
              <w:rPr>
                <w:rFonts w:eastAsia="Times New Roman" w:cs="Arial"/>
                <w:bCs/>
                <w:iCs/>
                <w:noProof/>
                <w:color w:val="auto"/>
                <w:spacing w:val="0"/>
                <w:kern w:val="0"/>
                <w:sz w:val="20"/>
                <w:szCs w:val="20"/>
                <w:lang w:val="en-US" w:eastAsia="it-IT" w:bidi="ar-SA"/>
              </w:rPr>
              <w:t>; Polymer Preprints, 44 (2), 821-822 (</w:t>
            </w:r>
            <w:r w:rsidRPr="00BC62F2">
              <w:rPr>
                <w:rFonts w:eastAsia="Times New Roman" w:cs="Arial"/>
                <w:b/>
                <w:bCs/>
                <w:iCs/>
                <w:noProof/>
                <w:color w:val="auto"/>
                <w:spacing w:val="0"/>
                <w:kern w:val="0"/>
                <w:sz w:val="20"/>
                <w:szCs w:val="20"/>
                <w:lang w:val="en-US" w:eastAsia="it-IT" w:bidi="ar-SA"/>
              </w:rPr>
              <w:t>2003</w:t>
            </w:r>
            <w:r w:rsidRPr="00BC62F2">
              <w:rPr>
                <w:rFonts w:eastAsia="Times New Roman" w:cs="Arial"/>
                <w:bCs/>
                <w:iCs/>
                <w:noProof/>
                <w:color w:val="auto"/>
                <w:spacing w:val="0"/>
                <w:kern w:val="0"/>
                <w:sz w:val="20"/>
                <w:szCs w:val="20"/>
                <w:lang w:val="en-US" w:eastAsia="it-IT" w:bidi="ar-SA"/>
              </w:rPr>
              <w:t>).</w:t>
            </w:r>
          </w:p>
          <w:p w:rsidR="00AD62FF" w:rsidRPr="00BC62F2" w:rsidRDefault="00AD62FF" w:rsidP="00AD62FF">
            <w:pPr>
              <w:pStyle w:val="Paragrafoelenco"/>
              <w:rPr>
                <w:rFonts w:cs="Arial"/>
                <w:noProof/>
                <w:color w:val="auto"/>
                <w:sz w:val="20"/>
                <w:szCs w:val="20"/>
                <w:lang w:val="en-US"/>
              </w:rPr>
            </w:pPr>
          </w:p>
          <w:p w:rsidR="00AD62FF" w:rsidRPr="00BC62F2" w:rsidRDefault="00F8383A"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noProof/>
                <w:color w:val="auto"/>
                <w:spacing w:val="0"/>
                <w:kern w:val="0"/>
                <w:sz w:val="20"/>
                <w:szCs w:val="20"/>
                <w:lang w:eastAsia="it-IT" w:bidi="ar-SA"/>
              </w:rPr>
              <w:t>Sara Drioli,</w:t>
            </w:r>
            <w:r w:rsidRPr="00BC62F2">
              <w:rPr>
                <w:rFonts w:eastAsia="Times New Roman" w:cs="Arial"/>
                <w:bCs/>
                <w:i/>
                <w:noProof/>
                <w:color w:val="auto"/>
                <w:spacing w:val="0"/>
                <w:kern w:val="0"/>
                <w:sz w:val="20"/>
                <w:szCs w:val="20"/>
                <w:lang w:val="en-US" w:eastAsia="it-IT" w:bidi="ar-SA"/>
              </w:rPr>
              <w:t xml:space="preserve"> “</w:t>
            </w:r>
            <w:r w:rsidR="00473182">
              <w:rPr>
                <w:rFonts w:eastAsia="Times New Roman" w:cs="Arial"/>
                <w:bCs/>
                <w:i/>
                <w:noProof/>
                <w:color w:val="auto"/>
                <w:spacing w:val="0"/>
                <w:kern w:val="0"/>
                <w:sz w:val="20"/>
                <w:szCs w:val="20"/>
                <w:lang w:val="en-US" w:eastAsia="it-IT" w:bidi="ar-SA"/>
              </w:rPr>
              <w:t>New PEG-based polymers as</w:t>
            </w:r>
            <w:r w:rsidRPr="00BC62F2">
              <w:rPr>
                <w:rFonts w:eastAsia="Times New Roman" w:cs="Arial"/>
                <w:bCs/>
                <w:i/>
                <w:noProof/>
                <w:color w:val="auto"/>
                <w:spacing w:val="0"/>
                <w:kern w:val="0"/>
                <w:sz w:val="20"/>
                <w:szCs w:val="20"/>
                <w:lang w:val="en-US" w:eastAsia="it-IT" w:bidi="ar-SA"/>
              </w:rPr>
              <w:t xml:space="preserve"> </w:t>
            </w:r>
            <w:r w:rsidR="00473182">
              <w:rPr>
                <w:rFonts w:eastAsia="Times New Roman" w:cs="Arial"/>
                <w:bCs/>
                <w:i/>
                <w:noProof/>
                <w:color w:val="auto"/>
                <w:spacing w:val="0"/>
                <w:kern w:val="0"/>
                <w:sz w:val="20"/>
                <w:szCs w:val="20"/>
                <w:lang w:val="en-US" w:eastAsia="it-IT" w:bidi="ar-SA"/>
              </w:rPr>
              <w:t>conjugating agents of bioactive molecules</w:t>
            </w:r>
            <w:r w:rsidRPr="00BC62F2">
              <w:rPr>
                <w:rFonts w:eastAsia="Times New Roman" w:cs="Arial"/>
                <w:bCs/>
                <w:i/>
                <w:noProof/>
                <w:color w:val="auto"/>
                <w:spacing w:val="0"/>
                <w:kern w:val="0"/>
                <w:sz w:val="20"/>
                <w:szCs w:val="20"/>
                <w:lang w:val="en-US" w:eastAsia="it-IT" w:bidi="ar-SA"/>
              </w:rPr>
              <w:t>”</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noProof/>
                <w:color w:val="auto"/>
                <w:spacing w:val="0"/>
                <w:kern w:val="0"/>
                <w:sz w:val="20"/>
                <w:szCs w:val="20"/>
                <w:lang w:val="en" w:eastAsia="it-IT" w:bidi="ar-SA"/>
              </w:rPr>
              <w:t>Abstracts of papers of  the 224</w:t>
            </w:r>
            <w:r w:rsidRPr="00BC62F2">
              <w:rPr>
                <w:rFonts w:eastAsia="Times New Roman" w:cs="Arial"/>
                <w:noProof/>
                <w:color w:val="auto"/>
                <w:spacing w:val="0"/>
                <w:kern w:val="0"/>
                <w:sz w:val="20"/>
                <w:szCs w:val="20"/>
                <w:vertAlign w:val="superscript"/>
                <w:lang w:val="en" w:eastAsia="it-IT" w:bidi="ar-SA"/>
              </w:rPr>
              <w:t>th</w:t>
            </w:r>
            <w:r w:rsidRPr="00BC62F2">
              <w:rPr>
                <w:rFonts w:eastAsia="Times New Roman" w:cs="Arial"/>
                <w:noProof/>
                <w:color w:val="auto"/>
                <w:spacing w:val="0"/>
                <w:kern w:val="0"/>
                <w:sz w:val="20"/>
                <w:szCs w:val="20"/>
                <w:lang w:val="en" w:eastAsia="it-IT" w:bidi="ar-SA"/>
              </w:rPr>
              <w:t xml:space="preserve"> National Meeting of the American Chemical</w:t>
            </w:r>
            <w:r w:rsidR="00836137">
              <w:rPr>
                <w:rFonts w:eastAsia="Times New Roman" w:cs="Arial"/>
                <w:noProof/>
                <w:color w:val="auto"/>
                <w:spacing w:val="0"/>
                <w:kern w:val="0"/>
                <w:sz w:val="20"/>
                <w:szCs w:val="20"/>
                <w:lang w:val="en" w:eastAsia="it-IT" w:bidi="ar-SA"/>
              </w:rPr>
              <w:t xml:space="preserve"> Society, Boston, MA, USA,18-22</w:t>
            </w:r>
            <w:r w:rsidRPr="00BC62F2">
              <w:rPr>
                <w:rFonts w:eastAsia="Times New Roman" w:cs="Arial"/>
                <w:noProof/>
                <w:color w:val="auto"/>
                <w:spacing w:val="0"/>
                <w:kern w:val="0"/>
                <w:sz w:val="20"/>
                <w:szCs w:val="20"/>
                <w:lang w:val="en" w:eastAsia="it-IT" w:bidi="ar-SA"/>
              </w:rPr>
              <w:t xml:space="preserve"> agosto 2002</w:t>
            </w:r>
            <w:r w:rsidRPr="00BC62F2">
              <w:rPr>
                <w:rFonts w:eastAsia="Times New Roman" w:cs="Arial"/>
                <w:bCs/>
                <w:iCs/>
                <w:noProof/>
                <w:color w:val="auto"/>
                <w:spacing w:val="0"/>
                <w:kern w:val="0"/>
                <w:sz w:val="20"/>
                <w:szCs w:val="20"/>
                <w:lang w:val="en-US" w:eastAsia="it-IT" w:bidi="ar-SA"/>
              </w:rPr>
              <w:t>; Polymer Preprints, 43 (2), 711-712 (</w:t>
            </w:r>
            <w:r w:rsidRPr="00BC62F2">
              <w:rPr>
                <w:rFonts w:eastAsia="Times New Roman" w:cs="Arial"/>
                <w:b/>
                <w:bCs/>
                <w:iCs/>
                <w:noProof/>
                <w:color w:val="auto"/>
                <w:spacing w:val="0"/>
                <w:kern w:val="0"/>
                <w:sz w:val="20"/>
                <w:szCs w:val="20"/>
                <w:lang w:val="en-US" w:eastAsia="it-IT" w:bidi="ar-SA"/>
              </w:rPr>
              <w:t>2002</w:t>
            </w:r>
            <w:r w:rsidRPr="00BC62F2">
              <w:rPr>
                <w:rFonts w:eastAsia="Times New Roman" w:cs="Arial"/>
                <w:bCs/>
                <w:iCs/>
                <w:noProof/>
                <w:color w:val="auto"/>
                <w:spacing w:val="0"/>
                <w:kern w:val="0"/>
                <w:sz w:val="20"/>
                <w:szCs w:val="20"/>
                <w:lang w:val="en-US" w:eastAsia="it-IT" w:bidi="ar-SA"/>
              </w:rPr>
              <w:t>).</w:t>
            </w:r>
          </w:p>
          <w:p w:rsidR="00F8383A" w:rsidRPr="00BC62F2" w:rsidRDefault="00F8383A" w:rsidP="00F8383A">
            <w:pPr>
              <w:pStyle w:val="Paragrafoelenco"/>
              <w:rPr>
                <w:rFonts w:cs="Arial"/>
                <w:noProof/>
                <w:color w:val="auto"/>
                <w:sz w:val="20"/>
                <w:szCs w:val="20"/>
                <w:lang w:val="en-US"/>
              </w:rPr>
            </w:pPr>
          </w:p>
          <w:p w:rsidR="00F8383A" w:rsidRPr="00BC62F2" w:rsidRDefault="00FD76DF"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eastAsia="it-IT" w:bidi="ar-SA"/>
              </w:rPr>
              <w:t>Gian Maria Bonora</w:t>
            </w:r>
            <w:r w:rsidRPr="00BC62F2">
              <w:rPr>
                <w:rFonts w:eastAsia="Times New Roman" w:cs="Arial"/>
                <w:bCs/>
                <w:noProof/>
                <w:color w:val="auto"/>
                <w:spacing w:val="0"/>
                <w:kern w:val="0"/>
                <w:sz w:val="20"/>
                <w:szCs w:val="20"/>
                <w:lang w:eastAsia="it-IT" w:bidi="ar-SA"/>
              </w:rPr>
              <w:t xml:space="preserve">, Ilaria Adamo,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noProof/>
                <w:color w:val="auto"/>
                <w:spacing w:val="0"/>
                <w:kern w:val="0"/>
                <w:sz w:val="20"/>
                <w:szCs w:val="20"/>
                <w:lang w:eastAsia="it-IT" w:bidi="ar-SA"/>
              </w:rPr>
              <w:t>Sara Drioli,</w:t>
            </w:r>
            <w:r w:rsidRPr="00BC62F2">
              <w:rPr>
                <w:rFonts w:eastAsia="Times New Roman" w:cs="Arial"/>
                <w:bCs/>
                <w:noProof/>
                <w:color w:val="auto"/>
                <w:spacing w:val="0"/>
                <w:kern w:val="0"/>
                <w:sz w:val="20"/>
                <w:szCs w:val="20"/>
                <w:lang w:val="en-US" w:eastAsia="it-IT" w:bidi="ar-SA"/>
              </w:rPr>
              <w:t xml:space="preserve"> </w:t>
            </w:r>
            <w:r w:rsidRPr="00BC62F2">
              <w:rPr>
                <w:rFonts w:eastAsia="Times New Roman" w:cs="Arial"/>
                <w:bCs/>
                <w:i/>
                <w:noProof/>
                <w:color w:val="auto"/>
                <w:spacing w:val="0"/>
                <w:kern w:val="0"/>
                <w:sz w:val="20"/>
                <w:szCs w:val="20"/>
                <w:lang w:val="en-US" w:eastAsia="it-IT" w:bidi="ar-SA"/>
              </w:rPr>
              <w:t>“Chimeric peptide-PEG-oligonucleotides”</w:t>
            </w:r>
            <w:r w:rsidRPr="00BC62F2">
              <w:rPr>
                <w:rFonts w:eastAsia="Times New Roman" w:cs="Arial"/>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Journal of Peptide Science 8 (51), Supplement to Volume 8, P A10, S 80 (</w:t>
            </w:r>
            <w:r w:rsidRPr="00BC62F2">
              <w:rPr>
                <w:rFonts w:eastAsia="Times New Roman" w:cs="Arial"/>
                <w:b/>
                <w:bCs/>
                <w:iCs/>
                <w:noProof/>
                <w:color w:val="auto"/>
                <w:spacing w:val="0"/>
                <w:kern w:val="0"/>
                <w:sz w:val="20"/>
                <w:szCs w:val="20"/>
                <w:lang w:eastAsia="it-IT" w:bidi="ar-SA"/>
              </w:rPr>
              <w:t>2002</w:t>
            </w:r>
            <w:r w:rsidRPr="00BC62F2">
              <w:rPr>
                <w:rFonts w:eastAsia="Times New Roman" w:cs="Arial"/>
                <w:bCs/>
                <w:iCs/>
                <w:noProof/>
                <w:color w:val="auto"/>
                <w:spacing w:val="0"/>
                <w:kern w:val="0"/>
                <w:sz w:val="20"/>
                <w:szCs w:val="20"/>
                <w:lang w:eastAsia="it-IT" w:bidi="ar-SA"/>
              </w:rPr>
              <w:t>), 27</w:t>
            </w:r>
            <w:r w:rsidRPr="00BC62F2">
              <w:rPr>
                <w:rFonts w:eastAsia="Times New Roman" w:cs="Arial"/>
                <w:bCs/>
                <w:iCs/>
                <w:noProof/>
                <w:color w:val="auto"/>
                <w:spacing w:val="0"/>
                <w:kern w:val="0"/>
                <w:sz w:val="20"/>
                <w:szCs w:val="20"/>
                <w:vertAlign w:val="superscript"/>
                <w:lang w:eastAsia="it-IT" w:bidi="ar-SA"/>
              </w:rPr>
              <w:t>th</w:t>
            </w:r>
            <w:r w:rsidRPr="00BC62F2">
              <w:rPr>
                <w:rFonts w:eastAsia="Times New Roman" w:cs="Arial"/>
                <w:bCs/>
                <w:iCs/>
                <w:noProof/>
                <w:color w:val="auto"/>
                <w:spacing w:val="0"/>
                <w:kern w:val="0"/>
                <w:sz w:val="20"/>
                <w:szCs w:val="20"/>
                <w:lang w:eastAsia="it-IT" w:bidi="ar-SA"/>
              </w:rPr>
              <w:t xml:space="preserve"> European Peptide Symposium, Sorrento (Na), Italia, 31 agosto-06 settembre 2002,</w:t>
            </w:r>
            <w:r w:rsidRPr="00BC62F2">
              <w:rPr>
                <w:rFonts w:eastAsia="Times New Roman" w:cs="Arial"/>
                <w:bCs/>
                <w:iCs/>
                <w:noProof/>
                <w:color w:val="auto"/>
                <w:spacing w:val="0"/>
                <w:kern w:val="0"/>
                <w:sz w:val="20"/>
                <w:szCs w:val="20"/>
                <w:lang w:val="en-US" w:eastAsia="it-IT" w:bidi="ar-SA"/>
              </w:rPr>
              <w:t xml:space="preserve"> </w:t>
            </w:r>
            <w:hyperlink r:id="rId47" w:history="1">
              <w:r w:rsidRPr="00BC62F2">
                <w:rPr>
                  <w:rFonts w:eastAsia="Times New Roman" w:cs="Arial"/>
                  <w:bCs/>
                  <w:iCs/>
                  <w:noProof/>
                  <w:color w:val="000080"/>
                  <w:spacing w:val="0"/>
                  <w:kern w:val="0"/>
                  <w:sz w:val="20"/>
                  <w:szCs w:val="20"/>
                  <w:u w:val="single"/>
                  <w:lang w:val="en-US" w:eastAsia="it-IT" w:bidi="ar-SA"/>
                </w:rPr>
                <w:t>https://doi.org/10.1002/psc.30</w:t>
              </w:r>
            </w:hyperlink>
            <w:r w:rsidRPr="00BC62F2">
              <w:rPr>
                <w:rFonts w:eastAsia="Times New Roman" w:cs="Arial"/>
                <w:bCs/>
                <w:iCs/>
                <w:noProof/>
                <w:color w:val="auto"/>
                <w:spacing w:val="0"/>
                <w:kern w:val="0"/>
                <w:sz w:val="20"/>
                <w:szCs w:val="20"/>
                <w:lang w:val="en-US" w:eastAsia="it-IT" w:bidi="ar-SA"/>
              </w:rPr>
              <w:t>.</w:t>
            </w:r>
          </w:p>
          <w:p w:rsidR="00FD76DF" w:rsidRPr="00BC62F2" w:rsidRDefault="00FD76DF" w:rsidP="00FD76DF">
            <w:pPr>
              <w:pStyle w:val="Paragrafoelenco"/>
              <w:rPr>
                <w:rFonts w:cs="Arial"/>
                <w:noProof/>
                <w:color w:val="auto"/>
                <w:sz w:val="20"/>
                <w:szCs w:val="20"/>
                <w:lang w:val="en-US"/>
              </w:rPr>
            </w:pPr>
          </w:p>
          <w:p w:rsidR="00FD76DF" w:rsidRPr="00BC62F2" w:rsidRDefault="00FD76DF"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iCs/>
                <w:noProof/>
                <w:color w:val="auto"/>
                <w:spacing w:val="0"/>
                <w:kern w:val="0"/>
                <w:sz w:val="20"/>
                <w:szCs w:val="20"/>
                <w:u w:val="single"/>
                <w:lang w:val="en-US" w:eastAsia="it-IT" w:bidi="ar-SA"/>
              </w:rPr>
              <w:t>Gian Maria Bonora</w:t>
            </w:r>
            <w:r w:rsidRPr="00BC62F2">
              <w:rPr>
                <w:rFonts w:eastAsia="Times New Roman" w:cs="Arial"/>
                <w:bCs/>
                <w:noProof/>
                <w:color w:val="auto"/>
                <w:spacing w:val="0"/>
                <w:kern w:val="0"/>
                <w:sz w:val="20"/>
                <w:szCs w:val="20"/>
                <w:lang w:val="en-US" w:eastAsia="it-IT" w:bidi="ar-SA"/>
              </w:rPr>
              <w:t xml:space="preserve">, Ilaria Adamo,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noProof/>
                <w:color w:val="auto"/>
                <w:spacing w:val="0"/>
                <w:kern w:val="0"/>
                <w:sz w:val="20"/>
                <w:szCs w:val="20"/>
                <w:lang w:val="en-US" w:eastAsia="it-IT" w:bidi="ar-SA"/>
              </w:rPr>
              <w:t>, Sara Drioli,</w:t>
            </w:r>
            <w:r w:rsidRPr="00BC62F2">
              <w:rPr>
                <w:rFonts w:eastAsia="Times New Roman" w:cs="Arial"/>
                <w:bCs/>
                <w:iCs/>
                <w:noProof/>
                <w:color w:val="auto"/>
                <w:spacing w:val="0"/>
                <w:kern w:val="0"/>
                <w:sz w:val="20"/>
                <w:szCs w:val="20"/>
                <w:lang w:val="en-US" w:eastAsia="it-IT" w:bidi="ar-SA"/>
              </w:rPr>
              <w:t xml:space="preserve"> </w:t>
            </w:r>
            <w:r w:rsidRPr="00BC62F2">
              <w:rPr>
                <w:rFonts w:eastAsia="Times New Roman" w:cs="Arial"/>
                <w:bCs/>
                <w:i/>
                <w:iCs/>
                <w:noProof/>
                <w:color w:val="auto"/>
                <w:spacing w:val="0"/>
                <w:kern w:val="0"/>
                <w:sz w:val="20"/>
                <w:szCs w:val="20"/>
                <w:lang w:val="en-US" w:eastAsia="it-IT" w:bidi="ar-SA"/>
              </w:rPr>
              <w:t>“Chimeric peptide-PEG-oligonucleotides”</w:t>
            </w:r>
            <w:r w:rsidRPr="00BC62F2">
              <w:rPr>
                <w:rFonts w:eastAsia="Times New Roman" w:cs="Arial"/>
                <w:bCs/>
                <w:iCs/>
                <w:noProof/>
                <w:color w:val="auto"/>
                <w:spacing w:val="0"/>
                <w:kern w:val="0"/>
                <w:sz w:val="20"/>
                <w:szCs w:val="20"/>
                <w:lang w:val="en-US" w:eastAsia="it-IT" w:bidi="ar-SA"/>
              </w:rPr>
              <w:t xml:space="preserve">, PEPTIDES 2002, proceedings of the Twenty-Seventh European Peptide Symposium, </w:t>
            </w:r>
            <w:r w:rsidRPr="00BC62F2">
              <w:rPr>
                <w:rFonts w:eastAsia="Times New Roman" w:cs="Arial"/>
                <w:bCs/>
                <w:iCs/>
                <w:noProof/>
                <w:color w:val="auto"/>
                <w:spacing w:val="0"/>
                <w:kern w:val="0"/>
                <w:sz w:val="20"/>
                <w:szCs w:val="20"/>
                <w:lang w:eastAsia="it-IT" w:bidi="ar-SA"/>
              </w:rPr>
              <w:t>31 agosto-06 settembre 2002</w:t>
            </w:r>
            <w:r w:rsidRPr="00BC62F2">
              <w:rPr>
                <w:rFonts w:eastAsia="Times New Roman" w:cs="Arial"/>
                <w:bCs/>
                <w:iCs/>
                <w:noProof/>
                <w:color w:val="auto"/>
                <w:spacing w:val="0"/>
                <w:kern w:val="0"/>
                <w:sz w:val="20"/>
                <w:szCs w:val="20"/>
                <w:lang w:val="en-US" w:eastAsia="it-IT" w:bidi="ar-SA"/>
              </w:rPr>
              <w:t>, Sorrento (Na), Italy</w:t>
            </w:r>
            <w:r w:rsidRPr="00BC62F2">
              <w:rPr>
                <w:rFonts w:eastAsia="Times New Roman" w:cs="Arial"/>
                <w:b/>
                <w:bCs/>
                <w:iCs/>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val="en-US" w:eastAsia="it-IT" w:bidi="ar-SA"/>
              </w:rPr>
              <w:t>Ettore Benedetti and Carlo Pedone Eds, 940-941 (</w:t>
            </w:r>
            <w:r w:rsidRPr="00BC62F2">
              <w:rPr>
                <w:rFonts w:eastAsia="Times New Roman" w:cs="Arial"/>
                <w:b/>
                <w:bCs/>
                <w:iCs/>
                <w:noProof/>
                <w:color w:val="auto"/>
                <w:spacing w:val="0"/>
                <w:kern w:val="0"/>
                <w:sz w:val="20"/>
                <w:szCs w:val="20"/>
                <w:lang w:val="en-US" w:eastAsia="it-IT" w:bidi="ar-SA"/>
              </w:rPr>
              <w:t>2002</w:t>
            </w:r>
            <w:r w:rsidRPr="00BC62F2">
              <w:rPr>
                <w:rFonts w:eastAsia="Times New Roman" w:cs="Arial"/>
                <w:bCs/>
                <w:iCs/>
                <w:noProof/>
                <w:color w:val="auto"/>
                <w:spacing w:val="0"/>
                <w:kern w:val="0"/>
                <w:sz w:val="20"/>
                <w:szCs w:val="20"/>
                <w:lang w:val="en-US" w:eastAsia="it-IT" w:bidi="ar-SA"/>
              </w:rPr>
              <w:t>).</w:t>
            </w:r>
          </w:p>
          <w:p w:rsidR="00FD76DF" w:rsidRPr="00BC62F2" w:rsidRDefault="00FD76DF" w:rsidP="00FD76DF">
            <w:pPr>
              <w:pStyle w:val="Paragrafoelenco"/>
              <w:rPr>
                <w:rFonts w:cs="Arial"/>
                <w:noProof/>
                <w:color w:val="auto"/>
                <w:sz w:val="20"/>
                <w:szCs w:val="20"/>
                <w:lang w:val="en-US"/>
              </w:rPr>
            </w:pPr>
          </w:p>
          <w:p w:rsidR="00FD76DF" w:rsidRPr="00BC62F2" w:rsidRDefault="00DA7B39" w:rsidP="004A4ADF">
            <w:pPr>
              <w:pStyle w:val="ECVSectionDetails"/>
              <w:numPr>
                <w:ilvl w:val="0"/>
                <w:numId w:val="29"/>
              </w:numPr>
              <w:spacing w:before="0" w:line="240" w:lineRule="auto"/>
              <w:jc w:val="both"/>
              <w:rPr>
                <w:rFonts w:cs="Arial"/>
                <w:noProof/>
                <w:color w:val="auto"/>
                <w:sz w:val="20"/>
                <w:szCs w:val="20"/>
                <w:lang w:val="en-US"/>
              </w:rPr>
            </w:pPr>
            <w:r w:rsidRPr="00BC62F2">
              <w:rPr>
                <w:rFonts w:eastAsia="Times New Roman" w:cs="Arial"/>
                <w:bCs/>
                <w:noProof/>
                <w:color w:val="auto"/>
                <w:spacing w:val="0"/>
                <w:kern w:val="0"/>
                <w:sz w:val="20"/>
                <w:szCs w:val="20"/>
                <w:lang w:val="en-US" w:eastAsia="it-IT" w:bidi="ar-SA"/>
              </w:rPr>
              <w:t xml:space="preserve">Susanna Cogoi, Mariagrazia Rossetto, </w:t>
            </w:r>
            <w:r w:rsidRPr="00BC62F2">
              <w:rPr>
                <w:rFonts w:eastAsia="Times New Roman" w:cs="Arial"/>
                <w:b/>
                <w:bCs/>
                <w:noProof/>
                <w:color w:val="auto"/>
                <w:spacing w:val="0"/>
                <w:kern w:val="0"/>
                <w:sz w:val="20"/>
                <w:szCs w:val="20"/>
                <w:lang w:val="en-US" w:eastAsia="it-IT" w:bidi="ar-SA"/>
              </w:rPr>
              <w:t>Maurizio Ballico</w:t>
            </w:r>
            <w:r w:rsidRPr="00BC62F2">
              <w:rPr>
                <w:rFonts w:eastAsia="Times New Roman" w:cs="Arial"/>
                <w:bCs/>
                <w:iCs/>
                <w:noProof/>
                <w:color w:val="auto"/>
                <w:spacing w:val="0"/>
                <w:kern w:val="0"/>
                <w:sz w:val="20"/>
                <w:szCs w:val="20"/>
                <w:lang w:val="en-US" w:eastAsia="it-IT" w:bidi="ar-SA"/>
              </w:rPr>
              <w:t xml:space="preserve">, Gian Maria Bonora, Franco Quadrifoglio, </w:t>
            </w:r>
            <w:r w:rsidRPr="00BC62F2">
              <w:rPr>
                <w:rFonts w:eastAsia="Times New Roman" w:cs="Arial"/>
                <w:bCs/>
                <w:iCs/>
                <w:noProof/>
                <w:color w:val="auto"/>
                <w:spacing w:val="0"/>
                <w:kern w:val="0"/>
                <w:sz w:val="20"/>
                <w:szCs w:val="20"/>
                <w:u w:val="single"/>
                <w:lang w:val="en-US" w:eastAsia="it-IT" w:bidi="ar-SA"/>
              </w:rPr>
              <w:t>Luigi Emilio Xodo</w:t>
            </w:r>
            <w:r w:rsidRPr="00BC62F2">
              <w:rPr>
                <w:rFonts w:eastAsia="Times New Roman" w:cs="Arial"/>
                <w:bCs/>
                <w:iCs/>
                <w:noProof/>
                <w:color w:val="auto"/>
                <w:spacing w:val="0"/>
                <w:kern w:val="0"/>
                <w:sz w:val="20"/>
                <w:szCs w:val="20"/>
                <w:lang w:val="en-US" w:eastAsia="it-IT" w:bidi="ar-SA"/>
              </w:rPr>
              <w:t xml:space="preserve">, </w:t>
            </w:r>
            <w:r w:rsidRPr="00BC62F2">
              <w:rPr>
                <w:rFonts w:eastAsia="Times New Roman" w:cs="Arial"/>
                <w:bCs/>
                <w:iCs/>
                <w:noProof/>
                <w:color w:val="auto"/>
                <w:spacing w:val="0"/>
                <w:kern w:val="0"/>
                <w:sz w:val="20"/>
                <w:szCs w:val="20"/>
                <w:lang w:eastAsia="it-IT" w:bidi="ar-SA"/>
              </w:rPr>
              <w:t>“</w:t>
            </w:r>
            <w:r w:rsidRPr="00BC62F2">
              <w:rPr>
                <w:rFonts w:eastAsia="Times New Roman" w:cs="Arial"/>
                <w:bCs/>
                <w:i/>
                <w:iCs/>
                <w:noProof/>
                <w:color w:val="auto"/>
                <w:spacing w:val="0"/>
                <w:kern w:val="0"/>
                <w:sz w:val="20"/>
                <w:szCs w:val="20"/>
                <w:lang w:eastAsia="it-IT" w:bidi="ar-SA"/>
              </w:rPr>
              <w:t>Growth Inhibition of Pancreatic Carcinoma Cells by a Chimeric Anti Ki-RAS Oligonucleotide Conjugated to High-Molecular Weight Polyethylene Glycol”</w:t>
            </w:r>
            <w:r w:rsidRPr="00BC62F2">
              <w:rPr>
                <w:rFonts w:eastAsia="Times New Roman" w:cs="Arial"/>
                <w:bCs/>
                <w:i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47</w:t>
            </w:r>
            <w:r w:rsidRPr="00BC62F2">
              <w:rPr>
                <w:rFonts w:eastAsia="Times New Roman" w:cs="Arial"/>
                <w:bCs/>
                <w:iCs/>
                <w:noProof/>
                <w:color w:val="auto"/>
                <w:spacing w:val="0"/>
                <w:kern w:val="0"/>
                <w:sz w:val="20"/>
                <w:szCs w:val="20"/>
                <w:vertAlign w:val="superscript"/>
                <w:lang w:val="en-US" w:eastAsia="it-IT" w:bidi="ar-SA"/>
              </w:rPr>
              <w:t>th</w:t>
            </w:r>
            <w:r w:rsidRPr="00BC62F2">
              <w:rPr>
                <w:rFonts w:eastAsia="Times New Roman" w:cs="Arial"/>
                <w:bCs/>
                <w:iCs/>
                <w:noProof/>
                <w:color w:val="auto"/>
                <w:spacing w:val="0"/>
                <w:kern w:val="0"/>
                <w:sz w:val="20"/>
                <w:szCs w:val="20"/>
                <w:lang w:val="en-US" w:eastAsia="it-IT" w:bidi="ar-SA"/>
              </w:rPr>
              <w:t xml:space="preserve"> joint symposia della “Italian Society of Biochemistry” insieme alla “British Biochemical Society, 16-19 Settembre  2002,</w:t>
            </w:r>
            <w:r w:rsidRPr="00BC62F2">
              <w:rPr>
                <w:rFonts w:eastAsia="Times New Roman" w:cs="Arial"/>
                <w:bCs/>
                <w:iCs/>
                <w:noProof/>
                <w:color w:val="auto"/>
                <w:spacing w:val="0"/>
                <w:kern w:val="0"/>
                <w:sz w:val="20"/>
                <w:szCs w:val="20"/>
                <w:lang w:eastAsia="it-IT" w:bidi="ar-SA"/>
              </w:rPr>
              <w:t xml:space="preserve"> </w:t>
            </w:r>
            <w:r w:rsidRPr="00BC62F2">
              <w:rPr>
                <w:rFonts w:eastAsia="Times New Roman" w:cs="Arial"/>
                <w:bCs/>
                <w:iCs/>
                <w:noProof/>
                <w:color w:val="auto"/>
                <w:spacing w:val="0"/>
                <w:kern w:val="0"/>
                <w:sz w:val="20"/>
                <w:szCs w:val="20"/>
                <w:lang w:val="en-US" w:eastAsia="it-IT" w:bidi="ar-SA"/>
              </w:rPr>
              <w:t xml:space="preserve">Palermo, Italia; </w:t>
            </w:r>
            <w:r w:rsidRPr="00BC62F2">
              <w:rPr>
                <w:rFonts w:eastAsia="Times New Roman" w:cs="Arial"/>
                <w:bCs/>
                <w:iCs/>
                <w:noProof/>
                <w:color w:val="auto"/>
                <w:spacing w:val="0"/>
                <w:kern w:val="0"/>
                <w:sz w:val="20"/>
                <w:szCs w:val="20"/>
                <w:lang w:eastAsia="it-IT" w:bidi="ar-SA"/>
              </w:rPr>
              <w:t>Italian Journal of Biochemistry, 51, part 3/4, pp 9.21 (</w:t>
            </w:r>
            <w:r w:rsidRPr="00BC62F2">
              <w:rPr>
                <w:rFonts w:eastAsia="Times New Roman" w:cs="Arial"/>
                <w:b/>
                <w:bCs/>
                <w:iCs/>
                <w:noProof/>
                <w:color w:val="auto"/>
                <w:spacing w:val="0"/>
                <w:kern w:val="0"/>
                <w:sz w:val="20"/>
                <w:szCs w:val="20"/>
                <w:lang w:eastAsia="it-IT" w:bidi="ar-SA"/>
              </w:rPr>
              <w:t>2002</w:t>
            </w:r>
            <w:r w:rsidRPr="00BC62F2">
              <w:rPr>
                <w:rFonts w:eastAsia="Times New Roman" w:cs="Arial"/>
                <w:bCs/>
                <w:iCs/>
                <w:noProof/>
                <w:color w:val="auto"/>
                <w:spacing w:val="0"/>
                <w:kern w:val="0"/>
                <w:sz w:val="20"/>
                <w:szCs w:val="20"/>
                <w:lang w:eastAsia="it-IT" w:bidi="ar-SA"/>
              </w:rPr>
              <w:t>).</w:t>
            </w:r>
          </w:p>
          <w:p w:rsidR="008B09A4" w:rsidRDefault="008B09A4" w:rsidP="008B09A4">
            <w:pPr>
              <w:pStyle w:val="Paragrafoelenco"/>
              <w:rPr>
                <w:rFonts w:ascii="Times New Roman" w:hAnsi="Times New Roman" w:cs="Times New Roman"/>
                <w:noProof/>
                <w:color w:val="auto"/>
                <w:sz w:val="20"/>
                <w:szCs w:val="20"/>
                <w:lang w:val="en-US"/>
              </w:rPr>
            </w:pPr>
          </w:p>
          <w:p w:rsidR="008B09A4" w:rsidRDefault="008B09A4" w:rsidP="008B09A4">
            <w:pPr>
              <w:widowControl/>
              <w:suppressAutoHyphens w:val="0"/>
              <w:autoSpaceDE w:val="0"/>
              <w:autoSpaceDN w:val="0"/>
              <w:adjustRightInd w:val="0"/>
              <w:jc w:val="center"/>
              <w:rPr>
                <w:rFonts w:eastAsia="Times New Roman" w:cs="Arial"/>
                <w:b/>
                <w:bCs/>
                <w:iCs/>
                <w:noProof/>
                <w:color w:val="auto"/>
                <w:spacing w:val="0"/>
                <w:kern w:val="0"/>
                <w:sz w:val="22"/>
                <w:szCs w:val="22"/>
                <w:lang w:val="it-IT" w:eastAsia="it-IT" w:bidi="ar-SA"/>
              </w:rPr>
            </w:pPr>
            <w:r w:rsidRPr="008B09A4">
              <w:rPr>
                <w:rFonts w:eastAsia="Times New Roman" w:cs="Arial"/>
                <w:bCs/>
                <w:iCs/>
                <w:noProof/>
                <w:color w:val="auto"/>
                <w:spacing w:val="0"/>
                <w:kern w:val="0"/>
                <w:sz w:val="22"/>
                <w:szCs w:val="22"/>
                <w:lang w:val="it-IT" w:eastAsia="it-IT" w:bidi="ar-SA"/>
              </w:rPr>
              <w:t>Brevetti italiani ed internazionali</w:t>
            </w:r>
          </w:p>
          <w:p w:rsidR="008B09A4" w:rsidRPr="008B09A4" w:rsidRDefault="008B09A4" w:rsidP="008B09A4">
            <w:pPr>
              <w:widowControl/>
              <w:suppressAutoHyphens w:val="0"/>
              <w:autoSpaceDE w:val="0"/>
              <w:autoSpaceDN w:val="0"/>
              <w:adjustRightInd w:val="0"/>
              <w:jc w:val="center"/>
              <w:rPr>
                <w:rFonts w:eastAsia="Times New Roman" w:cs="Arial"/>
                <w:b/>
                <w:bCs/>
                <w:iCs/>
                <w:noProof/>
                <w:color w:val="auto"/>
                <w:spacing w:val="0"/>
                <w:kern w:val="0"/>
                <w:sz w:val="20"/>
                <w:szCs w:val="20"/>
                <w:lang w:val="it-IT" w:eastAsia="it-IT" w:bidi="ar-SA"/>
              </w:rPr>
            </w:pPr>
            <w:r w:rsidRPr="008B09A4">
              <w:rPr>
                <w:rFonts w:eastAsia="Times New Roman" w:cs="Arial"/>
                <w:bCs/>
                <w:iCs/>
                <w:noProof/>
                <w:color w:val="auto"/>
                <w:spacing w:val="0"/>
                <w:kern w:val="0"/>
                <w:sz w:val="20"/>
                <w:szCs w:val="20"/>
                <w:lang w:val="it-IT" w:eastAsia="it-IT" w:bidi="ar-SA"/>
              </w:rPr>
              <w:t>(come coautore)</w:t>
            </w:r>
          </w:p>
          <w:p w:rsidR="008B09A4" w:rsidRPr="006F5E15" w:rsidRDefault="008B09A4" w:rsidP="008B09A4">
            <w:pPr>
              <w:pStyle w:val="ECVSectionDetails"/>
              <w:spacing w:before="0" w:line="240" w:lineRule="auto"/>
              <w:ind w:left="720"/>
              <w:jc w:val="both"/>
              <w:rPr>
                <w:rFonts w:ascii="Times New Roman" w:hAnsi="Times New Roman" w:cs="Times New Roman"/>
                <w:noProof/>
                <w:color w:val="auto"/>
                <w:sz w:val="20"/>
                <w:szCs w:val="20"/>
                <w:lang w:val="it-IT"/>
              </w:rPr>
            </w:pPr>
          </w:p>
          <w:p w:rsidR="001F38EA" w:rsidRPr="006F5E15" w:rsidRDefault="00206A3C" w:rsidP="00206A3C">
            <w:pPr>
              <w:widowControl/>
              <w:numPr>
                <w:ilvl w:val="0"/>
                <w:numId w:val="30"/>
              </w:numPr>
              <w:suppressAutoHyphens w:val="0"/>
              <w:autoSpaceDE w:val="0"/>
              <w:autoSpaceDN w:val="0"/>
              <w:adjustRightInd w:val="0"/>
              <w:contextualSpacing/>
              <w:jc w:val="both"/>
              <w:rPr>
                <w:bCs/>
                <w:noProof/>
                <w:color w:val="auto"/>
                <w:sz w:val="20"/>
                <w:szCs w:val="20"/>
                <w:lang w:val="it-IT"/>
              </w:rPr>
            </w:pPr>
            <w:r w:rsidRPr="006F5E15">
              <w:rPr>
                <w:bCs/>
                <w:noProof/>
                <w:color w:val="auto"/>
                <w:sz w:val="20"/>
                <w:szCs w:val="20"/>
                <w:lang w:val="en-US"/>
              </w:rPr>
              <w:t>Pierluigi Rigo,</w:t>
            </w:r>
            <w:r w:rsidRPr="006F5E15">
              <w:rPr>
                <w:bCs/>
                <w:iCs/>
                <w:noProof/>
                <w:color w:val="auto"/>
                <w:sz w:val="20"/>
                <w:szCs w:val="20"/>
                <w:lang w:val="en-US"/>
              </w:rPr>
              <w:t xml:space="preserve"> </w:t>
            </w:r>
            <w:r w:rsidRPr="006F5E15">
              <w:rPr>
                <w:bCs/>
                <w:noProof/>
                <w:color w:val="auto"/>
                <w:sz w:val="20"/>
                <w:szCs w:val="20"/>
                <w:lang w:val="en-US"/>
              </w:rPr>
              <w:t>Walter Baratta,</w:t>
            </w:r>
            <w:r w:rsidRPr="006F5E15">
              <w:rPr>
                <w:bCs/>
                <w:iCs/>
                <w:noProof/>
                <w:color w:val="auto"/>
                <w:sz w:val="20"/>
                <w:szCs w:val="20"/>
                <w:lang w:val="en-US"/>
              </w:rPr>
              <w:t xml:space="preserve"> </w:t>
            </w:r>
            <w:r w:rsidRPr="006F5E15">
              <w:rPr>
                <w:bCs/>
                <w:noProof/>
                <w:color w:val="auto"/>
                <w:sz w:val="20"/>
                <w:szCs w:val="20"/>
                <w:lang w:val="en-US"/>
              </w:rPr>
              <w:t>Katia Siega,</w:t>
            </w:r>
            <w:r w:rsidRPr="006F5E15">
              <w:rPr>
                <w:bCs/>
                <w:iCs/>
                <w:noProof/>
                <w:color w:val="auto"/>
                <w:sz w:val="20"/>
                <w:szCs w:val="20"/>
                <w:lang w:val="en-US"/>
              </w:rPr>
              <w:t xml:space="preserve"> </w:t>
            </w:r>
            <w:r w:rsidRPr="006F5E15">
              <w:rPr>
                <w:bCs/>
                <w:noProof/>
                <w:color w:val="auto"/>
                <w:sz w:val="20"/>
                <w:szCs w:val="20"/>
                <w:lang w:val="en-US"/>
              </w:rPr>
              <w:t>Giorgio Chelucci,</w:t>
            </w:r>
            <w:r w:rsidRPr="006F5E15">
              <w:rPr>
                <w:bCs/>
                <w:iCs/>
                <w:noProof/>
                <w:color w:val="auto"/>
                <w:sz w:val="20"/>
                <w:szCs w:val="20"/>
                <w:lang w:val="en-US"/>
              </w:rPr>
              <w:t xml:space="preserve"> </w:t>
            </w:r>
            <w:r w:rsidRPr="006F5E15">
              <w:rPr>
                <w:b/>
                <w:bCs/>
                <w:noProof/>
                <w:color w:val="auto"/>
                <w:sz w:val="20"/>
                <w:szCs w:val="20"/>
                <w:lang w:val="en-US"/>
              </w:rPr>
              <w:t>Maurizio Ballico</w:t>
            </w:r>
            <w:r w:rsidRPr="006F5E15">
              <w:rPr>
                <w:bCs/>
                <w:noProof/>
                <w:color w:val="auto"/>
                <w:sz w:val="20"/>
                <w:szCs w:val="20"/>
                <w:lang w:val="en-US"/>
              </w:rPr>
              <w:t>,</w:t>
            </w:r>
            <w:r w:rsidRPr="006F5E15">
              <w:rPr>
                <w:bCs/>
                <w:iCs/>
                <w:noProof/>
                <w:color w:val="auto"/>
                <w:sz w:val="20"/>
                <w:szCs w:val="20"/>
                <w:lang w:val="en-US"/>
              </w:rPr>
              <w:t xml:space="preserve"> </w:t>
            </w:r>
            <w:r w:rsidRPr="006F5E15">
              <w:rPr>
                <w:bCs/>
                <w:noProof/>
                <w:color w:val="auto"/>
                <w:sz w:val="20"/>
                <w:szCs w:val="20"/>
                <w:lang w:val="en-US"/>
              </w:rPr>
              <w:t xml:space="preserve">Santo Magnolia, </w:t>
            </w:r>
            <w:r w:rsidRPr="006F5E15">
              <w:rPr>
                <w:bCs/>
                <w:i/>
                <w:noProof/>
                <w:color w:val="auto"/>
                <w:sz w:val="20"/>
                <w:szCs w:val="20"/>
              </w:rPr>
              <w:t>“Ligands of the Benzo[h]quinoline class and transition metal complexes containing them and use of said complexes as catalysts”</w:t>
            </w:r>
            <w:r w:rsidRPr="006F5E15">
              <w:rPr>
                <w:noProof/>
                <w:color w:val="auto"/>
                <w:sz w:val="20"/>
                <w:szCs w:val="20"/>
                <w:lang w:val="en-US"/>
              </w:rPr>
              <w:t xml:space="preserve">, </w:t>
            </w:r>
            <w:r w:rsidRPr="006F5E15">
              <w:rPr>
                <w:bCs/>
                <w:iCs/>
                <w:noProof/>
                <w:color w:val="auto"/>
                <w:sz w:val="20"/>
                <w:szCs w:val="20"/>
                <w:lang w:val="en-US"/>
              </w:rPr>
              <w:t xml:space="preserve">PCT Int. </w:t>
            </w:r>
            <w:r w:rsidRPr="006F5E15">
              <w:rPr>
                <w:bCs/>
                <w:iCs/>
                <w:noProof/>
                <w:color w:val="auto"/>
                <w:sz w:val="20"/>
                <w:szCs w:val="20"/>
                <w:lang w:val="it-IT"/>
              </w:rPr>
              <w:t>Appl. WO 2009/007443 (</w:t>
            </w:r>
            <w:r w:rsidRPr="006F5E15">
              <w:rPr>
                <w:b/>
                <w:bCs/>
                <w:iCs/>
                <w:noProof/>
                <w:color w:val="auto"/>
                <w:sz w:val="20"/>
                <w:szCs w:val="20"/>
                <w:lang w:val="it-IT"/>
              </w:rPr>
              <w:t>2009</w:t>
            </w:r>
            <w:r w:rsidRPr="006F5E15">
              <w:rPr>
                <w:bCs/>
                <w:iCs/>
                <w:noProof/>
                <w:color w:val="auto"/>
                <w:sz w:val="20"/>
                <w:szCs w:val="20"/>
                <w:lang w:val="it-IT"/>
              </w:rPr>
              <w:t>)</w:t>
            </w:r>
            <w:r w:rsidRPr="006F5E15">
              <w:rPr>
                <w:i/>
                <w:noProof/>
                <w:color w:val="auto"/>
                <w:sz w:val="20"/>
                <w:szCs w:val="20"/>
                <w:lang w:val="it-IT"/>
              </w:rPr>
              <w:t xml:space="preserve"> </w:t>
            </w:r>
            <w:r w:rsidRPr="006F5E15">
              <w:rPr>
                <w:noProof/>
                <w:color w:val="auto"/>
                <w:sz w:val="20"/>
                <w:szCs w:val="20"/>
                <w:lang w:val="it-IT"/>
              </w:rPr>
              <w:t>e US Patent Appl. US 2010/0152448 (</w:t>
            </w:r>
            <w:r w:rsidRPr="006F5E15">
              <w:rPr>
                <w:b/>
                <w:noProof/>
                <w:color w:val="auto"/>
                <w:sz w:val="20"/>
                <w:szCs w:val="20"/>
                <w:lang w:val="it-IT"/>
              </w:rPr>
              <w:t>2010</w:t>
            </w:r>
            <w:r w:rsidRPr="006F5E15">
              <w:rPr>
                <w:noProof/>
                <w:color w:val="auto"/>
                <w:sz w:val="20"/>
                <w:szCs w:val="20"/>
                <w:lang w:val="it-IT"/>
              </w:rPr>
              <w:t>) e successivi estensioni dei termini US 2014/0179923 (</w:t>
            </w:r>
            <w:r w:rsidRPr="006F5E15">
              <w:rPr>
                <w:b/>
                <w:noProof/>
                <w:color w:val="auto"/>
                <w:sz w:val="20"/>
                <w:szCs w:val="20"/>
                <w:lang w:val="it-IT"/>
              </w:rPr>
              <w:t>2013</w:t>
            </w:r>
            <w:r w:rsidRPr="006F5E15">
              <w:rPr>
                <w:noProof/>
                <w:color w:val="auto"/>
                <w:sz w:val="20"/>
                <w:szCs w:val="20"/>
                <w:lang w:val="it-IT"/>
              </w:rPr>
              <w:t>) e US 2016/0279624 (</w:t>
            </w:r>
            <w:r w:rsidRPr="006F5E15">
              <w:rPr>
                <w:b/>
                <w:noProof/>
                <w:color w:val="auto"/>
                <w:sz w:val="20"/>
                <w:szCs w:val="20"/>
                <w:lang w:val="it-IT"/>
              </w:rPr>
              <w:t>2016</w:t>
            </w:r>
            <w:r w:rsidRPr="006F5E15">
              <w:rPr>
                <w:noProof/>
                <w:color w:val="auto"/>
                <w:sz w:val="20"/>
                <w:szCs w:val="20"/>
                <w:lang w:val="it-IT"/>
              </w:rPr>
              <w:t>)</w:t>
            </w:r>
            <w:r w:rsidRPr="006F5E15">
              <w:rPr>
                <w:bCs/>
                <w:iCs/>
                <w:noProof/>
                <w:color w:val="auto"/>
                <w:sz w:val="20"/>
                <w:szCs w:val="20"/>
                <w:lang w:val="it-IT"/>
              </w:rPr>
              <w:t>. Proprietà: Università di Udine.</w:t>
            </w:r>
          </w:p>
          <w:p w:rsidR="001F38EA" w:rsidRPr="00DA0D40" w:rsidRDefault="001F38EA" w:rsidP="001F38EA">
            <w:pPr>
              <w:pStyle w:val="Paragrafoelenco"/>
              <w:rPr>
                <w:rFonts w:eastAsia="Times New Roman" w:cs="Arial"/>
                <w:iCs/>
                <w:noProof/>
                <w:color w:val="auto"/>
                <w:spacing w:val="0"/>
                <w:kern w:val="0"/>
                <w:sz w:val="20"/>
                <w:szCs w:val="20"/>
                <w:lang w:val="it-IT" w:eastAsia="it-IT" w:bidi="ar-SA"/>
              </w:rPr>
            </w:pPr>
          </w:p>
          <w:p w:rsidR="001F38EA" w:rsidRPr="00DA0D40" w:rsidRDefault="001F38EA" w:rsidP="001F38EA">
            <w:pPr>
              <w:widowControl/>
              <w:numPr>
                <w:ilvl w:val="0"/>
                <w:numId w:val="30"/>
              </w:numPr>
              <w:suppressAutoHyphens w:val="0"/>
              <w:autoSpaceDE w:val="0"/>
              <w:autoSpaceDN w:val="0"/>
              <w:adjustRightInd w:val="0"/>
              <w:contextualSpacing/>
              <w:jc w:val="both"/>
              <w:rPr>
                <w:rFonts w:eastAsia="Times New Roman" w:cs="Arial"/>
                <w:iCs/>
                <w:noProof/>
                <w:color w:val="auto"/>
                <w:spacing w:val="0"/>
                <w:kern w:val="0"/>
                <w:sz w:val="20"/>
                <w:szCs w:val="20"/>
                <w:lang w:val="it-IT" w:eastAsia="it-IT" w:bidi="ar-SA"/>
              </w:rPr>
            </w:pPr>
            <w:r w:rsidRPr="00DA0D40">
              <w:rPr>
                <w:rFonts w:eastAsia="Times New Roman" w:cs="Arial"/>
                <w:bCs/>
                <w:noProof/>
                <w:color w:val="auto"/>
                <w:spacing w:val="0"/>
                <w:kern w:val="0"/>
                <w:sz w:val="20"/>
                <w:szCs w:val="20"/>
                <w:lang w:val="it-IT" w:eastAsia="it-IT" w:bidi="ar-SA"/>
              </w:rPr>
              <w:t xml:space="preserve">Walter Baratta, </w:t>
            </w:r>
            <w:r w:rsidRPr="00DA0D40">
              <w:rPr>
                <w:rFonts w:eastAsia="Times New Roman" w:cs="Arial"/>
                <w:b/>
                <w:bCs/>
                <w:noProof/>
                <w:color w:val="auto"/>
                <w:spacing w:val="0"/>
                <w:kern w:val="0"/>
                <w:sz w:val="20"/>
                <w:szCs w:val="20"/>
                <w:lang w:val="it-IT" w:eastAsia="it-IT" w:bidi="ar-SA"/>
              </w:rPr>
              <w:t>Maurizio Ballico</w:t>
            </w:r>
            <w:r w:rsidRPr="00DA0D40">
              <w:rPr>
                <w:rFonts w:eastAsia="Times New Roman" w:cs="Arial"/>
                <w:bCs/>
                <w:noProof/>
                <w:color w:val="auto"/>
                <w:spacing w:val="0"/>
                <w:kern w:val="0"/>
                <w:sz w:val="20"/>
                <w:szCs w:val="20"/>
                <w:lang w:val="it-IT" w:eastAsia="it-IT" w:bidi="ar-SA"/>
              </w:rPr>
              <w:t>, Giorgio Chelucci, Santo Magnolia, Katia Siega, Pierluigi Rigo,</w:t>
            </w:r>
            <w:r w:rsidRPr="00DA0D40">
              <w:rPr>
                <w:rFonts w:eastAsia="Times New Roman" w:cs="Arial"/>
                <w:color w:val="auto"/>
                <w:spacing w:val="0"/>
                <w:kern w:val="0"/>
                <w:sz w:val="24"/>
                <w:lang w:val="it-IT" w:eastAsia="it-IT" w:bidi="ar-SA"/>
              </w:rPr>
              <w:t xml:space="preserve"> </w:t>
            </w:r>
            <w:r w:rsidRPr="00DA0D40">
              <w:rPr>
                <w:rFonts w:eastAsia="Times New Roman" w:cs="Arial"/>
                <w:bCs/>
                <w:i/>
                <w:noProof/>
                <w:color w:val="auto"/>
                <w:spacing w:val="0"/>
                <w:kern w:val="0"/>
                <w:sz w:val="20"/>
                <w:szCs w:val="20"/>
                <w:lang w:val="it-IT" w:eastAsia="it-IT" w:bidi="ar-SA"/>
              </w:rPr>
              <w:t>“Una nuova classe di leganti derivati dalla benzo[h]chinolina. Preparazione di complessi di metalli di transizione (rutenio e osmio) con tali leganti e fosfine e loro uso come catalizzatori“</w:t>
            </w:r>
            <w:r w:rsidRPr="00DA0D40">
              <w:rPr>
                <w:rFonts w:eastAsia="Times New Roman" w:cs="Arial"/>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val="it-IT" w:eastAsia="it-IT" w:bidi="ar-SA"/>
              </w:rPr>
              <w:t>Italian Patent PD2007A000237 (</w:t>
            </w:r>
            <w:r w:rsidRPr="00DA0D40">
              <w:rPr>
                <w:rFonts w:eastAsia="Times New Roman" w:cs="Arial"/>
                <w:b/>
                <w:bCs/>
                <w:iCs/>
                <w:noProof/>
                <w:color w:val="auto"/>
                <w:spacing w:val="0"/>
                <w:kern w:val="0"/>
                <w:sz w:val="20"/>
                <w:szCs w:val="20"/>
                <w:lang w:val="it-IT" w:eastAsia="it-IT" w:bidi="ar-SA"/>
              </w:rPr>
              <w:t>2007</w:t>
            </w:r>
            <w:r w:rsidRPr="00DA0D40">
              <w:rPr>
                <w:rFonts w:eastAsia="Times New Roman" w:cs="Arial"/>
                <w:bCs/>
                <w:iCs/>
                <w:noProof/>
                <w:color w:val="auto"/>
                <w:spacing w:val="0"/>
                <w:kern w:val="0"/>
                <w:sz w:val="20"/>
                <w:szCs w:val="20"/>
                <w:lang w:val="it-IT" w:eastAsia="it-IT" w:bidi="ar-SA"/>
              </w:rPr>
              <w:t>)</w:t>
            </w:r>
            <w:r w:rsidRPr="00DA0D40">
              <w:rPr>
                <w:rFonts w:eastAsia="Times New Roman" w:cs="Arial"/>
                <w:iCs/>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eastAsia="it-IT" w:bidi="ar-SA"/>
              </w:rPr>
              <w:t>Proprietà: Università di Udine.</w:t>
            </w:r>
          </w:p>
          <w:p w:rsidR="001F38EA" w:rsidRPr="00DA0D40" w:rsidRDefault="001F38EA" w:rsidP="001F38EA">
            <w:pPr>
              <w:pStyle w:val="Paragrafoelenco"/>
              <w:rPr>
                <w:rFonts w:eastAsia="Times New Roman" w:cs="Arial"/>
                <w:iCs/>
                <w:noProof/>
                <w:color w:val="auto"/>
                <w:spacing w:val="0"/>
                <w:kern w:val="0"/>
                <w:sz w:val="20"/>
                <w:szCs w:val="20"/>
                <w:lang w:val="it-IT" w:eastAsia="it-IT" w:bidi="ar-SA"/>
              </w:rPr>
            </w:pPr>
          </w:p>
          <w:p w:rsidR="001F38EA" w:rsidRPr="00DA0D40" w:rsidRDefault="001F38EA" w:rsidP="001F38EA">
            <w:pPr>
              <w:widowControl/>
              <w:numPr>
                <w:ilvl w:val="0"/>
                <w:numId w:val="30"/>
              </w:numPr>
              <w:suppressAutoHyphens w:val="0"/>
              <w:autoSpaceDE w:val="0"/>
              <w:autoSpaceDN w:val="0"/>
              <w:adjustRightInd w:val="0"/>
              <w:contextualSpacing/>
              <w:jc w:val="both"/>
              <w:rPr>
                <w:rFonts w:eastAsia="Times New Roman" w:cs="Arial"/>
                <w:iCs/>
                <w:noProof/>
                <w:color w:val="auto"/>
                <w:spacing w:val="0"/>
                <w:kern w:val="0"/>
                <w:sz w:val="20"/>
                <w:szCs w:val="20"/>
                <w:lang w:val="it-IT" w:eastAsia="it-IT" w:bidi="ar-SA"/>
              </w:rPr>
            </w:pPr>
            <w:r w:rsidRPr="00DA0D40">
              <w:rPr>
                <w:rFonts w:eastAsia="Times New Roman" w:cs="Arial"/>
                <w:bCs/>
                <w:iCs/>
                <w:noProof/>
                <w:color w:val="auto"/>
                <w:spacing w:val="0"/>
                <w:kern w:val="0"/>
                <w:sz w:val="20"/>
                <w:szCs w:val="20"/>
                <w:lang w:val="it-IT" w:eastAsia="it-IT" w:bidi="ar-SA"/>
              </w:rPr>
              <w:t xml:space="preserve">Gian Maria Bonora, Sara Drioli, </w:t>
            </w:r>
            <w:r w:rsidRPr="00DA0D40">
              <w:rPr>
                <w:rFonts w:eastAsia="Times New Roman" w:cs="Arial"/>
                <w:b/>
                <w:bCs/>
                <w:noProof/>
                <w:color w:val="auto"/>
                <w:spacing w:val="0"/>
                <w:kern w:val="0"/>
                <w:sz w:val="20"/>
                <w:szCs w:val="20"/>
                <w:lang w:val="it-IT" w:eastAsia="it-IT" w:bidi="ar-SA"/>
              </w:rPr>
              <w:t>Maurizio Ballico</w:t>
            </w:r>
            <w:r w:rsidRPr="00DA0D40">
              <w:rPr>
                <w:rFonts w:eastAsia="Times New Roman" w:cs="Arial"/>
                <w:bCs/>
                <w:noProof/>
                <w:color w:val="auto"/>
                <w:spacing w:val="0"/>
                <w:kern w:val="0"/>
                <w:sz w:val="20"/>
                <w:szCs w:val="20"/>
                <w:lang w:val="it-IT" w:eastAsia="it-IT" w:bidi="ar-SA"/>
              </w:rPr>
              <w:t xml:space="preserve">, </w:t>
            </w:r>
            <w:r w:rsidRPr="00DA0D40">
              <w:rPr>
                <w:rFonts w:eastAsia="Times New Roman" w:cs="Arial"/>
                <w:bCs/>
                <w:i/>
                <w:iCs/>
                <w:noProof/>
                <w:color w:val="auto"/>
                <w:spacing w:val="0"/>
                <w:kern w:val="0"/>
                <w:sz w:val="20"/>
                <w:szCs w:val="20"/>
                <w:lang w:val="it-IT" w:eastAsia="it-IT" w:bidi="ar-SA"/>
              </w:rPr>
              <w:t>“Multifunctional polyethylene glycol derivatives: preparation and use”</w:t>
            </w:r>
            <w:r w:rsidRPr="00DA0D40">
              <w:rPr>
                <w:rFonts w:eastAsia="Times New Roman" w:cs="Arial"/>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val="it-IT" w:eastAsia="it-IT" w:bidi="ar-SA"/>
              </w:rPr>
              <w:t>PCT Int. Appl. WO 03/093346 A1 (</w:t>
            </w:r>
            <w:r w:rsidRPr="00DA0D40">
              <w:rPr>
                <w:rFonts w:eastAsia="Times New Roman" w:cs="Arial"/>
                <w:b/>
                <w:bCs/>
                <w:iCs/>
                <w:noProof/>
                <w:color w:val="auto"/>
                <w:spacing w:val="0"/>
                <w:kern w:val="0"/>
                <w:sz w:val="20"/>
                <w:szCs w:val="20"/>
                <w:lang w:val="it-IT" w:eastAsia="it-IT" w:bidi="ar-SA"/>
              </w:rPr>
              <w:t>2003</w:t>
            </w:r>
            <w:r w:rsidRPr="00DA0D40">
              <w:rPr>
                <w:rFonts w:eastAsia="Times New Roman" w:cs="Arial"/>
                <w:bCs/>
                <w:iCs/>
                <w:noProof/>
                <w:color w:val="auto"/>
                <w:spacing w:val="0"/>
                <w:kern w:val="0"/>
                <w:sz w:val="20"/>
                <w:szCs w:val="20"/>
                <w:lang w:val="it-IT" w:eastAsia="it-IT" w:bidi="ar-SA"/>
              </w:rPr>
              <w:t>)</w:t>
            </w:r>
            <w:r w:rsidRPr="00DA0D40">
              <w:rPr>
                <w:rFonts w:eastAsia="Times New Roman" w:cs="Arial"/>
                <w:iCs/>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val="it-IT" w:eastAsia="it-IT" w:bidi="ar-SA"/>
              </w:rPr>
              <w:t>Proprietà: Università di Trieste.</w:t>
            </w:r>
          </w:p>
          <w:p w:rsidR="001F38EA" w:rsidRPr="00DA0D40" w:rsidRDefault="001F38EA" w:rsidP="001F38EA">
            <w:pPr>
              <w:pStyle w:val="Paragrafoelenco"/>
              <w:rPr>
                <w:rFonts w:eastAsia="Times New Roman" w:cs="Arial"/>
                <w:iCs/>
                <w:noProof/>
                <w:color w:val="auto"/>
                <w:spacing w:val="0"/>
                <w:kern w:val="0"/>
                <w:sz w:val="20"/>
                <w:szCs w:val="20"/>
                <w:lang w:val="it-IT" w:eastAsia="it-IT" w:bidi="ar-SA"/>
              </w:rPr>
            </w:pPr>
          </w:p>
          <w:p w:rsidR="001F38EA" w:rsidRPr="001F38EA" w:rsidRDefault="001F38EA" w:rsidP="001F38EA">
            <w:pPr>
              <w:widowControl/>
              <w:numPr>
                <w:ilvl w:val="0"/>
                <w:numId w:val="30"/>
              </w:numPr>
              <w:suppressAutoHyphens w:val="0"/>
              <w:autoSpaceDE w:val="0"/>
              <w:autoSpaceDN w:val="0"/>
              <w:adjustRightInd w:val="0"/>
              <w:contextualSpacing/>
              <w:jc w:val="both"/>
              <w:rPr>
                <w:rFonts w:ascii="Times New Roman" w:eastAsia="Times New Roman" w:hAnsi="Times New Roman" w:cs="Times New Roman"/>
                <w:iCs/>
                <w:noProof/>
                <w:color w:val="auto"/>
                <w:spacing w:val="0"/>
                <w:kern w:val="0"/>
                <w:sz w:val="20"/>
                <w:szCs w:val="20"/>
                <w:lang w:val="it-IT" w:eastAsia="it-IT" w:bidi="ar-SA"/>
              </w:rPr>
            </w:pPr>
            <w:r w:rsidRPr="00DA0D40">
              <w:rPr>
                <w:rFonts w:eastAsia="Times New Roman" w:cs="Arial"/>
                <w:bCs/>
                <w:iCs/>
                <w:noProof/>
                <w:color w:val="auto"/>
                <w:spacing w:val="0"/>
                <w:kern w:val="0"/>
                <w:sz w:val="20"/>
                <w:szCs w:val="20"/>
                <w:lang w:val="it-IT" w:eastAsia="it-IT" w:bidi="ar-SA"/>
              </w:rPr>
              <w:t>Gian Maria Bonora</w:t>
            </w:r>
            <w:r w:rsidRPr="00DA0D40">
              <w:rPr>
                <w:rFonts w:eastAsia="Times New Roman" w:cs="Arial"/>
                <w:noProof/>
                <w:color w:val="auto"/>
                <w:spacing w:val="0"/>
                <w:kern w:val="0"/>
                <w:sz w:val="20"/>
                <w:szCs w:val="20"/>
                <w:lang w:val="it-IT" w:eastAsia="it-IT" w:bidi="ar-SA"/>
              </w:rPr>
              <w:t xml:space="preserve">, Sara Drioli, </w:t>
            </w:r>
            <w:r w:rsidRPr="00DA0D40">
              <w:rPr>
                <w:rFonts w:eastAsia="Times New Roman" w:cs="Arial"/>
                <w:b/>
                <w:bCs/>
                <w:noProof/>
                <w:color w:val="auto"/>
                <w:spacing w:val="0"/>
                <w:kern w:val="0"/>
                <w:sz w:val="20"/>
                <w:szCs w:val="20"/>
                <w:lang w:val="it-IT" w:eastAsia="it-IT" w:bidi="ar-SA"/>
              </w:rPr>
              <w:t>Maurizio Ballico</w:t>
            </w:r>
            <w:r w:rsidRPr="00DA0D40">
              <w:rPr>
                <w:rFonts w:eastAsia="Times New Roman" w:cs="Arial"/>
                <w:bCs/>
                <w:noProof/>
                <w:color w:val="auto"/>
                <w:spacing w:val="0"/>
                <w:kern w:val="0"/>
                <w:sz w:val="20"/>
                <w:szCs w:val="20"/>
                <w:lang w:val="it-IT" w:eastAsia="it-IT" w:bidi="ar-SA"/>
              </w:rPr>
              <w:t xml:space="preserve">, </w:t>
            </w:r>
            <w:r w:rsidRPr="00DA0D40">
              <w:rPr>
                <w:rFonts w:eastAsia="Times New Roman" w:cs="Arial"/>
                <w:noProof/>
                <w:color w:val="auto"/>
                <w:spacing w:val="0"/>
                <w:kern w:val="0"/>
                <w:sz w:val="20"/>
                <w:szCs w:val="20"/>
                <w:lang w:val="it-IT" w:eastAsia="it-IT" w:bidi="ar-SA"/>
              </w:rPr>
              <w:t xml:space="preserve">“Derivati multifunzionali del polietilenglicole, loro preparazione ed impiego”, </w:t>
            </w:r>
            <w:r w:rsidRPr="00DA0D40">
              <w:rPr>
                <w:rFonts w:eastAsia="Times New Roman" w:cs="Arial"/>
                <w:i/>
                <w:noProof/>
                <w:color w:val="auto"/>
                <w:spacing w:val="0"/>
                <w:kern w:val="0"/>
                <w:sz w:val="20"/>
                <w:szCs w:val="20"/>
                <w:lang w:val="it-IT" w:eastAsia="it-IT" w:bidi="ar-SA"/>
              </w:rPr>
              <w:t>Italian Patent</w:t>
            </w:r>
            <w:r w:rsidRPr="00DA0D40">
              <w:rPr>
                <w:rFonts w:eastAsia="Times New Roman" w:cs="Arial"/>
                <w:noProof/>
                <w:color w:val="auto"/>
                <w:spacing w:val="0"/>
                <w:kern w:val="0"/>
                <w:sz w:val="20"/>
                <w:szCs w:val="20"/>
                <w:lang w:val="it-IT" w:eastAsia="it-IT" w:bidi="ar-SA"/>
              </w:rPr>
              <w:t xml:space="preserve"> MI2002A000951 (</w:t>
            </w:r>
            <w:r w:rsidRPr="00DA0D40">
              <w:rPr>
                <w:rFonts w:eastAsia="Times New Roman" w:cs="Arial"/>
                <w:b/>
                <w:noProof/>
                <w:color w:val="auto"/>
                <w:spacing w:val="0"/>
                <w:kern w:val="0"/>
                <w:sz w:val="20"/>
                <w:szCs w:val="20"/>
                <w:lang w:val="it-IT" w:eastAsia="it-IT" w:bidi="ar-SA"/>
              </w:rPr>
              <w:t>2002</w:t>
            </w:r>
            <w:r w:rsidRPr="00DA0D40">
              <w:rPr>
                <w:rFonts w:eastAsia="Times New Roman" w:cs="Arial"/>
                <w:noProof/>
                <w:color w:val="auto"/>
                <w:spacing w:val="0"/>
                <w:kern w:val="0"/>
                <w:sz w:val="20"/>
                <w:szCs w:val="20"/>
                <w:lang w:val="it-IT" w:eastAsia="it-IT" w:bidi="ar-SA"/>
              </w:rPr>
              <w:t xml:space="preserve">). </w:t>
            </w:r>
            <w:r w:rsidRPr="00DA0D40">
              <w:rPr>
                <w:rFonts w:eastAsia="Times New Roman" w:cs="Arial"/>
                <w:bCs/>
                <w:iCs/>
                <w:noProof/>
                <w:color w:val="auto"/>
                <w:spacing w:val="0"/>
                <w:kern w:val="0"/>
                <w:sz w:val="20"/>
                <w:szCs w:val="20"/>
                <w:lang w:eastAsia="it-IT" w:bidi="ar-SA"/>
              </w:rPr>
              <w:t>Proprietà: Università di Trieste</w:t>
            </w:r>
            <w:r w:rsidRPr="001F38EA">
              <w:rPr>
                <w:rFonts w:ascii="Times New Roman" w:eastAsia="Times New Roman" w:hAnsi="Times New Roman" w:cs="Times New Roman"/>
                <w:bCs/>
                <w:iCs/>
                <w:noProof/>
                <w:color w:val="auto"/>
                <w:spacing w:val="0"/>
                <w:kern w:val="0"/>
                <w:sz w:val="20"/>
                <w:szCs w:val="20"/>
                <w:lang w:eastAsia="it-IT" w:bidi="ar-SA"/>
              </w:rPr>
              <w:t>.</w:t>
            </w:r>
          </w:p>
          <w:p w:rsidR="004706BA" w:rsidRPr="004706BA" w:rsidRDefault="004706BA" w:rsidP="00811DAD">
            <w:pPr>
              <w:pStyle w:val="ECVSectionDetails"/>
              <w:spacing w:before="0" w:line="240" w:lineRule="auto"/>
              <w:jc w:val="both"/>
              <w:rPr>
                <w:rFonts w:ascii="Times New Roman" w:hAnsi="Times New Roman" w:cs="Times New Roman"/>
                <w:noProof/>
                <w:color w:val="auto"/>
                <w:sz w:val="20"/>
                <w:szCs w:val="20"/>
                <w:lang w:val="en-US"/>
              </w:rPr>
            </w:pPr>
          </w:p>
        </w:tc>
      </w:tr>
      <w:tr w:rsidR="00D429D8" w:rsidRPr="00B40E4E" w:rsidTr="006D3901">
        <w:trPr>
          <w:cantSplit/>
          <w:trHeight w:val="170"/>
        </w:trPr>
        <w:tc>
          <w:tcPr>
            <w:tcW w:w="10376" w:type="dxa"/>
            <w:shd w:val="clear" w:color="auto" w:fill="auto"/>
          </w:tcPr>
          <w:p w:rsidR="00D429D8" w:rsidRPr="004706BA" w:rsidRDefault="00D429D8" w:rsidP="00F93612">
            <w:pPr>
              <w:pStyle w:val="ECVSectionBullet"/>
              <w:spacing w:line="240" w:lineRule="auto"/>
              <w:jc w:val="both"/>
              <w:rPr>
                <w:rFonts w:cs="Arial"/>
                <w:noProof/>
                <w:color w:val="auto"/>
                <w:spacing w:val="0"/>
                <w:sz w:val="24"/>
                <w:lang w:val="en-US"/>
              </w:rPr>
            </w:pPr>
          </w:p>
        </w:tc>
      </w:tr>
      <w:tr w:rsidR="00040F95" w:rsidRPr="00A43674" w:rsidTr="003F52D8">
        <w:trPr>
          <w:cantSplit/>
          <w:trHeight w:val="170"/>
        </w:trPr>
        <w:tc>
          <w:tcPr>
            <w:tcW w:w="10376" w:type="dxa"/>
            <w:shd w:val="clear" w:color="auto" w:fill="auto"/>
          </w:tcPr>
          <w:p w:rsidR="00040F95" w:rsidRPr="00512AE2" w:rsidRDefault="00040F95" w:rsidP="00D429D8">
            <w:pPr>
              <w:pStyle w:val="ECVSectionBullet"/>
              <w:numPr>
                <w:ilvl w:val="0"/>
                <w:numId w:val="35"/>
              </w:numPr>
              <w:spacing w:line="240" w:lineRule="auto"/>
              <w:jc w:val="center"/>
              <w:rPr>
                <w:rFonts w:cs="Arial"/>
                <w:noProof/>
                <w:color w:val="0E4194"/>
                <w:spacing w:val="0"/>
                <w:sz w:val="24"/>
                <w:lang w:val="it-IT"/>
              </w:rPr>
            </w:pPr>
            <w:r w:rsidRPr="00512AE2">
              <w:rPr>
                <w:rFonts w:cs="Arial"/>
                <w:noProof/>
                <w:color w:val="0E4194"/>
                <w:spacing w:val="0"/>
                <w:sz w:val="24"/>
                <w:lang w:val="it-IT"/>
              </w:rPr>
              <w:t>PARTECIPAZIONE A CONFERENZE NAZIONALI E INTERNAZIONALI</w:t>
            </w:r>
          </w:p>
          <w:p w:rsidR="00945884" w:rsidRPr="00040F95" w:rsidRDefault="00945884" w:rsidP="006F1471">
            <w:pPr>
              <w:pStyle w:val="ECVSectionBullet"/>
              <w:spacing w:line="240" w:lineRule="auto"/>
              <w:jc w:val="center"/>
              <w:rPr>
                <w:rFonts w:cs="Arial"/>
                <w:noProof/>
                <w:color w:val="0070C0"/>
                <w:spacing w:val="0"/>
                <w:sz w:val="24"/>
                <w:lang w:val="it-IT"/>
              </w:rPr>
            </w:pPr>
          </w:p>
          <w:p w:rsidR="009957C5" w:rsidRDefault="00040F95" w:rsidP="00D429D8">
            <w:pPr>
              <w:pStyle w:val="ECVSectionBullet"/>
              <w:spacing w:line="240" w:lineRule="auto"/>
              <w:jc w:val="center"/>
              <w:rPr>
                <w:rFonts w:cs="Arial"/>
                <w:noProof/>
                <w:color w:val="auto"/>
                <w:spacing w:val="0"/>
                <w:sz w:val="20"/>
                <w:szCs w:val="20"/>
                <w:lang w:val="it-IT"/>
              </w:rPr>
            </w:pPr>
            <w:r w:rsidRPr="00945884">
              <w:rPr>
                <w:rFonts w:cs="Arial"/>
                <w:b/>
                <w:noProof/>
                <w:color w:val="auto"/>
                <w:spacing w:val="0"/>
                <w:sz w:val="22"/>
                <w:szCs w:val="22"/>
                <w:lang w:val="it-IT"/>
              </w:rPr>
              <w:t>Presentazioni orali</w:t>
            </w:r>
            <w:r w:rsidRPr="00945884">
              <w:rPr>
                <w:rFonts w:cs="Arial"/>
                <w:noProof/>
                <w:color w:val="auto"/>
                <w:spacing w:val="0"/>
                <w:sz w:val="22"/>
                <w:szCs w:val="22"/>
                <w:lang w:val="it-IT"/>
              </w:rPr>
              <w:t xml:space="preserve"> </w:t>
            </w:r>
            <w:r w:rsidR="009957C5">
              <w:rPr>
                <w:rFonts w:cs="Arial"/>
                <w:noProof/>
                <w:color w:val="auto"/>
                <w:spacing w:val="0"/>
                <w:sz w:val="20"/>
                <w:szCs w:val="20"/>
                <w:lang w:val="it-IT"/>
              </w:rPr>
              <w:t>(il relatore è sottolineato)</w:t>
            </w:r>
          </w:p>
          <w:p w:rsidR="00040F95" w:rsidRPr="00945884" w:rsidRDefault="00040F95" w:rsidP="00D429D8">
            <w:pPr>
              <w:pStyle w:val="ECVSectionBullet"/>
              <w:spacing w:line="240" w:lineRule="auto"/>
              <w:jc w:val="center"/>
              <w:rPr>
                <w:rFonts w:cs="Arial"/>
                <w:noProof/>
                <w:color w:val="auto"/>
                <w:spacing w:val="0"/>
                <w:sz w:val="22"/>
                <w:szCs w:val="22"/>
                <w:lang w:val="it-IT"/>
              </w:rPr>
            </w:pPr>
            <w:r w:rsidRPr="009957C5">
              <w:rPr>
                <w:rFonts w:cs="Arial"/>
                <w:noProof/>
                <w:color w:val="auto"/>
                <w:spacing w:val="0"/>
                <w:sz w:val="20"/>
                <w:szCs w:val="20"/>
                <w:lang w:val="it-IT"/>
              </w:rPr>
              <w:t>-</w:t>
            </w:r>
            <w:r w:rsidR="00945884" w:rsidRPr="009957C5">
              <w:rPr>
                <w:rFonts w:cs="Arial"/>
                <w:noProof/>
                <w:color w:val="auto"/>
                <w:spacing w:val="0"/>
                <w:sz w:val="20"/>
                <w:szCs w:val="20"/>
                <w:lang w:val="it-IT"/>
              </w:rPr>
              <w:t xml:space="preserve"> 9</w:t>
            </w:r>
            <w:r w:rsidRPr="009957C5">
              <w:rPr>
                <w:rFonts w:cs="Arial"/>
                <w:noProof/>
                <w:color w:val="auto"/>
                <w:spacing w:val="0"/>
                <w:sz w:val="20"/>
                <w:szCs w:val="20"/>
                <w:lang w:val="it-IT"/>
              </w:rPr>
              <w:t xml:space="preserve"> orali di cui </w:t>
            </w:r>
            <w:r w:rsidR="00945884" w:rsidRPr="009957C5">
              <w:rPr>
                <w:rFonts w:cs="Arial"/>
                <w:noProof/>
                <w:color w:val="auto"/>
                <w:spacing w:val="0"/>
                <w:sz w:val="20"/>
                <w:szCs w:val="20"/>
                <w:lang w:val="it-IT"/>
              </w:rPr>
              <w:t>4</w:t>
            </w:r>
            <w:r w:rsidRPr="009957C5">
              <w:rPr>
                <w:rFonts w:cs="Arial"/>
                <w:noProof/>
                <w:color w:val="auto"/>
                <w:spacing w:val="0"/>
                <w:sz w:val="20"/>
                <w:szCs w:val="20"/>
                <w:lang w:val="it-IT"/>
              </w:rPr>
              <w:t xml:space="preserve"> come relatore</w:t>
            </w:r>
            <w:r w:rsidR="00945884" w:rsidRPr="009957C5">
              <w:rPr>
                <w:rFonts w:cs="Arial"/>
                <w:noProof/>
                <w:color w:val="auto"/>
                <w:spacing w:val="0"/>
                <w:sz w:val="20"/>
                <w:szCs w:val="20"/>
                <w:lang w:val="it-IT"/>
              </w:rPr>
              <w:t xml:space="preserve"> </w:t>
            </w:r>
            <w:r w:rsidRPr="009957C5">
              <w:rPr>
                <w:rFonts w:cs="Arial"/>
                <w:noProof/>
                <w:color w:val="auto"/>
                <w:spacing w:val="0"/>
                <w:sz w:val="20"/>
                <w:szCs w:val="20"/>
                <w:lang w:val="it-IT"/>
              </w:rPr>
              <w:t>-</w:t>
            </w:r>
          </w:p>
        </w:tc>
      </w:tr>
      <w:tr w:rsidR="00040F95" w:rsidRPr="00A43674" w:rsidTr="003F52D8">
        <w:trPr>
          <w:cantSplit/>
          <w:trHeight w:val="170"/>
        </w:trPr>
        <w:tc>
          <w:tcPr>
            <w:tcW w:w="10376" w:type="dxa"/>
            <w:shd w:val="clear" w:color="auto" w:fill="auto"/>
          </w:tcPr>
          <w:p w:rsidR="00DE483A" w:rsidRPr="00040F95" w:rsidRDefault="00DE483A" w:rsidP="00DE483A">
            <w:pPr>
              <w:pStyle w:val="ECVSectionBullet"/>
              <w:spacing w:line="240" w:lineRule="auto"/>
              <w:rPr>
                <w:rFonts w:cs="Arial"/>
                <w:noProof/>
                <w:color w:val="0070C0"/>
                <w:spacing w:val="0"/>
                <w:sz w:val="24"/>
                <w:lang w:val="it-IT"/>
              </w:rPr>
            </w:pPr>
          </w:p>
        </w:tc>
      </w:tr>
      <w:tr w:rsidR="006E057D" w:rsidRPr="00293487" w:rsidTr="003F52D8">
        <w:trPr>
          <w:cantSplit/>
          <w:trHeight w:val="170"/>
        </w:trPr>
        <w:tc>
          <w:tcPr>
            <w:tcW w:w="10376" w:type="dxa"/>
            <w:shd w:val="clear" w:color="auto" w:fill="auto"/>
          </w:tcPr>
          <w:p w:rsidR="006E057D" w:rsidRPr="006E057D" w:rsidRDefault="006E057D" w:rsidP="006F72A5">
            <w:pPr>
              <w:pStyle w:val="ECVLeftDetails"/>
              <w:rPr>
                <w:noProof/>
                <w:sz w:val="22"/>
                <w:szCs w:val="22"/>
                <w:lang w:val="en-US"/>
              </w:rPr>
            </w:pPr>
            <w:r w:rsidRPr="006E057D">
              <w:rPr>
                <w:rFonts w:ascii="ZWAdobeF" w:hAnsi="ZWAdobeF" w:cs="ZWAdobeF"/>
                <w:noProof/>
                <w:color w:val="auto"/>
                <w:spacing w:val="0"/>
                <w:sz w:val="2"/>
                <w:szCs w:val="2"/>
                <w:lang w:val="en-US"/>
              </w:rPr>
              <w:t>110</w:t>
            </w:r>
          </w:p>
          <w:p w:rsidR="006E057D" w:rsidRPr="006E057D" w:rsidRDefault="006E057D" w:rsidP="006E057D">
            <w:pPr>
              <w:pStyle w:val="ECVSectionBullet"/>
              <w:spacing w:line="240" w:lineRule="auto"/>
              <w:ind w:left="340"/>
              <w:jc w:val="both"/>
              <w:rPr>
                <w:rFonts w:cs="Arial"/>
                <w:noProof/>
                <w:color w:val="auto"/>
                <w:szCs w:val="18"/>
                <w:lang w:val="en-US"/>
              </w:rPr>
            </w:pPr>
            <w:r w:rsidRPr="006E057D">
              <w:rPr>
                <w:rFonts w:ascii="ZWAdobeF" w:hAnsi="ZWAdobeF" w:cs="ZWAdobeF"/>
                <w:noProof/>
                <w:color w:val="auto"/>
                <w:spacing w:val="0"/>
                <w:sz w:val="2"/>
                <w:szCs w:val="2"/>
                <w:lang w:val="en-US"/>
              </w:rPr>
              <w:t>148B</w:t>
            </w: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lang w:val="en-US"/>
              </w:rPr>
              <w:t>“</w:t>
            </w:r>
            <w:r w:rsidRPr="00D83A51">
              <w:rPr>
                <w:rFonts w:cs="Arial"/>
                <w:bCs/>
                <w:i/>
                <w:noProof/>
                <w:color w:val="auto"/>
                <w:sz w:val="20"/>
                <w:szCs w:val="20"/>
              </w:rPr>
              <w:t>New multifunctional polymers based on poly(ethylene glycol): MultiPEGs</w:t>
            </w:r>
            <w:r w:rsidRPr="00D83A51">
              <w:rPr>
                <w:rFonts w:cs="Arial"/>
                <w:noProof/>
                <w:color w:val="auto"/>
                <w:sz w:val="20"/>
                <w:szCs w:val="20"/>
                <w:lang w:val="en-US"/>
              </w:rPr>
              <w:t xml:space="preserve">”. </w:t>
            </w:r>
            <w:r w:rsidRPr="00D83A51">
              <w:rPr>
                <w:rFonts w:cs="Arial"/>
                <w:b/>
                <w:noProof/>
                <w:color w:val="auto"/>
                <w:sz w:val="20"/>
                <w:szCs w:val="20"/>
                <w:u w:val="single"/>
                <w:lang w:val="en-US"/>
              </w:rPr>
              <w:t>Maurizio Ballico</w:t>
            </w:r>
            <w:r w:rsidRPr="00D83A51">
              <w:rPr>
                <w:rFonts w:cs="Arial"/>
                <w:noProof/>
                <w:color w:val="auto"/>
                <w:sz w:val="20"/>
                <w:szCs w:val="20"/>
                <w:lang w:val="en-US"/>
              </w:rPr>
              <w:t>, Intensive course: “Synthesis for solving biological prob</w:t>
            </w:r>
            <w:r w:rsidR="008F2DA5" w:rsidRPr="00D83A51">
              <w:rPr>
                <w:rFonts w:cs="Arial"/>
                <w:noProof/>
                <w:color w:val="auto"/>
                <w:sz w:val="20"/>
                <w:szCs w:val="20"/>
                <w:lang w:val="en-US"/>
              </w:rPr>
              <w:t xml:space="preserve">lems”, </w:t>
            </w:r>
            <w:r w:rsidRPr="00D83A51">
              <w:rPr>
                <w:rFonts w:cs="Arial"/>
                <w:noProof/>
                <w:color w:val="auto"/>
                <w:sz w:val="20"/>
                <w:szCs w:val="20"/>
                <w:lang w:val="en-US"/>
              </w:rPr>
              <w:t>University of Newcastle upon Tyne (UK), August 3-10</w:t>
            </w:r>
            <w:r w:rsidR="008F2DA5" w:rsidRPr="00D83A51">
              <w:rPr>
                <w:rFonts w:cs="Arial"/>
                <w:noProof/>
                <w:color w:val="auto"/>
                <w:sz w:val="20"/>
                <w:szCs w:val="20"/>
                <w:lang w:val="en-US"/>
              </w:rPr>
              <w:t>,</w:t>
            </w:r>
            <w:r w:rsidRPr="00D83A51">
              <w:rPr>
                <w:rFonts w:cs="Arial"/>
                <w:noProof/>
                <w:color w:val="auto"/>
                <w:sz w:val="20"/>
                <w:szCs w:val="20"/>
                <w:lang w:val="en-US"/>
              </w:rPr>
              <w:t xml:space="preserve"> </w:t>
            </w:r>
            <w:r w:rsidRPr="00D83A51">
              <w:rPr>
                <w:rFonts w:cs="Arial"/>
                <w:b/>
                <w:noProof/>
                <w:color w:val="auto"/>
                <w:sz w:val="20"/>
                <w:szCs w:val="20"/>
                <w:lang w:val="en-US"/>
              </w:rPr>
              <w:t>2002</w:t>
            </w:r>
            <w:r w:rsidRPr="00D83A51">
              <w:rPr>
                <w:rFonts w:cs="Arial"/>
                <w:noProof/>
                <w:color w:val="auto"/>
                <w:sz w:val="20"/>
                <w:szCs w:val="20"/>
                <w:lang w:val="en-US"/>
              </w:rPr>
              <w:t>. (</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ind w:left="340"/>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lang w:val="it-IT"/>
              </w:rPr>
              <w:t>“</w:t>
            </w:r>
            <w:r w:rsidRPr="00D83A51">
              <w:rPr>
                <w:rFonts w:cs="Arial"/>
                <w:i/>
                <w:noProof/>
                <w:color w:val="auto"/>
                <w:sz w:val="20"/>
                <w:szCs w:val="20"/>
                <w:lang w:val="it-IT"/>
              </w:rPr>
              <w:t>Nuovi supporti polimerici a base di polietilenglicole (PEG)</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Gian Maria Bonora, Incontro: “I giovani e</w:t>
            </w:r>
            <w:r w:rsidR="008F2DA5" w:rsidRPr="00D83A51">
              <w:rPr>
                <w:rFonts w:cs="Arial"/>
                <w:noProof/>
                <w:color w:val="auto"/>
                <w:sz w:val="20"/>
                <w:szCs w:val="20"/>
                <w:lang w:val="it-IT"/>
              </w:rPr>
              <w:t xml:space="preserve"> la chimica organica in Friuli </w:t>
            </w:r>
            <w:r w:rsidRPr="00D83A51">
              <w:rPr>
                <w:rFonts w:cs="Arial"/>
                <w:noProof/>
                <w:color w:val="auto"/>
                <w:sz w:val="20"/>
                <w:szCs w:val="20"/>
                <w:lang w:val="it-IT"/>
              </w:rPr>
              <w:t xml:space="preserve">Venezia Giulia”, Università degli studi di Trieste (Italy), 27 October </w:t>
            </w:r>
            <w:r w:rsidRPr="00D83A51">
              <w:rPr>
                <w:rFonts w:cs="Arial"/>
                <w:b/>
                <w:noProof/>
                <w:color w:val="auto"/>
                <w:sz w:val="20"/>
                <w:szCs w:val="20"/>
                <w:lang w:val="it-IT"/>
              </w:rPr>
              <w:t>2004</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i/>
                <w:noProof/>
                <w:color w:val="auto"/>
                <w:sz w:val="20"/>
                <w:szCs w:val="20"/>
              </w:rPr>
              <w:t>Preparation of New Os(II) Catalysts for TH of Carbonyl Compounds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 Walter Baratta, Giorgio Chelucci, Katia Siega, Pierluigi Rigo, VIII Congresso del Gruppo Interdivisionale di Chimica Organometallica, Perugia (Italy), 25-28 June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i/>
                <w:noProof/>
                <w:color w:val="auto"/>
                <w:sz w:val="20"/>
                <w:szCs w:val="20"/>
              </w:rPr>
              <w:t>Os(II) and Ru(II) Pyme-Type Complexes for Highly Efficient Asymmetric Reduction of Ketones</w:t>
            </w:r>
            <w:r w:rsidRPr="00D83A51">
              <w:rPr>
                <w:rFonts w:cs="Arial"/>
                <w:noProof/>
                <w:color w:val="auto"/>
                <w:sz w:val="20"/>
                <w:szCs w:val="20"/>
              </w:rPr>
              <w:t xml:space="preserve">”. </w:t>
            </w:r>
            <w:r w:rsidRPr="00D83A51">
              <w:rPr>
                <w:rFonts w:cs="Arial"/>
                <w:noProof/>
                <w:color w:val="auto"/>
                <w:sz w:val="20"/>
                <w:szCs w:val="20"/>
                <w:u w:val="single"/>
                <w:lang w:val="it-IT"/>
              </w:rPr>
              <w:t>Walter. Baratta</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Giorgio Chelucci, Alessandro Del Zotto, Eberhardt Herdtweck, Santo Magnolia, Katia Siega, Pierluigi Rigo, VIII Congresso del Gruppo Interdivisionale di Chimica Organometallica, Perugia (Italy), 25-28 June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i/>
                <w:noProof/>
                <w:color w:val="auto"/>
                <w:sz w:val="20"/>
                <w:szCs w:val="20"/>
              </w:rPr>
              <w:t>Highly selective homogeneous hydrogenation of olefins using iron nanoparticles as catalyst</w:t>
            </w:r>
            <w:r w:rsidRPr="00D83A51">
              <w:rPr>
                <w:rFonts w:cs="Arial"/>
                <w:noProof/>
                <w:color w:val="auto"/>
                <w:sz w:val="20"/>
                <w:szCs w:val="20"/>
              </w:rPr>
              <w:t xml:space="preserve">”. </w:t>
            </w:r>
            <w:r w:rsidRPr="00D83A51">
              <w:rPr>
                <w:rFonts w:cs="Arial"/>
                <w:noProof/>
                <w:color w:val="auto"/>
                <w:sz w:val="20"/>
                <w:szCs w:val="20"/>
                <w:u w:val="single"/>
                <w:lang w:val="it-IT"/>
              </w:rPr>
              <w:t>Walter Baratta</w:t>
            </w:r>
            <w:r w:rsidRPr="00D83A51">
              <w:rPr>
                <w:rFonts w:cs="Arial"/>
                <w:noProof/>
                <w:color w:val="auto"/>
                <w:sz w:val="20"/>
                <w:szCs w:val="20"/>
                <w:lang w:val="it-IT"/>
              </w:rPr>
              <w:t>,</w:t>
            </w:r>
            <w:r w:rsidRPr="00D83A51">
              <w:rPr>
                <w:rFonts w:cs="Arial"/>
                <w:b/>
                <w:noProof/>
                <w:color w:val="auto"/>
                <w:sz w:val="20"/>
                <w:szCs w:val="20"/>
                <w:lang w:val="it-IT"/>
              </w:rPr>
              <w:t xml:space="preserve"> Maurizio Ballico</w:t>
            </w:r>
            <w:r w:rsidRPr="00D83A51">
              <w:rPr>
                <w:rFonts w:cs="Arial"/>
                <w:noProof/>
                <w:color w:val="auto"/>
                <w:sz w:val="20"/>
                <w:szCs w:val="20"/>
                <w:lang w:val="it-IT"/>
              </w:rPr>
              <w:t>, Giorgio Chelucci, Alessandro Del Zotto, Eberhardt Herdtweck, Santo Magnolia, Katia Siega, Pierluigi Rigo, XXIII International Conference on Organometallic Chemistry (ICOMC2008), Rennes (France), July</w:t>
            </w:r>
            <w:r w:rsidR="006F433B" w:rsidRPr="00D83A51">
              <w:rPr>
                <w:rFonts w:cs="Arial"/>
                <w:noProof/>
                <w:color w:val="auto"/>
                <w:sz w:val="20"/>
                <w:szCs w:val="20"/>
                <w:lang w:val="it-IT"/>
              </w:rPr>
              <w:t xml:space="preserve"> 13-18,</w:t>
            </w:r>
            <w:r w:rsidRPr="00D83A51">
              <w:rPr>
                <w:rFonts w:cs="Arial"/>
                <w:noProof/>
                <w:color w:val="auto"/>
                <w:sz w:val="20"/>
                <w:szCs w:val="20"/>
                <w:lang w:val="it-IT"/>
              </w:rPr>
              <w:t xml:space="preserv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noProof/>
                <w:color w:val="auto"/>
                <w:sz w:val="20"/>
                <w:szCs w:val="20"/>
              </w:rPr>
            </w:pPr>
            <w:r w:rsidRPr="00D83A51">
              <w:rPr>
                <w:rFonts w:cs="Arial"/>
                <w:noProof/>
                <w:color w:val="auto"/>
                <w:sz w:val="20"/>
                <w:szCs w:val="20"/>
              </w:rPr>
              <w:t>“</w:t>
            </w:r>
            <w:r w:rsidRPr="00D83A51">
              <w:rPr>
                <w:rFonts w:cs="Arial"/>
                <w:i/>
                <w:noProof/>
                <w:color w:val="auto"/>
                <w:sz w:val="20"/>
                <w:szCs w:val="20"/>
              </w:rPr>
              <w:t>Anaerobic digestion of sewage sludge: macromolecular composition and IWA ADM1 application</w:t>
            </w:r>
            <w:r w:rsidRPr="00D83A51">
              <w:rPr>
                <w:rFonts w:cs="Arial"/>
                <w:noProof/>
                <w:color w:val="auto"/>
                <w:sz w:val="20"/>
                <w:szCs w:val="20"/>
              </w:rPr>
              <w:t xml:space="preserve">”. </w:t>
            </w:r>
            <w:r w:rsidRPr="00D83A51">
              <w:rPr>
                <w:rFonts w:cs="Arial"/>
                <w:noProof/>
                <w:color w:val="auto"/>
                <w:sz w:val="20"/>
                <w:szCs w:val="20"/>
                <w:u w:val="single"/>
              </w:rPr>
              <w:t>Valentina Cabbai</w:t>
            </w:r>
            <w:r w:rsidRPr="00D83A51">
              <w:rPr>
                <w:rFonts w:cs="Arial"/>
                <w:noProof/>
                <w:color w:val="auto"/>
                <w:sz w:val="20"/>
                <w:szCs w:val="20"/>
              </w:rPr>
              <w:t>,</w:t>
            </w:r>
            <w:r w:rsidRPr="00D83A51">
              <w:rPr>
                <w:rFonts w:cs="Arial"/>
                <w:b/>
                <w:noProof/>
                <w:color w:val="auto"/>
                <w:sz w:val="20"/>
                <w:szCs w:val="20"/>
                <w:lang w:val="en-US"/>
              </w:rPr>
              <w:t xml:space="preserve"> Maurizio Ballico</w:t>
            </w:r>
            <w:r w:rsidRPr="00D83A51">
              <w:rPr>
                <w:rFonts w:cs="Arial"/>
                <w:noProof/>
                <w:color w:val="auto"/>
                <w:sz w:val="20"/>
                <w:szCs w:val="20"/>
              </w:rPr>
              <w:t xml:space="preserve">, Daniele Goi, Sustainable Technology for Environmental Protection (SIDISA 2012), International Symposium of Sanitary and Environmental Engineering 9th Edition, Italian-Brazilian Symposium of Sanitary and Environmental Engineering 11th Edition, Milan (Italy), 26-29 June </w:t>
            </w:r>
            <w:r w:rsidRPr="00D83A51">
              <w:rPr>
                <w:rFonts w:cs="Arial"/>
                <w:b/>
                <w:noProof/>
                <w:color w:val="auto"/>
                <w:sz w:val="20"/>
                <w:szCs w:val="20"/>
              </w:rPr>
              <w:t>2012</w:t>
            </w:r>
            <w:r w:rsidRPr="00D83A51">
              <w:rPr>
                <w:rFonts w:cs="Arial"/>
                <w:noProof/>
                <w:color w:val="auto"/>
                <w:sz w:val="20"/>
                <w:szCs w:val="20"/>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rPr>
            </w:pPr>
          </w:p>
          <w:p w:rsidR="006E057D" w:rsidRPr="00D83A51" w:rsidRDefault="006E057D" w:rsidP="006E057D">
            <w:pPr>
              <w:pStyle w:val="ECVSectionBullet"/>
              <w:numPr>
                <w:ilvl w:val="0"/>
                <w:numId w:val="22"/>
              </w:numPr>
              <w:spacing w:line="240" w:lineRule="auto"/>
              <w:jc w:val="both"/>
              <w:rPr>
                <w:rFonts w:cs="Arial"/>
                <w:noProof/>
                <w:color w:val="auto"/>
                <w:sz w:val="20"/>
                <w:szCs w:val="20"/>
              </w:rPr>
            </w:pPr>
            <w:r w:rsidRPr="00D83A51">
              <w:rPr>
                <w:rFonts w:cs="Arial"/>
                <w:noProof/>
                <w:color w:val="auto"/>
                <w:sz w:val="20"/>
                <w:szCs w:val="20"/>
              </w:rPr>
              <w:t>“</w:t>
            </w:r>
            <w:r w:rsidRPr="00D83A51">
              <w:rPr>
                <w:rFonts w:cs="Arial"/>
                <w:i/>
                <w:noProof/>
                <w:color w:val="auto"/>
                <w:sz w:val="20"/>
                <w:szCs w:val="20"/>
              </w:rPr>
              <w:t>Anaerobic digestion of sewage sludge: BMP test and macromolecular characterization for IWA ADM1 application</w:t>
            </w:r>
            <w:r w:rsidRPr="00D83A51">
              <w:rPr>
                <w:rFonts w:cs="Arial"/>
                <w:noProof/>
                <w:color w:val="auto"/>
                <w:sz w:val="20"/>
                <w:szCs w:val="20"/>
              </w:rPr>
              <w:t xml:space="preserve">”. </w:t>
            </w:r>
            <w:r w:rsidRPr="00D83A51">
              <w:rPr>
                <w:rFonts w:cs="Arial"/>
                <w:noProof/>
                <w:color w:val="auto"/>
                <w:sz w:val="20"/>
                <w:szCs w:val="20"/>
                <w:u w:val="single"/>
              </w:rPr>
              <w:t>Valentina Cabbai</w:t>
            </w:r>
            <w:r w:rsidRPr="00D83A51">
              <w:rPr>
                <w:rFonts w:cs="Arial"/>
                <w:noProof/>
                <w:color w:val="auto"/>
                <w:sz w:val="20"/>
                <w:szCs w:val="20"/>
              </w:rPr>
              <w:t>,</w:t>
            </w:r>
            <w:r w:rsidRPr="00D83A51">
              <w:rPr>
                <w:rFonts w:cs="Arial"/>
                <w:b/>
                <w:noProof/>
                <w:color w:val="auto"/>
                <w:sz w:val="20"/>
                <w:szCs w:val="20"/>
                <w:lang w:val="en-US"/>
              </w:rPr>
              <w:t xml:space="preserve"> Maurizio Ballico</w:t>
            </w:r>
            <w:r w:rsidRPr="00D83A51">
              <w:rPr>
                <w:rFonts w:cs="Arial"/>
                <w:noProof/>
                <w:color w:val="auto"/>
                <w:sz w:val="20"/>
                <w:szCs w:val="20"/>
              </w:rPr>
              <w:t xml:space="preserve">, Daniele Goi, 13th World Congress on Anaerobic Digestion (AD13), Santiago de Compostela (Spain), 25-28 June </w:t>
            </w:r>
            <w:r w:rsidRPr="00D83A51">
              <w:rPr>
                <w:rFonts w:cs="Arial"/>
                <w:b/>
                <w:noProof/>
                <w:color w:val="auto"/>
                <w:sz w:val="20"/>
                <w:szCs w:val="20"/>
              </w:rPr>
              <w:t>2013</w:t>
            </w:r>
            <w:r w:rsidRPr="00D83A51">
              <w:rPr>
                <w:rFonts w:cs="Arial"/>
                <w:noProof/>
                <w:color w:val="auto"/>
                <w:sz w:val="20"/>
                <w:szCs w:val="20"/>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E057D" w:rsidRPr="00D83A51" w:rsidRDefault="006E057D" w:rsidP="006E057D">
            <w:pPr>
              <w:pStyle w:val="ECVSectionBullet"/>
              <w:spacing w:line="240" w:lineRule="auto"/>
              <w:jc w:val="both"/>
              <w:rPr>
                <w:rFonts w:cs="Arial"/>
                <w:noProof/>
                <w:color w:val="auto"/>
                <w:sz w:val="20"/>
                <w:szCs w:val="20"/>
              </w:rPr>
            </w:pPr>
          </w:p>
          <w:p w:rsidR="006E057D" w:rsidRPr="00D83A51" w:rsidRDefault="006E057D" w:rsidP="006E057D">
            <w:pPr>
              <w:pStyle w:val="ECVSectionBullet"/>
              <w:numPr>
                <w:ilvl w:val="0"/>
                <w:numId w:val="22"/>
              </w:numPr>
              <w:spacing w:line="240" w:lineRule="auto"/>
              <w:jc w:val="both"/>
              <w:rPr>
                <w:rFonts w:cs="Arial"/>
                <w:noProof/>
                <w:color w:val="auto"/>
                <w:sz w:val="20"/>
                <w:szCs w:val="20"/>
                <w:lang w:val="en-US"/>
              </w:rPr>
            </w:pPr>
            <w:r w:rsidRPr="00D83A51">
              <w:rPr>
                <w:rFonts w:cs="Arial"/>
                <w:noProof/>
                <w:color w:val="auto"/>
                <w:sz w:val="20"/>
                <w:szCs w:val="20"/>
              </w:rPr>
              <w:t>“</w:t>
            </w:r>
            <w:r w:rsidRPr="00D83A51">
              <w:rPr>
                <w:rFonts w:cs="Arial"/>
                <w:bCs/>
                <w:i/>
                <w:noProof/>
                <w:color w:val="auto"/>
                <w:sz w:val="20"/>
                <w:szCs w:val="20"/>
                <w:lang w:val="en-US"/>
              </w:rPr>
              <w:t>[OsXCl(P)</w:t>
            </w:r>
            <w:r w:rsidRPr="00D83A51">
              <w:rPr>
                <w:rFonts w:cs="Arial"/>
                <w:bCs/>
                <w:i/>
                <w:noProof/>
                <w:color w:val="auto"/>
                <w:spacing w:val="0"/>
                <w:sz w:val="20"/>
                <w:szCs w:val="20"/>
                <w:lang w:val="en-US"/>
              </w:rPr>
              <w:t>R</w:t>
            </w:r>
            <w:r w:rsidRPr="00D83A51">
              <w:rPr>
                <w:rFonts w:cs="Arial"/>
                <w:bCs/>
                <w:i/>
                <w:noProof/>
                <w:color w:val="auto"/>
                <w:sz w:val="20"/>
                <w:szCs w:val="20"/>
                <w:vertAlign w:val="subscript"/>
                <w:lang w:val="en-US"/>
              </w:rPr>
              <w:t>2</w:t>
            </w:r>
            <w:r w:rsidRPr="00D83A51">
              <w:rPr>
                <w:rFonts w:cs="Arial"/>
                <w:bCs/>
                <w:i/>
                <w:noProof/>
                <w:color w:val="auto"/>
                <w:spacing w:val="0"/>
                <w:sz w:val="20"/>
                <w:szCs w:val="20"/>
                <w:lang w:val="en-US"/>
              </w:rPr>
              <w:t>R</w:t>
            </w:r>
            <w:r w:rsidRPr="00D83A51">
              <w:rPr>
                <w:rFonts w:cs="Arial"/>
                <w:bCs/>
                <w:i/>
                <w:noProof/>
                <w:color w:val="auto"/>
                <w:sz w:val="20"/>
                <w:szCs w:val="20"/>
                <w:lang w:val="en-US"/>
              </w:rPr>
              <w:t>(NN)] and [OsXCl(PP)(NN)] (X = H, Cl, OCH</w:t>
            </w:r>
            <w:r w:rsidRPr="00D83A51">
              <w:rPr>
                <w:rFonts w:cs="Arial"/>
                <w:bCs/>
                <w:i/>
                <w:noProof/>
                <w:color w:val="auto"/>
                <w:spacing w:val="0"/>
                <w:sz w:val="20"/>
                <w:szCs w:val="20"/>
                <w:lang w:val="en-US"/>
              </w:rPr>
              <w:t>R</w:t>
            </w:r>
            <w:r w:rsidRPr="00D83A51">
              <w:rPr>
                <w:rFonts w:cs="Arial"/>
                <w:bCs/>
                <w:i/>
                <w:noProof/>
                <w:color w:val="auto"/>
                <w:sz w:val="20"/>
                <w:szCs w:val="20"/>
                <w:vertAlign w:val="subscript"/>
                <w:lang w:val="en-US"/>
              </w:rPr>
              <w:t>2</w:t>
            </w:r>
            <w:r w:rsidRPr="00D83A51">
              <w:rPr>
                <w:rFonts w:cs="Arial"/>
                <w:bCs/>
                <w:i/>
                <w:noProof/>
                <w:color w:val="auto"/>
                <w:spacing w:val="0"/>
                <w:sz w:val="20"/>
                <w:szCs w:val="20"/>
                <w:lang w:val="en-US"/>
              </w:rPr>
              <w:t>R</w:t>
            </w:r>
            <w:r w:rsidRPr="00D83A51">
              <w:rPr>
                <w:rFonts w:cs="Arial"/>
                <w:bCs/>
                <w:i/>
                <w:noProof/>
                <w:color w:val="auto"/>
                <w:sz w:val="20"/>
                <w:szCs w:val="20"/>
                <w:lang w:val="en-US"/>
              </w:rPr>
              <w:t>CF</w:t>
            </w:r>
            <w:r w:rsidRPr="00D83A51">
              <w:rPr>
                <w:rFonts w:cs="Arial"/>
                <w:bCs/>
                <w:i/>
                <w:noProof/>
                <w:color w:val="auto"/>
                <w:spacing w:val="0"/>
                <w:sz w:val="20"/>
                <w:szCs w:val="20"/>
                <w:lang w:val="en-US"/>
              </w:rPr>
              <w:t>R</w:t>
            </w:r>
            <w:r w:rsidRPr="00D83A51">
              <w:rPr>
                <w:rFonts w:cs="Arial"/>
                <w:bCs/>
                <w:i/>
                <w:noProof/>
                <w:color w:val="auto"/>
                <w:sz w:val="20"/>
                <w:szCs w:val="20"/>
                <w:vertAlign w:val="subscript"/>
                <w:lang w:val="en-US"/>
              </w:rPr>
              <w:t>3</w:t>
            </w:r>
            <w:r w:rsidRPr="00D83A51">
              <w:rPr>
                <w:rFonts w:cs="Arial"/>
                <w:bCs/>
                <w:i/>
                <w:noProof/>
                <w:color w:val="auto"/>
                <w:spacing w:val="0"/>
                <w:sz w:val="20"/>
                <w:szCs w:val="20"/>
                <w:lang w:val="en-US"/>
              </w:rPr>
              <w:t>R</w:t>
            </w:r>
            <w:r w:rsidRPr="00D83A51">
              <w:rPr>
                <w:rFonts w:cs="Arial"/>
                <w:bCs/>
                <w:i/>
                <w:noProof/>
                <w:color w:val="auto"/>
                <w:sz w:val="20"/>
                <w:szCs w:val="20"/>
                <w:lang w:val="en-US"/>
              </w:rPr>
              <w:t>) Complexes for Hydrogenation of Carbonyl Compounds</w:t>
            </w:r>
            <w:r w:rsidRPr="00D83A51">
              <w:rPr>
                <w:rFonts w:cs="Arial"/>
                <w:noProof/>
                <w:color w:val="auto"/>
                <w:sz w:val="20"/>
                <w:szCs w:val="20"/>
              </w:rPr>
              <w:t>”.</w:t>
            </w:r>
            <w:r w:rsidRPr="00D83A51">
              <w:rPr>
                <w:rFonts w:cs="Arial"/>
                <w:b/>
                <w:noProof/>
                <w:color w:val="auto"/>
                <w:sz w:val="20"/>
                <w:szCs w:val="20"/>
                <w:lang w:val="en-US"/>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Cinzia Barbato, Salvatore Baldino, Rosario Figliolia,  Eberhardt Herdtweck, Walter Baratta,</w:t>
            </w:r>
            <w:r w:rsidRPr="00D83A51">
              <w:rPr>
                <w:rFonts w:cs="Arial"/>
                <w:b/>
                <w:bCs/>
                <w:i/>
                <w:iCs/>
                <w:noProof/>
                <w:color w:val="auto"/>
                <w:sz w:val="20"/>
                <w:szCs w:val="20"/>
                <w:lang w:val="it-IT"/>
              </w:rPr>
              <w:t xml:space="preserve"> </w:t>
            </w:r>
            <w:r w:rsidRPr="00D83A51">
              <w:rPr>
                <w:rFonts w:cs="Arial"/>
                <w:bCs/>
                <w:iCs/>
                <w:noProof/>
                <w:color w:val="auto"/>
                <w:sz w:val="20"/>
                <w:szCs w:val="20"/>
                <w:lang w:val="it-IT"/>
              </w:rPr>
              <w:t>XXVIII</w:t>
            </w:r>
            <w:r w:rsidRPr="00D83A51">
              <w:rPr>
                <w:rFonts w:cs="Arial"/>
                <w:iCs/>
                <w:noProof/>
                <w:color w:val="auto"/>
                <w:sz w:val="20"/>
                <w:szCs w:val="20"/>
                <w:lang w:val="it-IT"/>
              </w:rPr>
              <w:t xml:space="preserve"> International Conference on Organometallic Chemistry</w:t>
            </w:r>
            <w:r w:rsidRPr="00D83A51">
              <w:rPr>
                <w:rFonts w:cs="Arial"/>
                <w:i/>
                <w:iCs/>
                <w:noProof/>
                <w:color w:val="auto"/>
                <w:sz w:val="20"/>
                <w:szCs w:val="20"/>
                <w:lang w:val="it-IT"/>
              </w:rPr>
              <w:t xml:space="preserve"> </w:t>
            </w:r>
            <w:r w:rsidRPr="00D83A51">
              <w:rPr>
                <w:rFonts w:cs="Arial"/>
                <w:bCs/>
                <w:noProof/>
                <w:color w:val="auto"/>
                <w:sz w:val="20"/>
                <w:szCs w:val="20"/>
                <w:lang w:val="it-IT"/>
              </w:rPr>
              <w:t>ICOMC 2018,</w:t>
            </w:r>
            <w:r w:rsidRPr="00D83A51">
              <w:rPr>
                <w:rFonts w:cs="Arial"/>
                <w:noProof/>
                <w:color w:val="auto"/>
                <w:sz w:val="20"/>
                <w:szCs w:val="20"/>
                <w:lang w:val="it-IT"/>
              </w:rPr>
              <w:t xml:space="preserve"> </w:t>
            </w:r>
            <w:r w:rsidRPr="00D83A51">
              <w:rPr>
                <w:rFonts w:cs="Arial"/>
                <w:bCs/>
                <w:noProof/>
                <w:color w:val="auto"/>
                <w:sz w:val="20"/>
                <w:szCs w:val="20"/>
                <w:lang w:val="it-IT"/>
              </w:rPr>
              <w:t xml:space="preserve">Firenze (Italy), 15-20 July </w:t>
            </w:r>
            <w:r w:rsidRPr="00D83A51">
              <w:rPr>
                <w:rFonts w:cs="Arial"/>
                <w:b/>
                <w:bCs/>
                <w:noProof/>
                <w:color w:val="auto"/>
                <w:sz w:val="20"/>
                <w:szCs w:val="20"/>
                <w:lang w:val="it-IT"/>
              </w:rPr>
              <w:t>2018</w:t>
            </w:r>
            <w:r w:rsidRPr="00D83A51">
              <w:rPr>
                <w:rFonts w:cs="Arial"/>
                <w:bCs/>
                <w:noProof/>
                <w:color w:val="auto"/>
                <w:sz w:val="20"/>
                <w:szCs w:val="20"/>
                <w:lang w:val="it-IT"/>
              </w:rPr>
              <w:t>, e</w:t>
            </w:r>
            <w:r w:rsidRPr="00D83A51">
              <w:rPr>
                <w:rFonts w:cs="Arial"/>
                <w:noProof/>
                <w:color w:val="auto"/>
                <w:sz w:val="20"/>
                <w:szCs w:val="20"/>
                <w:lang w:val="it-IT"/>
              </w:rPr>
              <w:t xml:space="preserve"> XIII Congresso del Gruppo Interdivisionale di Chimica Organometallica della Società Chimica Italiana (Co.G.I.C.O. XIII), Firenze (Italy), 18-20 July </w:t>
            </w:r>
            <w:r w:rsidRPr="00D83A51">
              <w:rPr>
                <w:rFonts w:cs="Arial"/>
                <w:b/>
                <w:noProof/>
                <w:color w:val="auto"/>
                <w:sz w:val="20"/>
                <w:szCs w:val="20"/>
                <w:lang w:val="it-IT"/>
              </w:rPr>
              <w:t>2018</w:t>
            </w:r>
            <w:r w:rsidRPr="00D83A51">
              <w:rPr>
                <w:rFonts w:cs="Arial"/>
                <w:noProof/>
                <w:color w:val="auto"/>
                <w:sz w:val="20"/>
                <w:szCs w:val="20"/>
                <w:lang w:val="it-IT"/>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CC4B91" w:rsidRPr="00D83A51" w:rsidRDefault="00CC4B91" w:rsidP="006E057D">
            <w:pPr>
              <w:pStyle w:val="ECVSectionBullet"/>
              <w:spacing w:line="240" w:lineRule="auto"/>
              <w:jc w:val="both"/>
              <w:rPr>
                <w:rFonts w:cs="Arial"/>
                <w:noProof/>
                <w:color w:val="auto"/>
                <w:sz w:val="20"/>
                <w:szCs w:val="20"/>
                <w:lang w:val="en-US"/>
              </w:rPr>
            </w:pPr>
          </w:p>
          <w:p w:rsidR="006E057D" w:rsidRPr="00D83A51" w:rsidRDefault="006E057D" w:rsidP="006E057D">
            <w:pPr>
              <w:pStyle w:val="ECVSectionBullet"/>
              <w:numPr>
                <w:ilvl w:val="0"/>
                <w:numId w:val="22"/>
              </w:numPr>
              <w:spacing w:line="240" w:lineRule="auto"/>
              <w:jc w:val="both"/>
              <w:rPr>
                <w:rFonts w:cs="Arial"/>
                <w:bCs/>
                <w:noProof/>
                <w:color w:val="auto"/>
                <w:sz w:val="20"/>
                <w:szCs w:val="20"/>
                <w:lang w:val="en-US"/>
              </w:rPr>
            </w:pPr>
            <w:r w:rsidRPr="00D83A51">
              <w:rPr>
                <w:rFonts w:cs="Arial"/>
                <w:noProof/>
                <w:color w:val="auto"/>
                <w:sz w:val="20"/>
                <w:szCs w:val="20"/>
              </w:rPr>
              <w:t>“</w:t>
            </w:r>
            <w:r w:rsidRPr="00D83A51">
              <w:rPr>
                <w:rFonts w:cs="Arial"/>
                <w:bCs/>
                <w:i/>
                <w:noProof/>
                <w:color w:val="auto"/>
                <w:sz w:val="20"/>
                <w:szCs w:val="20"/>
                <w:lang w:val="en-US"/>
              </w:rPr>
              <w:t>Cyclometallated Ruthenium Complexes for Transfer Hydrogenation and Hydrogenation Reactions</w:t>
            </w:r>
            <w:r w:rsidRPr="00D83A51">
              <w:rPr>
                <w:rFonts w:cs="Arial"/>
                <w:bCs/>
                <w:noProof/>
                <w:color w:val="auto"/>
                <w:sz w:val="20"/>
                <w:szCs w:val="20"/>
                <w:lang w:val="en-US"/>
              </w:rPr>
              <w:t xml:space="preserve">”. </w:t>
            </w:r>
            <w:r w:rsidRPr="00D83A51">
              <w:rPr>
                <w:rFonts w:cs="Arial"/>
                <w:bCs/>
                <w:noProof/>
                <w:color w:val="auto"/>
                <w:sz w:val="20"/>
                <w:szCs w:val="20"/>
                <w:u w:val="single"/>
                <w:lang w:val="en-US"/>
              </w:rPr>
              <w:t>Walter Baratta</w:t>
            </w:r>
            <w:r w:rsidRPr="00D83A51">
              <w:rPr>
                <w:rFonts w:cs="Arial"/>
                <w:bCs/>
                <w:noProof/>
                <w:color w:val="auto"/>
                <w:sz w:val="20"/>
                <w:szCs w:val="20"/>
                <w:lang w:val="en-US"/>
              </w:rPr>
              <w:t>, Salvatore Baldino,</w:t>
            </w:r>
            <w:r w:rsidRPr="00D83A51">
              <w:rPr>
                <w:rFonts w:cs="Arial"/>
                <w:b/>
                <w:noProof/>
                <w:color w:val="auto"/>
                <w:sz w:val="20"/>
                <w:szCs w:val="20"/>
                <w:lang w:val="en-US"/>
              </w:rPr>
              <w:t xml:space="preserve"> Maurizio Ballico</w:t>
            </w:r>
            <w:r w:rsidRPr="00D83A51">
              <w:rPr>
                <w:rFonts w:cs="Arial"/>
                <w:bCs/>
                <w:noProof/>
                <w:color w:val="auto"/>
                <w:sz w:val="20"/>
                <w:szCs w:val="20"/>
                <w:lang w:val="en-US"/>
              </w:rPr>
              <w:t>, Rosario Figliolia, Steven Giboulot, Ennio Zangrando, Shuanming Zhang,</w:t>
            </w:r>
            <w:r w:rsidRPr="00D83A51">
              <w:rPr>
                <w:rFonts w:cs="Arial"/>
                <w:bCs/>
                <w:iCs/>
                <w:noProof/>
                <w:color w:val="auto"/>
                <w:sz w:val="20"/>
                <w:szCs w:val="20"/>
                <w:lang w:val="en-US"/>
              </w:rPr>
              <w:t xml:space="preserve"> XXVIII</w:t>
            </w:r>
            <w:r w:rsidRPr="00D83A51">
              <w:rPr>
                <w:rFonts w:cs="Arial"/>
                <w:iCs/>
                <w:noProof/>
                <w:color w:val="auto"/>
                <w:sz w:val="20"/>
                <w:szCs w:val="20"/>
                <w:lang w:val="en-US"/>
              </w:rPr>
              <w:t xml:space="preserve"> International Conference on Organometallic Chemistry</w:t>
            </w:r>
            <w:r w:rsidRPr="00D83A51">
              <w:rPr>
                <w:rFonts w:cs="Arial"/>
                <w:i/>
                <w:iCs/>
                <w:noProof/>
                <w:color w:val="auto"/>
                <w:sz w:val="20"/>
                <w:szCs w:val="20"/>
                <w:lang w:val="en-US"/>
              </w:rPr>
              <w:t xml:space="preserve"> </w:t>
            </w:r>
            <w:r w:rsidRPr="00D83A51">
              <w:rPr>
                <w:rFonts w:cs="Arial"/>
                <w:bCs/>
                <w:noProof/>
                <w:color w:val="auto"/>
                <w:sz w:val="20"/>
                <w:szCs w:val="20"/>
                <w:lang w:val="en-US"/>
              </w:rPr>
              <w:t>ICOMC 2018,</w:t>
            </w:r>
            <w:r w:rsidRPr="00D83A51">
              <w:rPr>
                <w:rFonts w:cs="Arial"/>
                <w:noProof/>
                <w:color w:val="auto"/>
                <w:sz w:val="20"/>
                <w:szCs w:val="20"/>
                <w:lang w:val="en-US"/>
              </w:rPr>
              <w:t xml:space="preserve"> </w:t>
            </w:r>
            <w:r w:rsidRPr="00D83A51">
              <w:rPr>
                <w:rFonts w:cs="Arial"/>
                <w:bCs/>
                <w:noProof/>
                <w:color w:val="auto"/>
                <w:sz w:val="20"/>
                <w:szCs w:val="20"/>
                <w:lang w:val="en-US"/>
              </w:rPr>
              <w:t xml:space="preserve">Firenze (Italy), 15-20 July </w:t>
            </w:r>
            <w:r w:rsidRPr="00D83A51">
              <w:rPr>
                <w:rFonts w:cs="Arial"/>
                <w:b/>
                <w:bCs/>
                <w:noProof/>
                <w:color w:val="auto"/>
                <w:sz w:val="20"/>
                <w:szCs w:val="20"/>
                <w:lang w:val="en-US"/>
              </w:rPr>
              <w:t>2018</w:t>
            </w:r>
            <w:r w:rsidRPr="00D83A51">
              <w:rPr>
                <w:rFonts w:cs="Arial"/>
                <w:bCs/>
                <w:noProof/>
                <w:color w:val="auto"/>
                <w:sz w:val="20"/>
                <w:szCs w:val="20"/>
                <w:lang w:val="en-US"/>
              </w:rPr>
              <w:t xml:space="preserve">. </w:t>
            </w:r>
            <w:r w:rsidRPr="00D83A51">
              <w:rPr>
                <w:rFonts w:cs="Arial"/>
                <w:noProof/>
                <w:color w:val="auto"/>
                <w:sz w:val="20"/>
                <w:szCs w:val="20"/>
                <w:lang w:val="en-US"/>
              </w:rPr>
              <w:t>(</w:t>
            </w:r>
            <w:r w:rsidRPr="00D83A51">
              <w:rPr>
                <w:rFonts w:cs="Arial"/>
                <w:b/>
                <w:i/>
                <w:noProof/>
                <w:color w:val="auto"/>
                <w:sz w:val="20"/>
                <w:szCs w:val="20"/>
                <w:lang w:val="en-US"/>
              </w:rPr>
              <w:t>Oral</w:t>
            </w:r>
            <w:r w:rsidRPr="00D83A51">
              <w:rPr>
                <w:rFonts w:cs="Arial"/>
                <w:i/>
                <w:noProof/>
                <w:color w:val="auto"/>
                <w:sz w:val="20"/>
                <w:szCs w:val="20"/>
                <w:lang w:val="en-US"/>
              </w:rPr>
              <w:t>)</w:t>
            </w:r>
          </w:p>
          <w:p w:rsidR="006D3901" w:rsidRPr="006D3901" w:rsidRDefault="006D3901" w:rsidP="004706BA">
            <w:pPr>
              <w:pStyle w:val="ECVSectionBullet"/>
              <w:spacing w:line="240" w:lineRule="auto"/>
              <w:jc w:val="both"/>
              <w:rPr>
                <w:noProof/>
                <w:lang w:val="en-US"/>
              </w:rPr>
            </w:pPr>
          </w:p>
        </w:tc>
      </w:tr>
      <w:tr w:rsidR="00040F95" w:rsidRPr="00293487" w:rsidTr="003F52D8">
        <w:trPr>
          <w:cantSplit/>
          <w:trHeight w:val="170"/>
        </w:trPr>
        <w:tc>
          <w:tcPr>
            <w:tcW w:w="10376" w:type="dxa"/>
            <w:shd w:val="clear" w:color="auto" w:fill="auto"/>
          </w:tcPr>
          <w:p w:rsidR="00040F95" w:rsidRPr="00D83A51" w:rsidRDefault="00040F95" w:rsidP="003E5A9F">
            <w:pPr>
              <w:pStyle w:val="ECVSectionBullet"/>
              <w:jc w:val="both"/>
              <w:rPr>
                <w:noProof/>
                <w:sz w:val="24"/>
                <w:lang w:val="en-US"/>
              </w:rPr>
            </w:pPr>
          </w:p>
        </w:tc>
      </w:tr>
      <w:tr w:rsidR="00040F95" w:rsidRPr="00A43674" w:rsidTr="003F52D8">
        <w:trPr>
          <w:cantSplit/>
          <w:trHeight w:val="170"/>
        </w:trPr>
        <w:tc>
          <w:tcPr>
            <w:tcW w:w="10376" w:type="dxa"/>
            <w:shd w:val="clear" w:color="auto" w:fill="auto"/>
          </w:tcPr>
          <w:p w:rsidR="00A07C9C" w:rsidRDefault="00040F95" w:rsidP="00A07C9C">
            <w:pPr>
              <w:pStyle w:val="ECVSectionBullet"/>
              <w:jc w:val="center"/>
              <w:rPr>
                <w:noProof/>
                <w:color w:val="auto"/>
                <w:sz w:val="20"/>
                <w:szCs w:val="20"/>
                <w:lang w:val="it-IT"/>
              </w:rPr>
            </w:pPr>
            <w:r w:rsidRPr="00425720">
              <w:rPr>
                <w:b/>
                <w:noProof/>
                <w:color w:val="auto"/>
                <w:sz w:val="22"/>
                <w:szCs w:val="22"/>
                <w:lang w:val="it-IT"/>
              </w:rPr>
              <w:t>Presentazioni di poster</w:t>
            </w:r>
            <w:r w:rsidRPr="00945884">
              <w:rPr>
                <w:noProof/>
                <w:color w:val="auto"/>
                <w:sz w:val="22"/>
                <w:szCs w:val="22"/>
                <w:lang w:val="it-IT"/>
              </w:rPr>
              <w:t xml:space="preserve"> </w:t>
            </w:r>
            <w:r w:rsidRPr="00A07C9C">
              <w:rPr>
                <w:noProof/>
                <w:color w:val="auto"/>
                <w:sz w:val="20"/>
                <w:szCs w:val="20"/>
                <w:lang w:val="it-IT"/>
              </w:rPr>
              <w:t>(</w:t>
            </w:r>
            <w:r w:rsidR="00A07C9C">
              <w:rPr>
                <w:noProof/>
                <w:color w:val="auto"/>
                <w:sz w:val="20"/>
                <w:szCs w:val="20"/>
                <w:lang w:val="it-IT"/>
              </w:rPr>
              <w:t>presenting author sottolineato)</w:t>
            </w:r>
          </w:p>
          <w:p w:rsidR="00040F95" w:rsidRPr="00A07C9C" w:rsidRDefault="00040F95" w:rsidP="006E6B86">
            <w:pPr>
              <w:pStyle w:val="ECVSectionBullet"/>
              <w:jc w:val="center"/>
              <w:rPr>
                <w:noProof/>
                <w:color w:val="auto"/>
                <w:sz w:val="22"/>
                <w:szCs w:val="22"/>
                <w:lang w:val="it-IT"/>
              </w:rPr>
            </w:pPr>
            <w:r w:rsidRPr="00A07C9C">
              <w:rPr>
                <w:noProof/>
                <w:color w:val="auto"/>
                <w:sz w:val="20"/>
                <w:szCs w:val="20"/>
                <w:lang w:val="it-IT"/>
              </w:rPr>
              <w:t>-2</w:t>
            </w:r>
            <w:r w:rsidR="006E6B86">
              <w:rPr>
                <w:noProof/>
                <w:color w:val="auto"/>
                <w:sz w:val="20"/>
                <w:szCs w:val="20"/>
                <w:lang w:val="it-IT"/>
              </w:rPr>
              <w:t>6</w:t>
            </w:r>
            <w:r w:rsidRPr="00A07C9C">
              <w:rPr>
                <w:noProof/>
                <w:color w:val="auto"/>
                <w:sz w:val="20"/>
                <w:szCs w:val="20"/>
                <w:lang w:val="it-IT"/>
              </w:rPr>
              <w:t xml:space="preserve"> poster di cui </w:t>
            </w:r>
            <w:r w:rsidR="00425720" w:rsidRPr="00A07C9C">
              <w:rPr>
                <w:noProof/>
                <w:color w:val="auto"/>
                <w:sz w:val="20"/>
                <w:szCs w:val="20"/>
                <w:lang w:val="it-IT"/>
              </w:rPr>
              <w:t>1</w:t>
            </w:r>
            <w:r w:rsidR="006E6B86">
              <w:rPr>
                <w:noProof/>
                <w:color w:val="auto"/>
                <w:sz w:val="20"/>
                <w:szCs w:val="20"/>
                <w:lang w:val="it-IT"/>
              </w:rPr>
              <w:t>3</w:t>
            </w:r>
            <w:r w:rsidRPr="00A07C9C">
              <w:rPr>
                <w:noProof/>
                <w:color w:val="auto"/>
                <w:sz w:val="20"/>
                <w:szCs w:val="20"/>
                <w:lang w:val="it-IT"/>
              </w:rPr>
              <w:t xml:space="preserve"> come</w:t>
            </w:r>
            <w:r w:rsidR="00A07C9C">
              <w:rPr>
                <w:noProof/>
                <w:color w:val="auto"/>
                <w:sz w:val="20"/>
                <w:szCs w:val="20"/>
                <w:lang w:val="it-IT"/>
              </w:rPr>
              <w:t xml:space="preserve"> </w:t>
            </w:r>
            <w:r w:rsidRPr="00A07C9C">
              <w:rPr>
                <w:noProof/>
                <w:color w:val="auto"/>
                <w:sz w:val="20"/>
                <w:szCs w:val="20"/>
                <w:lang w:val="it-IT"/>
              </w:rPr>
              <w:t>presenting author</w:t>
            </w:r>
            <w:r w:rsidRPr="00A07C9C">
              <w:rPr>
                <w:noProof/>
                <w:sz w:val="20"/>
                <w:szCs w:val="20"/>
                <w:lang w:val="it-IT"/>
              </w:rPr>
              <w:t>-</w:t>
            </w:r>
          </w:p>
        </w:tc>
      </w:tr>
      <w:tr w:rsidR="00040F95" w:rsidRPr="00A43674" w:rsidTr="003F52D8">
        <w:trPr>
          <w:cantSplit/>
          <w:trHeight w:val="170"/>
        </w:trPr>
        <w:tc>
          <w:tcPr>
            <w:tcW w:w="10376" w:type="dxa"/>
            <w:shd w:val="clear" w:color="auto" w:fill="auto"/>
          </w:tcPr>
          <w:p w:rsidR="00040F95" w:rsidRPr="00D83A51" w:rsidRDefault="00040F95" w:rsidP="003E5A9F">
            <w:pPr>
              <w:pStyle w:val="ECVSectionBullet"/>
              <w:jc w:val="both"/>
              <w:rPr>
                <w:noProof/>
                <w:sz w:val="24"/>
                <w:lang w:val="it-IT"/>
              </w:rPr>
            </w:pPr>
          </w:p>
        </w:tc>
      </w:tr>
      <w:tr w:rsidR="001F2F50" w:rsidRPr="00A43674" w:rsidTr="003F52D8">
        <w:trPr>
          <w:cantSplit/>
          <w:trHeight w:val="170"/>
        </w:trPr>
        <w:tc>
          <w:tcPr>
            <w:tcW w:w="10376" w:type="dxa"/>
            <w:shd w:val="clear" w:color="auto" w:fill="auto"/>
          </w:tcPr>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Sintesi in fase liquida di sequenze miste peptide-oligonucleotide coniugate a catene di polietilenglicole</w:t>
            </w:r>
            <w:r w:rsidR="00547CBC"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Ilaria Adamo, </w:t>
            </w:r>
            <w:r w:rsidRPr="00D83A51">
              <w:rPr>
                <w:rFonts w:cs="Arial"/>
                <w:b/>
                <w:noProof/>
                <w:color w:val="auto"/>
                <w:sz w:val="20"/>
                <w:szCs w:val="20"/>
                <w:lang w:val="it-IT"/>
              </w:rPr>
              <w:t>Maurizio Ballico</w:t>
            </w:r>
            <w:r w:rsidRPr="00D83A51">
              <w:rPr>
                <w:rFonts w:cs="Arial"/>
                <w:noProof/>
                <w:color w:val="auto"/>
                <w:sz w:val="20"/>
                <w:szCs w:val="20"/>
                <w:lang w:val="it-IT"/>
              </w:rPr>
              <w:t xml:space="preserve">, Gian Maria Bonora. XXVII Convegno nazionale della Divisione di Chimica Organica, Società Chimica Italiana, Trieste (Italy), 3-7 september </w:t>
            </w:r>
            <w:r w:rsidRPr="00D83A51">
              <w:rPr>
                <w:rFonts w:cs="Arial"/>
                <w:b/>
                <w:noProof/>
                <w:color w:val="auto"/>
                <w:sz w:val="20"/>
                <w:szCs w:val="20"/>
                <w:lang w:val="it-IT"/>
              </w:rPr>
              <w:t>2001</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it-IT"/>
              </w:rPr>
              <w:t>“Sintesi e caratterizzazione di un oligonucleotide chimerico omopurinico coniugato a polietilenglicole ad alto peso molecolare”</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L.uigi Emilio Xodo. Sara Drioli, Gian Maria Bonora, XXVII Congresso Nazionale della Divisione di Chimica Organica, Trieste (Italy), 3-7 september </w:t>
            </w:r>
            <w:r w:rsidRPr="00D83A51">
              <w:rPr>
                <w:rFonts w:cs="Arial"/>
                <w:b/>
                <w:noProof/>
                <w:color w:val="auto"/>
                <w:sz w:val="20"/>
                <w:szCs w:val="20"/>
                <w:lang w:val="it-IT"/>
              </w:rPr>
              <w:t>2001</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it-IT"/>
              </w:rPr>
              <w:t>”Protezione selettiva delle funzioni terminali di catene di polietilenglicole ad alto peso molecolare: sintesi, purificazione ed applicazione”</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Ilaria Adamo,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Gian Maria Bonora, XV Convegno Italiano di Scienze e tecnologia delle Macromolecole, Trieste (Italy), 24-27 september </w:t>
            </w:r>
            <w:r w:rsidRPr="00D83A51">
              <w:rPr>
                <w:rFonts w:cs="Arial"/>
                <w:b/>
                <w:noProof/>
                <w:color w:val="auto"/>
                <w:sz w:val="20"/>
                <w:szCs w:val="20"/>
                <w:lang w:val="it-IT"/>
              </w:rPr>
              <w:t>2001</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it-IT"/>
              </w:rPr>
              <w:t>”Chimeric ”all-purine” anti-gene oligonucleotides conjugated to high-molecular weight poly(ethylene glycol)”</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Susanna Cogoi, Luigi Emilio Xodo, Gian Maria Bonora. National conference: From Genes To Molecules, Certosa di Pontignano (Siena, Italy), 8-10 February </w:t>
            </w:r>
            <w:r w:rsidRPr="00D83A51">
              <w:rPr>
                <w:rFonts w:cs="Arial"/>
                <w:b/>
                <w:noProof/>
                <w:color w:val="auto"/>
                <w:sz w:val="20"/>
                <w:szCs w:val="20"/>
                <w:lang w:val="it-IT"/>
              </w:rPr>
              <w:t>2002</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rPr>
            </w:pPr>
            <w:r w:rsidRPr="00D83A51">
              <w:rPr>
                <w:rFonts w:cs="Arial"/>
                <w:noProof/>
                <w:color w:val="auto"/>
                <w:sz w:val="20"/>
                <w:szCs w:val="20"/>
                <w:lang w:val="it-IT"/>
              </w:rPr>
              <w:t xml:space="preserve">“Chimeric oligonucleotide-peptide conjugated to highmolecular weight poly(ethylene glycol)s”,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Pietro Campaner, </w:t>
            </w:r>
            <w:r w:rsidRPr="00D83A51">
              <w:rPr>
                <w:rFonts w:cs="Arial"/>
                <w:b/>
                <w:noProof/>
                <w:color w:val="auto"/>
                <w:sz w:val="20"/>
                <w:szCs w:val="20"/>
                <w:lang w:val="it-IT"/>
              </w:rPr>
              <w:t>Maurizio Ballico</w:t>
            </w:r>
            <w:r w:rsidRPr="00D83A51">
              <w:rPr>
                <w:rFonts w:cs="Arial"/>
                <w:noProof/>
                <w:color w:val="auto"/>
                <w:sz w:val="20"/>
                <w:szCs w:val="20"/>
                <w:lang w:val="it-IT"/>
              </w:rPr>
              <w:t xml:space="preserve">, Gian Maria Bonora. </w:t>
            </w:r>
            <w:r w:rsidRPr="00D83A51">
              <w:rPr>
                <w:rFonts w:cs="Arial"/>
                <w:noProof/>
                <w:color w:val="auto"/>
                <w:sz w:val="20"/>
                <w:szCs w:val="20"/>
              </w:rPr>
              <w:t xml:space="preserve">1st Central European Conference “Chemistry towards Biology”, Portoroz, (Slovenia), 8-12 september </w:t>
            </w:r>
            <w:r w:rsidRPr="00D83A51">
              <w:rPr>
                <w:rFonts w:cs="Arial"/>
                <w:b/>
                <w:noProof/>
                <w:color w:val="auto"/>
                <w:sz w:val="20"/>
                <w:szCs w:val="20"/>
              </w:rPr>
              <w:t>2002</w:t>
            </w:r>
            <w:r w:rsidRPr="00D83A51">
              <w:rPr>
                <w:rFonts w:cs="Arial"/>
                <w:noProof/>
                <w:color w:val="auto"/>
                <w:sz w:val="20"/>
                <w:szCs w:val="20"/>
              </w:rPr>
              <w:t>. (</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New multifunctional polymers based on poly(ethylene glycol) (MultiPEGs)”</w:t>
            </w:r>
            <w:r w:rsidRPr="00D83A51">
              <w:rPr>
                <w:rFonts w:cs="Arial"/>
                <w:noProof/>
                <w:color w:val="auto"/>
                <w:sz w:val="20"/>
                <w:szCs w:val="20"/>
              </w:rPr>
              <w:t xml:space="preserve">, </w:t>
            </w:r>
            <w:r w:rsidRPr="00D83A51">
              <w:rPr>
                <w:rFonts w:cs="Arial"/>
                <w:b/>
                <w:noProof/>
                <w:color w:val="auto"/>
                <w:sz w:val="20"/>
                <w:szCs w:val="20"/>
                <w:u w:val="single"/>
                <w:lang w:val="en-US"/>
              </w:rPr>
              <w:t>Maurizio Ballico</w:t>
            </w:r>
            <w:r w:rsidRPr="00D83A51">
              <w:rPr>
                <w:rFonts w:cs="Arial"/>
                <w:noProof/>
                <w:color w:val="auto"/>
                <w:sz w:val="20"/>
                <w:szCs w:val="20"/>
              </w:rPr>
              <w:t xml:space="preserve">, Sara Drioli, </w:t>
            </w:r>
            <w:r w:rsidRPr="00D83A51">
              <w:rPr>
                <w:rFonts w:cs="Arial"/>
                <w:noProof/>
                <w:color w:val="auto"/>
                <w:sz w:val="20"/>
                <w:szCs w:val="20"/>
                <w:lang w:val="en-US"/>
              </w:rPr>
              <w:t>Gian Maria Bonora</w:t>
            </w:r>
            <w:r w:rsidRPr="00D83A51">
              <w:rPr>
                <w:rFonts w:cs="Arial"/>
                <w:noProof/>
                <w:color w:val="auto"/>
                <w:sz w:val="20"/>
                <w:szCs w:val="20"/>
              </w:rPr>
              <w:t xml:space="preserve">. 1st Central European Conference “Chemistry towards Biology”. </w:t>
            </w:r>
            <w:r w:rsidRPr="00D83A51">
              <w:rPr>
                <w:rFonts w:cs="Arial"/>
                <w:noProof/>
                <w:color w:val="auto"/>
                <w:sz w:val="20"/>
                <w:szCs w:val="20"/>
                <w:lang w:val="it-IT"/>
              </w:rPr>
              <w:t xml:space="preserve">Portoroz, (Slovenia), 8-12 september </w:t>
            </w:r>
            <w:r w:rsidRPr="00D83A51">
              <w:rPr>
                <w:rFonts w:cs="Arial"/>
                <w:b/>
                <w:noProof/>
                <w:color w:val="auto"/>
                <w:sz w:val="20"/>
                <w:szCs w:val="20"/>
                <w:lang w:val="it-IT"/>
              </w:rPr>
              <w:t>2002</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en-US"/>
              </w:rPr>
            </w:pPr>
            <w:r w:rsidRPr="00D83A51">
              <w:rPr>
                <w:rFonts w:cs="Arial"/>
                <w:i/>
                <w:noProof/>
                <w:color w:val="auto"/>
                <w:sz w:val="20"/>
                <w:szCs w:val="20"/>
                <w:lang w:val="it-IT"/>
              </w:rPr>
              <w:t>“Nuovi polimeri multifunzionali basati sul polietilenglicole (MultiPEG) e loro applicazione”</w:t>
            </w:r>
            <w:r w:rsidRPr="00D83A51">
              <w:rPr>
                <w:rFonts w:cs="Arial"/>
                <w:noProof/>
                <w:color w:val="auto"/>
                <w:sz w:val="20"/>
                <w:szCs w:val="20"/>
                <w:lang w:val="it-IT"/>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Sara Drioli, Gian Maria Bonora. </w:t>
            </w:r>
            <w:r w:rsidRPr="00D83A51">
              <w:rPr>
                <w:rFonts w:cs="Arial"/>
                <w:noProof/>
                <w:color w:val="auto"/>
                <w:sz w:val="20"/>
                <w:szCs w:val="20"/>
                <w:lang w:val="en-US"/>
              </w:rPr>
              <w:t xml:space="preserve">2° S.A.Y.C.S. – Riccione (RN, Italy), 7-8 October </w:t>
            </w:r>
            <w:r w:rsidRPr="00D83A51">
              <w:rPr>
                <w:rFonts w:cs="Arial"/>
                <w:b/>
                <w:noProof/>
                <w:color w:val="auto"/>
                <w:sz w:val="20"/>
                <w:szCs w:val="20"/>
                <w:lang w:val="en-US"/>
              </w:rPr>
              <w:t>2002</w:t>
            </w:r>
            <w:r w:rsidRPr="00D83A51">
              <w:rPr>
                <w:rFonts w:cs="Arial"/>
                <w:noProof/>
                <w:color w:val="auto"/>
                <w:sz w:val="20"/>
                <w:szCs w:val="20"/>
                <w:lang w:val="en-US"/>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en-US"/>
              </w:rPr>
            </w:pPr>
          </w:p>
          <w:p w:rsidR="001F2F50" w:rsidRPr="00D83A51" w:rsidRDefault="001F2F50" w:rsidP="00547CBC">
            <w:pPr>
              <w:pStyle w:val="ECVSectionBullet"/>
              <w:numPr>
                <w:ilvl w:val="0"/>
                <w:numId w:val="23"/>
              </w:numPr>
              <w:spacing w:line="240" w:lineRule="auto"/>
              <w:jc w:val="both"/>
              <w:rPr>
                <w:rFonts w:cs="Arial"/>
                <w:noProof/>
                <w:color w:val="auto"/>
                <w:sz w:val="20"/>
                <w:szCs w:val="20"/>
              </w:rPr>
            </w:pPr>
            <w:r w:rsidRPr="00D83A51">
              <w:rPr>
                <w:rFonts w:cs="Arial"/>
                <w:noProof/>
                <w:color w:val="auto"/>
                <w:sz w:val="20"/>
                <w:szCs w:val="20"/>
                <w:lang w:val="it-IT"/>
              </w:rPr>
              <w:t>“</w:t>
            </w:r>
            <w:r w:rsidRPr="00D83A51">
              <w:rPr>
                <w:rFonts w:cs="Arial"/>
                <w:i/>
                <w:noProof/>
                <w:color w:val="auto"/>
                <w:sz w:val="20"/>
                <w:szCs w:val="20"/>
                <w:lang w:val="it-IT"/>
              </w:rPr>
              <w:t>Sequenze miste peptide-oligonucleotide coniugate a catene di polietilenglicole”</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Gian Maria Bonora. </w:t>
            </w:r>
            <w:r w:rsidRPr="00D83A51">
              <w:rPr>
                <w:rFonts w:cs="Arial"/>
                <w:noProof/>
                <w:color w:val="auto"/>
                <w:sz w:val="20"/>
                <w:szCs w:val="20"/>
              </w:rPr>
              <w:t xml:space="preserve">2° S.A.Y.C.S., Riccione (RN, Italy), 7-8 October </w:t>
            </w:r>
            <w:r w:rsidRPr="00D83A51">
              <w:rPr>
                <w:rFonts w:cs="Arial"/>
                <w:b/>
                <w:noProof/>
                <w:color w:val="auto"/>
                <w:sz w:val="20"/>
                <w:szCs w:val="20"/>
              </w:rPr>
              <w:t>2002</w:t>
            </w:r>
            <w:r w:rsidRPr="00D83A51">
              <w:rPr>
                <w:rFonts w:cs="Arial"/>
                <w:noProof/>
                <w:color w:val="auto"/>
                <w:sz w:val="20"/>
                <w:szCs w:val="20"/>
              </w:rPr>
              <w:t>. (</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Synthesis of oligonucleotide-peptide PEG-conjugated: which before, the egg (oligonucleotide) or the chicken (peptide)?</w:t>
            </w:r>
            <w:r w:rsidRPr="00D83A51">
              <w:rPr>
                <w:rFonts w:cs="Arial"/>
                <w:noProof/>
                <w:color w:val="auto"/>
                <w:sz w:val="20"/>
                <w:szCs w:val="20"/>
              </w:rPr>
              <w:t xml:space="preserve">” </w:t>
            </w:r>
            <w:r w:rsidRPr="00D83A51">
              <w:rPr>
                <w:rFonts w:cs="Arial"/>
                <w:noProof/>
                <w:color w:val="auto"/>
                <w:sz w:val="20"/>
                <w:szCs w:val="20"/>
                <w:u w:val="single"/>
                <w:lang w:val="it-IT"/>
              </w:rPr>
              <w:t>Gian Maria Bonora</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Pietro Campaner, Sara Drioli. XV International Round table, “Nucleosides, nucleotides and nucleic acids”. Leuven, (Belgium), 10-14 September </w:t>
            </w:r>
            <w:r w:rsidRPr="00D83A51">
              <w:rPr>
                <w:rFonts w:cs="Arial"/>
                <w:b/>
                <w:noProof/>
                <w:color w:val="auto"/>
                <w:sz w:val="20"/>
                <w:szCs w:val="20"/>
                <w:lang w:val="it-IT"/>
              </w:rPr>
              <w:t>2002</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Coniugazione post-sintetica di biopolimeri a polietilenglicole (PEG) ad alto peso molecolare</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Gian Maria Bonora. XXI Congresso Nazionale della Società Chimica Italiana. Torino (Italy), 22-27 June </w:t>
            </w:r>
            <w:r w:rsidRPr="00D83A51">
              <w:rPr>
                <w:rFonts w:cs="Arial"/>
                <w:b/>
                <w:noProof/>
                <w:color w:val="auto"/>
                <w:sz w:val="20"/>
                <w:szCs w:val="20"/>
                <w:lang w:val="it-IT"/>
              </w:rPr>
              <w:t>2003</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MultiPEGs: multifunctional polyethylene glycol derivatives</w:t>
            </w:r>
            <w:r w:rsidRPr="00D83A51">
              <w:rPr>
                <w:rFonts w:cs="Arial"/>
                <w:noProof/>
                <w:color w:val="auto"/>
                <w:sz w:val="20"/>
                <w:szCs w:val="20"/>
                <w:lang w:val="it-IT"/>
              </w:rPr>
              <w:t xml:space="preserve">”, Gian Maria Bonora., Sara Drioli,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EuroNanoForum 2003, European and International Forum of Nanotechnology, Trieste (Italy), 9-12 December </w:t>
            </w:r>
            <w:r w:rsidRPr="00D83A51">
              <w:rPr>
                <w:rFonts w:cs="Arial"/>
                <w:b/>
                <w:noProof/>
                <w:color w:val="auto"/>
                <w:sz w:val="20"/>
                <w:szCs w:val="20"/>
                <w:lang w:val="it-IT"/>
              </w:rPr>
              <w:t>2003</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PEG-PNA: preparation and evaluation of PEG-conjugated peptide nucleic acids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Gian Maria Bonora Roberto Corradini, Susanna Cogoi, Luigi Emilio Xodo, 2nd Central European Conference Chemistry towards Biology, Seggau (Austria), 25-29 september </w:t>
            </w:r>
            <w:r w:rsidRPr="00D83A51">
              <w:rPr>
                <w:rFonts w:cs="Arial"/>
                <w:b/>
                <w:noProof/>
                <w:color w:val="auto"/>
                <w:sz w:val="20"/>
                <w:szCs w:val="20"/>
                <w:lang w:val="it-IT"/>
              </w:rPr>
              <w:t>2004</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pacing w:val="0"/>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PEG-PNA: preparation and evaluation of PEGconjugated peptide nucleic acids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Gian Maria Bonora, Roberto Corradini, Susanna Cogoi and Luigi Emilio Xodo, II Congresso Nazionale della Divisione dei Sistemi Biologici, Caserta (Italy), 11-13 november </w:t>
            </w:r>
            <w:r w:rsidRPr="00D83A51">
              <w:rPr>
                <w:rFonts w:cs="Arial"/>
                <w:b/>
                <w:noProof/>
                <w:color w:val="auto"/>
                <w:sz w:val="20"/>
                <w:szCs w:val="20"/>
                <w:lang w:val="it-IT"/>
              </w:rPr>
              <w:t>2004</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Default="001F2F50" w:rsidP="00547CBC">
            <w:pPr>
              <w:pStyle w:val="ECVSectionBullet"/>
              <w:spacing w:line="240" w:lineRule="auto"/>
              <w:jc w:val="both"/>
              <w:rPr>
                <w:rFonts w:cs="Arial"/>
                <w:noProof/>
                <w:color w:val="auto"/>
                <w:sz w:val="20"/>
                <w:szCs w:val="20"/>
                <w:lang w:val="it-IT"/>
              </w:rPr>
            </w:pPr>
          </w:p>
          <w:p w:rsidR="00CC4B91" w:rsidRPr="00D83A51" w:rsidRDefault="00CC4B91"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Sintesi di derivati eterobifunzionali di catene di polietilenglicole ad alto peso molecolare e loro impiego</w:t>
            </w:r>
            <w:r w:rsidRPr="00D83A51">
              <w:rPr>
                <w:rFonts w:cs="Arial"/>
                <w:noProof/>
                <w:color w:val="auto"/>
                <w:sz w:val="20"/>
                <w:szCs w:val="20"/>
                <w:lang w:val="it-IT"/>
              </w:rPr>
              <w:t xml:space="preserve">”. Gian Maria Bonora, </w:t>
            </w:r>
            <w:r w:rsidRPr="00D83A51">
              <w:rPr>
                <w:rFonts w:cs="Arial"/>
                <w:b/>
                <w:noProof/>
                <w:color w:val="auto"/>
                <w:sz w:val="20"/>
                <w:szCs w:val="20"/>
                <w:lang w:val="it-IT"/>
              </w:rPr>
              <w:t>Maurizio Ballico</w:t>
            </w:r>
            <w:r w:rsidRPr="00D83A51">
              <w:rPr>
                <w:rFonts w:cs="Arial"/>
                <w:noProof/>
                <w:color w:val="auto"/>
                <w:sz w:val="20"/>
                <w:szCs w:val="20"/>
                <w:lang w:val="it-IT"/>
              </w:rPr>
              <w:t xml:space="preserve">, Pietro Campaner 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XXX Convegno Nazionale della Divisione di Chimica Organica, Siena (Italy), 19-23 september </w:t>
            </w:r>
            <w:r w:rsidRPr="00D83A51">
              <w:rPr>
                <w:rFonts w:cs="Arial"/>
                <w:b/>
                <w:noProof/>
                <w:color w:val="auto"/>
                <w:sz w:val="20"/>
                <w:szCs w:val="20"/>
                <w:lang w:val="it-IT"/>
              </w:rPr>
              <w:t>2005</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rPr>
              <w:t>“Bioactive, fluorescent PNA sequences conjugated to high-molecular weight poly(ethylene glycol)s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Sara Drioli, Gian Maria Bonora, Andrea Faccini, Roberto Corradini, Susanna Cogoi and Luigi Emilio Xodo, 1st European Conference on Chemistry for Life Sciences - III Congresso Nazionale della Divisione dei Sistemi Biologici, Rimini (Italy), 4-8 October </w:t>
            </w:r>
            <w:r w:rsidRPr="00D83A51">
              <w:rPr>
                <w:rFonts w:cs="Arial"/>
                <w:b/>
                <w:noProof/>
                <w:color w:val="auto"/>
                <w:sz w:val="20"/>
                <w:szCs w:val="20"/>
                <w:lang w:val="it-IT"/>
              </w:rPr>
              <w:t>2005</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New high-loading, branched multimeric polyethylenglycol derivative (MultiPEG) and its evaluation as drug delivery system</w:t>
            </w:r>
            <w:r w:rsidRPr="00D83A51">
              <w:rPr>
                <w:rFonts w:cs="Arial"/>
                <w:noProof/>
                <w:color w:val="auto"/>
                <w:sz w:val="20"/>
                <w:szCs w:val="20"/>
              </w:rPr>
              <w:t xml:space="preserve">”. </w:t>
            </w:r>
            <w:r w:rsidRPr="00D83A51">
              <w:rPr>
                <w:rFonts w:cs="Arial"/>
                <w:noProof/>
                <w:color w:val="auto"/>
                <w:sz w:val="20"/>
                <w:szCs w:val="20"/>
                <w:lang w:val="it-IT"/>
              </w:rPr>
              <w:t xml:space="preserve">Sara Drioli,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Gian Maria Bonora, Gabriella Di Luca, Francesca Cateni, Venerando Maurich and Marina Zacchigna, 1st European Conference on Chemistry for Life Sciences - III Congresso Nazionale della Divisione dei Sistemi Biologici, Rimini (Italy), 4-8 October </w:t>
            </w:r>
            <w:r w:rsidRPr="00D83A51">
              <w:rPr>
                <w:rFonts w:cs="Arial"/>
                <w:b/>
                <w:noProof/>
                <w:color w:val="auto"/>
                <w:sz w:val="20"/>
                <w:szCs w:val="20"/>
                <w:lang w:val="it-IT"/>
              </w:rPr>
              <w:t>2005</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Intramolecular C-H Cleavage Promoted by a Transient 14- Electron Iridium(I) Complex</w:t>
            </w:r>
            <w:r w:rsidRPr="00D83A51">
              <w:rPr>
                <w:rFonts w:cs="Arial"/>
                <w:noProof/>
                <w:color w:val="auto"/>
                <w:sz w:val="20"/>
                <w:szCs w:val="20"/>
              </w:rPr>
              <w:t xml:space="preserve">”. </w:t>
            </w:r>
            <w:r w:rsidRPr="00D83A51">
              <w:rPr>
                <w:rFonts w:cs="Arial"/>
                <w:noProof/>
                <w:color w:val="auto"/>
                <w:sz w:val="20"/>
                <w:szCs w:val="20"/>
                <w:lang w:val="it-IT"/>
              </w:rPr>
              <w:t xml:space="preserve">Walter Baratta,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and Pierluigi Rigo, VII Congresso del Gruppo Interdivisionale di Chimica Organometallica, Parma (Italy), 9-12 July </w:t>
            </w:r>
            <w:r w:rsidRPr="00D83A51">
              <w:rPr>
                <w:rFonts w:cs="Arial"/>
                <w:b/>
                <w:noProof/>
                <w:color w:val="auto"/>
                <w:sz w:val="20"/>
                <w:szCs w:val="20"/>
                <w:lang w:val="it-IT"/>
              </w:rPr>
              <w:t>2006</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Nuovi derivati a funzionalità multipla del polietilenglicole ad alto peso molecolare (MultiPEG)</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w:t>
            </w:r>
            <w:r w:rsidRPr="00D83A51">
              <w:rPr>
                <w:rFonts w:cs="Arial"/>
                <w:b/>
                <w:noProof/>
                <w:color w:val="auto"/>
                <w:sz w:val="20"/>
                <w:szCs w:val="20"/>
                <w:lang w:val="it-IT"/>
              </w:rPr>
              <w:t>Maurizio Ballico</w:t>
            </w:r>
            <w:r w:rsidRPr="00D83A51">
              <w:rPr>
                <w:rFonts w:cs="Arial"/>
                <w:noProof/>
                <w:color w:val="auto"/>
                <w:sz w:val="20"/>
                <w:szCs w:val="20"/>
                <w:lang w:val="it-IT"/>
              </w:rPr>
              <w:t xml:space="preserve">, Gian Maria Bonora, Gabriella Di Luca, Francesca Cateni e Marina Zacchigna, XXII Congresso Nazionale della Società Chimica Italiana, Firenze (Italy), 10-15 September </w:t>
            </w:r>
            <w:r w:rsidRPr="00D83A51">
              <w:rPr>
                <w:rFonts w:cs="Arial"/>
                <w:b/>
                <w:noProof/>
                <w:color w:val="auto"/>
                <w:sz w:val="20"/>
                <w:szCs w:val="20"/>
                <w:lang w:val="it-IT"/>
              </w:rPr>
              <w:t>2006</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lang w:val="it-IT"/>
              </w:rPr>
              <w:t>“</w:t>
            </w:r>
            <w:r w:rsidRPr="00D83A51">
              <w:rPr>
                <w:rFonts w:cs="Arial"/>
                <w:i/>
                <w:noProof/>
                <w:color w:val="auto"/>
                <w:sz w:val="20"/>
                <w:szCs w:val="20"/>
                <w:lang w:val="it-IT"/>
              </w:rPr>
              <w:t>PNA fluorescenti coniugati a polietilenglicole ad alto peso molecolare: sintesi e attività biologica</w:t>
            </w:r>
            <w:r w:rsidRPr="00D83A51">
              <w:rPr>
                <w:rFonts w:cs="Arial"/>
                <w:noProof/>
                <w:color w:val="auto"/>
                <w:sz w:val="20"/>
                <w:szCs w:val="20"/>
                <w:lang w:val="it-IT"/>
              </w:rPr>
              <w:t xml:space="preserve">”. </w:t>
            </w:r>
            <w:r w:rsidRPr="00D83A51">
              <w:rPr>
                <w:rFonts w:cs="Arial"/>
                <w:noProof/>
                <w:color w:val="auto"/>
                <w:sz w:val="20"/>
                <w:szCs w:val="20"/>
                <w:u w:val="single"/>
                <w:lang w:val="it-IT"/>
              </w:rPr>
              <w:t>Sara Drioli,</w:t>
            </w:r>
            <w:r w:rsidRPr="00D83A51">
              <w:rPr>
                <w:rFonts w:cs="Arial"/>
                <w:noProof/>
                <w:color w:val="auto"/>
                <w:sz w:val="20"/>
                <w:szCs w:val="20"/>
                <w:lang w:val="it-IT"/>
              </w:rPr>
              <w:t xml:space="preserve"> </w:t>
            </w:r>
            <w:r w:rsidRPr="00D83A51">
              <w:rPr>
                <w:rFonts w:cs="Arial"/>
                <w:b/>
                <w:noProof/>
                <w:color w:val="auto"/>
                <w:sz w:val="20"/>
                <w:szCs w:val="20"/>
                <w:lang w:val="it-IT"/>
              </w:rPr>
              <w:t xml:space="preserve">Maurizio </w:t>
            </w:r>
            <w:r w:rsidRPr="00D83A51">
              <w:rPr>
                <w:rFonts w:cs="Arial"/>
                <w:b/>
                <w:noProof/>
                <w:color w:val="auto"/>
                <w:sz w:val="20"/>
                <w:szCs w:val="20"/>
                <w:lang w:val="it-IT"/>
              </w:rPr>
              <w:lastRenderedPageBreak/>
              <w:t>Ballico</w:t>
            </w:r>
            <w:r w:rsidRPr="00D83A51">
              <w:rPr>
                <w:rFonts w:cs="Arial"/>
                <w:noProof/>
                <w:color w:val="auto"/>
                <w:sz w:val="20"/>
                <w:szCs w:val="20"/>
                <w:lang w:val="it-IT"/>
              </w:rPr>
              <w:t xml:space="preserve">, Gian Maria Bonora, Andrea Faccini, Roberto Corradini, Susanna Cogoi, Luigi Xodo, XXII Congresso Nazionale della Società Chimica Italiana, Firenze (Italy), 10-15 September </w:t>
            </w:r>
            <w:r w:rsidRPr="00D83A51">
              <w:rPr>
                <w:rFonts w:cs="Arial"/>
                <w:b/>
                <w:noProof/>
                <w:color w:val="auto"/>
                <w:sz w:val="20"/>
                <w:szCs w:val="20"/>
                <w:lang w:val="it-IT"/>
              </w:rPr>
              <w:t>2006</w:t>
            </w:r>
            <w:r w:rsidRPr="00D83A51">
              <w:rPr>
                <w:rFonts w:cs="Arial"/>
                <w:noProof/>
                <w:color w:val="auto"/>
                <w:sz w:val="20"/>
                <w:szCs w:val="20"/>
                <w:lang w:val="it-IT"/>
              </w:rPr>
              <w:t>. (</w:t>
            </w:r>
            <w:r w:rsidRPr="00D83A51">
              <w:rPr>
                <w:rFonts w:cs="Arial"/>
                <w:i/>
                <w:noProof/>
                <w:color w:val="auto"/>
                <w:sz w:val="20"/>
                <w:szCs w:val="20"/>
                <w:lang w:val="it-IT"/>
              </w:rPr>
              <w:t>Poster</w:t>
            </w:r>
            <w:r w:rsidRPr="00D83A51">
              <w:rPr>
                <w:rFonts w:cs="Arial"/>
                <w:noProof/>
                <w:color w:val="auto"/>
                <w:sz w:val="20"/>
                <w:szCs w:val="20"/>
                <w:lang w:val="it-IT"/>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i/>
                <w:noProof/>
                <w:color w:val="auto"/>
                <w:sz w:val="20"/>
                <w:szCs w:val="20"/>
                <w:lang w:val="en-US"/>
              </w:rPr>
              <w:t>“Reactivity of Ruthenium Amino-Alkoxides and their involvement in Hydrogen Transfer reactions</w:t>
            </w:r>
            <w:r w:rsidRPr="00D83A51">
              <w:rPr>
                <w:rFonts w:cs="Arial"/>
                <w:noProof/>
                <w:color w:val="auto"/>
                <w:sz w:val="20"/>
                <w:szCs w:val="20"/>
                <w:lang w:val="en-US"/>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Walter Baratta, Alessandro Del Zotto, Pierluigi Rigo, XXXV Congresso Nazionale della Chimica Inorganica della Società Chimica Italiana, Milano (Italy), 3-7 September </w:t>
            </w:r>
            <w:r w:rsidRPr="00D83A51">
              <w:rPr>
                <w:rFonts w:cs="Arial"/>
                <w:b/>
                <w:noProof/>
                <w:color w:val="auto"/>
                <w:sz w:val="20"/>
                <w:szCs w:val="20"/>
                <w:lang w:val="it-IT"/>
              </w:rPr>
              <w:t>2007</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C-H Activation and C-C Double Bond Formation Reactions in Iridium Ortho-methyl Phosphine Complexes.</w:t>
            </w:r>
            <w:r w:rsidRPr="00D83A51">
              <w:rPr>
                <w:rFonts w:cs="Arial"/>
                <w:noProof/>
                <w:color w:val="auto"/>
                <w:sz w:val="20"/>
                <w:szCs w:val="20"/>
              </w:rPr>
              <w:t xml:space="preserve">” </w:t>
            </w:r>
            <w:r w:rsidRPr="00D83A51">
              <w:rPr>
                <w:rFonts w:cs="Arial"/>
                <w:b/>
                <w:noProof/>
                <w:color w:val="auto"/>
                <w:sz w:val="20"/>
                <w:szCs w:val="20"/>
                <w:u w:val="single"/>
                <w:lang w:val="it-IT"/>
              </w:rPr>
              <w:t>Maurizio Ballico</w:t>
            </w:r>
            <w:r w:rsidRPr="00D83A51">
              <w:rPr>
                <w:rFonts w:cs="Arial"/>
                <w:noProof/>
                <w:color w:val="auto"/>
                <w:sz w:val="20"/>
                <w:szCs w:val="20"/>
                <w:lang w:val="it-IT"/>
              </w:rPr>
              <w:t xml:space="preserve">, Walter Baratta, Alessandro Del Zotto, Pierluigi Rigo, XXXV Congresso Nazionale della Chimica Inorganica della Società Chimica Italiana, Milano (Italy), 3-7 September </w:t>
            </w:r>
            <w:r w:rsidRPr="00D83A51">
              <w:rPr>
                <w:rFonts w:cs="Arial"/>
                <w:b/>
                <w:noProof/>
                <w:color w:val="auto"/>
                <w:sz w:val="20"/>
                <w:szCs w:val="20"/>
                <w:lang w:val="it-IT"/>
              </w:rPr>
              <w:t>2007</w:t>
            </w:r>
            <w:r w:rsidRPr="00D83A51">
              <w:rPr>
                <w:rFonts w:cs="Arial"/>
                <w:noProof/>
                <w:color w:val="auto"/>
                <w:sz w:val="20"/>
                <w:szCs w:val="20"/>
                <w:lang w:val="it-IT"/>
              </w:rPr>
              <w:t>. (</w:t>
            </w:r>
            <w:r w:rsidRPr="00D83A51">
              <w:rPr>
                <w:rFonts w:cs="Arial"/>
                <w:i/>
                <w:noProof/>
                <w:color w:val="auto"/>
                <w:sz w:val="20"/>
                <w:szCs w:val="20"/>
                <w:lang w:val="it-IT"/>
              </w:rPr>
              <w:t>Poster</w:t>
            </w:r>
            <w:r w:rsidRPr="00D83A51">
              <w:rPr>
                <w:rFonts w:cs="Arial"/>
                <w:noProof/>
                <w:color w:val="auto"/>
                <w:sz w:val="20"/>
                <w:szCs w:val="20"/>
                <w:lang w:val="it-IT"/>
              </w:rPr>
              <w:t>)</w:t>
            </w:r>
          </w:p>
          <w:p w:rsidR="001F2F50" w:rsidRPr="00D83A51" w:rsidRDefault="001F2F50" w:rsidP="00547CBC">
            <w:pPr>
              <w:pStyle w:val="ECVSectionBullet"/>
              <w:spacing w:line="240" w:lineRule="auto"/>
              <w:jc w:val="both"/>
              <w:rPr>
                <w:rFonts w:cs="Arial"/>
                <w:noProof/>
                <w:color w:val="auto"/>
                <w:spacing w:val="0"/>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noProof/>
                <w:color w:val="auto"/>
                <w:sz w:val="20"/>
                <w:szCs w:val="20"/>
              </w:rPr>
              <w:t>“</w:t>
            </w:r>
            <w:r w:rsidRPr="00D83A51">
              <w:rPr>
                <w:rFonts w:cs="Arial"/>
                <w:i/>
                <w:noProof/>
                <w:color w:val="auto"/>
                <w:sz w:val="20"/>
                <w:szCs w:val="20"/>
              </w:rPr>
              <w:t>Transfer Hydrogenation Catalyzed by Ruthenium(II) and Osmium(II) Complexes</w:t>
            </w:r>
            <w:r w:rsidRPr="00D83A51">
              <w:rPr>
                <w:rFonts w:cs="Arial"/>
                <w:noProof/>
                <w:color w:val="auto"/>
                <w:sz w:val="20"/>
                <w:szCs w:val="20"/>
              </w:rPr>
              <w:t xml:space="preserve">”. </w:t>
            </w:r>
            <w:r w:rsidRPr="00D83A51">
              <w:rPr>
                <w:rFonts w:cs="Arial"/>
                <w:noProof/>
                <w:color w:val="auto"/>
                <w:sz w:val="20"/>
                <w:szCs w:val="20"/>
                <w:u w:val="single"/>
                <w:lang w:val="it-IT"/>
              </w:rPr>
              <w:t>Katia Siega,</w:t>
            </w:r>
            <w:r w:rsidRPr="00D83A51">
              <w:rPr>
                <w:rFonts w:cs="Arial"/>
                <w:noProof/>
                <w:color w:val="auto"/>
                <w:sz w:val="20"/>
                <w:szCs w:val="20"/>
                <w:lang w:val="it-IT"/>
              </w:rPr>
              <w:t xml:space="preserve"> Walter Baratta, </w:t>
            </w:r>
            <w:r w:rsidRPr="00D83A51">
              <w:rPr>
                <w:rFonts w:cs="Arial"/>
                <w:b/>
                <w:noProof/>
                <w:color w:val="auto"/>
                <w:sz w:val="20"/>
                <w:szCs w:val="20"/>
                <w:lang w:val="it-IT"/>
              </w:rPr>
              <w:t>Maurizio Ballico</w:t>
            </w:r>
            <w:r w:rsidRPr="00D83A51">
              <w:rPr>
                <w:rFonts w:cs="Arial"/>
                <w:noProof/>
                <w:color w:val="auto"/>
                <w:sz w:val="20"/>
                <w:szCs w:val="20"/>
                <w:lang w:val="it-IT"/>
              </w:rPr>
              <w:t xml:space="preserve">, Giorgio Chelucci, Alessandro Del Zotto, Santo Magnolia, Pierluigi Rigo, VIII Congresso del Gruppo Interdivisionale di Chimica Organometallica, Perugia (Italy), 25-28 June </w:t>
            </w:r>
            <w:r w:rsidRPr="00D83A51">
              <w:rPr>
                <w:rFonts w:cs="Arial"/>
                <w:b/>
                <w:noProof/>
                <w:color w:val="auto"/>
                <w:sz w:val="20"/>
                <w:szCs w:val="20"/>
                <w:lang w:val="it-IT"/>
              </w:rPr>
              <w:t>2008</w:t>
            </w:r>
            <w:r w:rsidRPr="00D83A51">
              <w:rPr>
                <w:rFonts w:cs="Arial"/>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r w:rsidRPr="00D83A51">
              <w:rPr>
                <w:rFonts w:cs="Arial"/>
                <w:noProof/>
                <w:color w:val="auto"/>
                <w:sz w:val="20"/>
                <w:szCs w:val="20"/>
                <w:lang w:val="it-IT"/>
              </w:rPr>
              <w:t xml:space="preserve"> </w:t>
            </w:r>
          </w:p>
          <w:p w:rsidR="001F2F50" w:rsidRPr="00D83A51" w:rsidRDefault="001F2F50" w:rsidP="00547CBC">
            <w:pPr>
              <w:pStyle w:val="ECVSectionBullet"/>
              <w:spacing w:line="240" w:lineRule="auto"/>
              <w:jc w:val="both"/>
              <w:rPr>
                <w:rFonts w:cs="Arial"/>
                <w:noProof/>
                <w:color w:val="auto"/>
                <w:spacing w:val="0"/>
                <w:sz w:val="20"/>
                <w:szCs w:val="20"/>
                <w:lang w:val="it-IT"/>
              </w:rPr>
            </w:pPr>
          </w:p>
          <w:p w:rsidR="001F2F50" w:rsidRPr="00D83A51" w:rsidRDefault="001F2F50" w:rsidP="00547CBC">
            <w:pPr>
              <w:pStyle w:val="ECVSectionBullet"/>
              <w:numPr>
                <w:ilvl w:val="0"/>
                <w:numId w:val="23"/>
              </w:numPr>
              <w:spacing w:line="240" w:lineRule="auto"/>
              <w:jc w:val="both"/>
              <w:rPr>
                <w:rFonts w:cs="Arial"/>
                <w:noProof/>
                <w:color w:val="auto"/>
                <w:sz w:val="20"/>
                <w:szCs w:val="20"/>
              </w:rPr>
            </w:pPr>
            <w:r w:rsidRPr="00D83A51">
              <w:rPr>
                <w:rFonts w:cs="Arial"/>
                <w:noProof/>
                <w:color w:val="auto"/>
                <w:sz w:val="20"/>
                <w:szCs w:val="20"/>
              </w:rPr>
              <w:t>“</w:t>
            </w:r>
            <w:r w:rsidRPr="00D83A51">
              <w:rPr>
                <w:rFonts w:cs="Arial"/>
                <w:i/>
                <w:noProof/>
                <w:color w:val="auto"/>
                <w:sz w:val="20"/>
                <w:szCs w:val="20"/>
              </w:rPr>
              <w:t>Metabolomic evaluation of amniotic fluid in foetal animal model malformations. Translational research</w:t>
            </w:r>
            <w:r w:rsidRPr="00D83A51">
              <w:rPr>
                <w:rFonts w:cs="Arial"/>
                <w:noProof/>
                <w:color w:val="auto"/>
                <w:sz w:val="20"/>
                <w:szCs w:val="20"/>
              </w:rPr>
              <w:t>”. Federico Scorletti,</w:t>
            </w:r>
            <w:r w:rsidRPr="00D83A51">
              <w:rPr>
                <w:rFonts w:ascii="AdvTTb5929f4c" w:hAnsi="AdvTTb5929f4c" w:cs="AdvTTb5929f4c"/>
                <w:color w:val="auto"/>
                <w:spacing w:val="0"/>
                <w:kern w:val="0"/>
                <w:sz w:val="20"/>
                <w:szCs w:val="20"/>
                <w:lang w:eastAsia="it-IT" w:bidi="ar-SA"/>
              </w:rPr>
              <w:t xml:space="preserve"> </w:t>
            </w:r>
            <w:r w:rsidRPr="00D83A51">
              <w:rPr>
                <w:rFonts w:cs="Arial"/>
                <w:noProof/>
                <w:color w:val="auto"/>
                <w:sz w:val="20"/>
                <w:szCs w:val="20"/>
              </w:rPr>
              <w:t>Ghassan Nakib, Maria Chiara Mimmi,</w:t>
            </w:r>
            <w:r w:rsidRPr="00D83A51">
              <w:rPr>
                <w:rFonts w:cs="Arial"/>
                <w:b/>
                <w:noProof/>
                <w:color w:val="auto"/>
                <w:sz w:val="20"/>
                <w:szCs w:val="20"/>
              </w:rPr>
              <w:t xml:space="preserve"> Maurizio Ballico</w:t>
            </w:r>
            <w:r w:rsidRPr="00D83A51">
              <w:rPr>
                <w:rFonts w:cs="Arial"/>
                <w:noProof/>
                <w:color w:val="auto"/>
                <w:sz w:val="20"/>
                <w:szCs w:val="20"/>
              </w:rPr>
              <w:t xml:space="preserve">, Josè Luis Peirò, </w:t>
            </w:r>
            <w:r w:rsidRPr="00D83A51">
              <w:rPr>
                <w:rFonts w:cs="Arial"/>
                <w:noProof/>
                <w:color w:val="auto"/>
                <w:sz w:val="20"/>
                <w:szCs w:val="20"/>
                <w:u w:val="single"/>
              </w:rPr>
              <w:t>Gloria Pelizzo</w:t>
            </w:r>
            <w:r w:rsidRPr="00D83A51">
              <w:rPr>
                <w:rFonts w:cs="Arial"/>
                <w:noProof/>
                <w:color w:val="auto"/>
                <w:sz w:val="20"/>
                <w:szCs w:val="20"/>
              </w:rPr>
              <w:t xml:space="preserve">, 14th Congress of the European Paediatric Surgeons' Association (EUPSA 2013), Leipzig (Germany), 05-08 June </w:t>
            </w:r>
            <w:r w:rsidRPr="00D83A51">
              <w:rPr>
                <w:rFonts w:cs="Arial"/>
                <w:b/>
                <w:noProof/>
                <w:color w:val="auto"/>
                <w:sz w:val="20"/>
                <w:szCs w:val="20"/>
              </w:rPr>
              <w:t>2013</w:t>
            </w:r>
            <w:r w:rsidRPr="00D83A51">
              <w:rPr>
                <w:rFonts w:cs="Arial"/>
                <w:noProof/>
                <w:color w:val="auto"/>
                <w:sz w:val="20"/>
                <w:szCs w:val="20"/>
              </w:rPr>
              <w:t>. (</w:t>
            </w:r>
            <w:r w:rsidRPr="00D83A51">
              <w:rPr>
                <w:rFonts w:cs="Arial"/>
                <w:i/>
                <w:noProof/>
                <w:color w:val="auto"/>
                <w:sz w:val="20"/>
                <w:szCs w:val="20"/>
              </w:rPr>
              <w:t>Poster</w:t>
            </w:r>
            <w:r w:rsidRPr="00D83A51">
              <w:rPr>
                <w:rFonts w:cs="Arial"/>
                <w:noProof/>
                <w:color w:val="auto"/>
                <w:sz w:val="20"/>
                <w:szCs w:val="20"/>
              </w:rPr>
              <w:t>)</w:t>
            </w:r>
          </w:p>
          <w:p w:rsidR="001F2F50" w:rsidRPr="00D83A51" w:rsidRDefault="001F2F50" w:rsidP="00547CBC">
            <w:pPr>
              <w:pStyle w:val="ECVSectionBullet"/>
              <w:spacing w:line="240" w:lineRule="auto"/>
              <w:jc w:val="both"/>
              <w:rPr>
                <w:rFonts w:cs="Arial"/>
                <w:noProof/>
                <w:color w:val="auto"/>
                <w:sz w:val="20"/>
                <w:szCs w:val="20"/>
              </w:rPr>
            </w:pPr>
          </w:p>
          <w:p w:rsidR="001F2F50" w:rsidRPr="00B828B6" w:rsidRDefault="001F2F50" w:rsidP="00547CBC">
            <w:pPr>
              <w:pStyle w:val="ECVSectionBullet"/>
              <w:numPr>
                <w:ilvl w:val="0"/>
                <w:numId w:val="23"/>
              </w:numPr>
              <w:spacing w:line="240" w:lineRule="auto"/>
              <w:jc w:val="both"/>
              <w:rPr>
                <w:rFonts w:cs="Arial"/>
                <w:noProof/>
                <w:color w:val="auto"/>
                <w:sz w:val="20"/>
                <w:szCs w:val="20"/>
                <w:lang w:val="it-IT"/>
              </w:rPr>
            </w:pPr>
            <w:r w:rsidRPr="00D83A51">
              <w:rPr>
                <w:rFonts w:cs="Arial"/>
                <w:bCs/>
                <w:noProof/>
                <w:color w:val="auto"/>
                <w:sz w:val="20"/>
                <w:szCs w:val="20"/>
              </w:rPr>
              <w:t>“</w:t>
            </w:r>
            <w:r w:rsidRPr="00D83A51">
              <w:rPr>
                <w:rFonts w:cs="Arial"/>
                <w:bCs/>
                <w:i/>
                <w:noProof/>
                <w:color w:val="auto"/>
                <w:sz w:val="20"/>
                <w:szCs w:val="20"/>
                <w:lang w:val="en-US"/>
              </w:rPr>
              <w:t>Reactivity and Catalytic Application of DiPPF Ruthenium complexes</w:t>
            </w:r>
            <w:r w:rsidRPr="00D83A51">
              <w:rPr>
                <w:rFonts w:cs="Arial"/>
                <w:bCs/>
                <w:noProof/>
                <w:color w:val="auto"/>
                <w:sz w:val="20"/>
                <w:szCs w:val="20"/>
                <w:lang w:val="en-US"/>
              </w:rPr>
              <w:t xml:space="preserve">”. </w:t>
            </w:r>
            <w:r w:rsidRPr="00D83A51">
              <w:rPr>
                <w:rFonts w:cs="Arial"/>
                <w:bCs/>
                <w:noProof/>
                <w:color w:val="auto"/>
                <w:sz w:val="20"/>
                <w:szCs w:val="20"/>
                <w:u w:val="single"/>
                <w:lang w:val="it-IT"/>
              </w:rPr>
              <w:t>Rosario Figliolia</w:t>
            </w:r>
            <w:r w:rsidRPr="00D83A51">
              <w:rPr>
                <w:rFonts w:cs="Arial"/>
                <w:bCs/>
                <w:noProof/>
                <w:color w:val="auto"/>
                <w:sz w:val="20"/>
                <w:szCs w:val="20"/>
                <w:lang w:val="it-IT"/>
              </w:rPr>
              <w:t>, Salvatore Baldino,</w:t>
            </w:r>
            <w:r w:rsidRPr="00D83A51">
              <w:rPr>
                <w:rFonts w:cs="Arial"/>
                <w:b/>
                <w:noProof/>
                <w:color w:val="auto"/>
                <w:sz w:val="20"/>
                <w:szCs w:val="20"/>
                <w:lang w:val="it-IT"/>
              </w:rPr>
              <w:t xml:space="preserve"> Maurizio Ballico</w:t>
            </w:r>
            <w:r w:rsidRPr="00D83A51">
              <w:rPr>
                <w:rFonts w:cs="Arial"/>
                <w:bCs/>
                <w:noProof/>
                <w:color w:val="auto"/>
                <w:sz w:val="20"/>
                <w:szCs w:val="20"/>
                <w:lang w:val="it-IT"/>
              </w:rPr>
              <w:t>, Antonio Zanotti-Gerosa, Walter Baratta,</w:t>
            </w:r>
            <w:r w:rsidRPr="00D83A51">
              <w:rPr>
                <w:rFonts w:cs="Arial"/>
                <w:bCs/>
                <w:iCs/>
                <w:noProof/>
                <w:color w:val="auto"/>
                <w:sz w:val="20"/>
                <w:szCs w:val="20"/>
                <w:lang w:val="it-IT"/>
              </w:rPr>
              <w:t xml:space="preserve"> XXVIII International Conference on Organometallic Chemistry</w:t>
            </w:r>
            <w:r w:rsidRPr="00D83A51">
              <w:rPr>
                <w:rFonts w:cs="Arial"/>
                <w:bCs/>
                <w:i/>
                <w:iCs/>
                <w:noProof/>
                <w:color w:val="auto"/>
                <w:sz w:val="20"/>
                <w:szCs w:val="20"/>
                <w:lang w:val="it-IT"/>
              </w:rPr>
              <w:t xml:space="preserve"> </w:t>
            </w:r>
            <w:r w:rsidRPr="00D83A51">
              <w:rPr>
                <w:rFonts w:cs="Arial"/>
                <w:bCs/>
                <w:noProof/>
                <w:color w:val="auto"/>
                <w:sz w:val="20"/>
                <w:szCs w:val="20"/>
                <w:lang w:val="it-IT"/>
              </w:rPr>
              <w:t xml:space="preserve">ICOMC 2018, Firenze (Italy), 15-20 July </w:t>
            </w:r>
            <w:r w:rsidRPr="00D83A51">
              <w:rPr>
                <w:rFonts w:cs="Arial"/>
                <w:b/>
                <w:bCs/>
                <w:noProof/>
                <w:color w:val="auto"/>
                <w:sz w:val="20"/>
                <w:szCs w:val="20"/>
                <w:lang w:val="it-IT"/>
              </w:rPr>
              <w:t>2018</w:t>
            </w:r>
            <w:r w:rsidRPr="00D83A51">
              <w:rPr>
                <w:rFonts w:cs="Arial"/>
                <w:bCs/>
                <w:noProof/>
                <w:color w:val="auto"/>
                <w:sz w:val="20"/>
                <w:szCs w:val="20"/>
                <w:lang w:val="it-IT"/>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B828B6" w:rsidRDefault="00B828B6" w:rsidP="00B828B6">
            <w:pPr>
              <w:pStyle w:val="Paragrafoelenco"/>
              <w:rPr>
                <w:rFonts w:cs="Arial"/>
                <w:noProof/>
                <w:color w:val="auto"/>
                <w:sz w:val="20"/>
                <w:szCs w:val="20"/>
                <w:lang w:val="it-IT"/>
              </w:rPr>
            </w:pPr>
          </w:p>
          <w:p w:rsidR="00B828B6" w:rsidRPr="00CF4D88" w:rsidRDefault="00B828B6" w:rsidP="00B828B6">
            <w:pPr>
              <w:pStyle w:val="ECVSectionBullet"/>
              <w:numPr>
                <w:ilvl w:val="0"/>
                <w:numId w:val="23"/>
              </w:numPr>
              <w:jc w:val="both"/>
              <w:rPr>
                <w:rFonts w:cs="Arial"/>
                <w:noProof/>
                <w:color w:val="auto"/>
                <w:sz w:val="20"/>
                <w:szCs w:val="20"/>
                <w:lang w:val="en-US"/>
              </w:rPr>
            </w:pPr>
            <w:r w:rsidRPr="00B828B6">
              <w:rPr>
                <w:rFonts w:cs="Arial"/>
                <w:noProof/>
                <w:color w:val="auto"/>
                <w:sz w:val="20"/>
                <w:szCs w:val="20"/>
                <w:lang w:val="en-US"/>
              </w:rPr>
              <w:t>“</w:t>
            </w:r>
            <w:r>
              <w:rPr>
                <w:rFonts w:cs="Arial"/>
                <w:noProof/>
                <w:color w:val="auto"/>
                <w:sz w:val="20"/>
                <w:szCs w:val="20"/>
                <w:lang w:val="en-US"/>
              </w:rPr>
              <w:t xml:space="preserve">Terpyridine Diphosphine Ruthenium Complexes as Efficient Photocatalysts for the Transfer Hydrogenation of Carbonyl Compounds”. </w:t>
            </w:r>
            <w:r w:rsidRPr="00B828B6">
              <w:rPr>
                <w:rFonts w:cs="Arial"/>
                <w:noProof/>
                <w:color w:val="auto"/>
                <w:sz w:val="20"/>
                <w:szCs w:val="20"/>
                <w:lang w:val="en-US"/>
              </w:rPr>
              <w:t>Dario Alessi, Christian Jandl, Denise Lovison, Walter Baratta</w:t>
            </w:r>
            <w:r w:rsidRPr="00B828B6">
              <w:rPr>
                <w:rFonts w:cs="Arial"/>
                <w:b/>
                <w:bCs/>
                <w:noProof/>
                <w:color w:val="auto"/>
                <w:sz w:val="20"/>
                <w:szCs w:val="20"/>
                <w:lang w:val="en-US"/>
              </w:rPr>
              <w:t xml:space="preserve">, </w:t>
            </w:r>
            <w:r w:rsidRPr="00B828B6">
              <w:rPr>
                <w:rFonts w:cs="Arial"/>
                <w:b/>
                <w:noProof/>
                <w:color w:val="auto"/>
                <w:sz w:val="20"/>
                <w:szCs w:val="20"/>
                <w:u w:val="single"/>
                <w:lang w:val="en-US"/>
              </w:rPr>
              <w:t>Maurizio Ballico</w:t>
            </w:r>
            <w:r w:rsidRPr="00B828B6">
              <w:rPr>
                <w:rFonts w:cs="Arial"/>
                <w:noProof/>
                <w:color w:val="auto"/>
                <w:sz w:val="20"/>
                <w:szCs w:val="20"/>
                <w:lang w:val="en-US"/>
              </w:rPr>
              <w:t xml:space="preserve">, </w:t>
            </w:r>
            <w:r w:rsidRPr="00B828B6">
              <w:rPr>
                <w:rFonts w:cs="Arial"/>
                <w:bCs/>
                <w:iCs/>
                <w:noProof/>
                <w:color w:val="auto"/>
                <w:sz w:val="20"/>
                <w:szCs w:val="20"/>
                <w:lang w:val="en-US"/>
              </w:rPr>
              <w:t xml:space="preserve">XXVIII International Conference on </w:t>
            </w:r>
            <w:r>
              <w:rPr>
                <w:rFonts w:cs="Arial"/>
                <w:bCs/>
                <w:iCs/>
                <w:noProof/>
                <w:color w:val="auto"/>
                <w:sz w:val="20"/>
                <w:szCs w:val="20"/>
                <w:lang w:val="en-US"/>
              </w:rPr>
              <w:t>Coordination</w:t>
            </w:r>
            <w:r w:rsidRPr="00B828B6">
              <w:rPr>
                <w:rFonts w:cs="Arial"/>
                <w:bCs/>
                <w:iCs/>
                <w:noProof/>
                <w:color w:val="auto"/>
                <w:sz w:val="20"/>
                <w:szCs w:val="20"/>
                <w:lang w:val="en-US"/>
              </w:rPr>
              <w:t xml:space="preserve"> Chemistry</w:t>
            </w:r>
            <w:r w:rsidRPr="00B828B6">
              <w:rPr>
                <w:rFonts w:cs="Arial"/>
                <w:bCs/>
                <w:i/>
                <w:iCs/>
                <w:noProof/>
                <w:color w:val="auto"/>
                <w:sz w:val="20"/>
                <w:szCs w:val="20"/>
                <w:lang w:val="en-US"/>
              </w:rPr>
              <w:t xml:space="preserve"> </w:t>
            </w:r>
            <w:r>
              <w:rPr>
                <w:rFonts w:cs="Arial"/>
                <w:bCs/>
                <w:noProof/>
                <w:color w:val="auto"/>
                <w:sz w:val="20"/>
                <w:szCs w:val="20"/>
                <w:lang w:val="en-US"/>
              </w:rPr>
              <w:t>ICC</w:t>
            </w:r>
            <w:r w:rsidRPr="00B828B6">
              <w:rPr>
                <w:rFonts w:cs="Arial"/>
                <w:bCs/>
                <w:noProof/>
                <w:color w:val="auto"/>
                <w:sz w:val="20"/>
                <w:szCs w:val="20"/>
                <w:lang w:val="en-US"/>
              </w:rPr>
              <w:t>C 20</w:t>
            </w:r>
            <w:r>
              <w:rPr>
                <w:rFonts w:cs="Arial"/>
                <w:bCs/>
                <w:noProof/>
                <w:color w:val="auto"/>
                <w:sz w:val="20"/>
                <w:szCs w:val="20"/>
                <w:lang w:val="en-US"/>
              </w:rPr>
              <w:t>22</w:t>
            </w:r>
            <w:r w:rsidRPr="00B828B6">
              <w:rPr>
                <w:rFonts w:cs="Arial"/>
                <w:bCs/>
                <w:noProof/>
                <w:color w:val="auto"/>
                <w:sz w:val="20"/>
                <w:szCs w:val="20"/>
                <w:lang w:val="en-US"/>
              </w:rPr>
              <w:t xml:space="preserve">, </w:t>
            </w:r>
            <w:r>
              <w:rPr>
                <w:rFonts w:cs="Arial"/>
                <w:bCs/>
                <w:noProof/>
                <w:color w:val="auto"/>
                <w:sz w:val="20"/>
                <w:szCs w:val="20"/>
                <w:lang w:val="en-US"/>
              </w:rPr>
              <w:t>Rimini</w:t>
            </w:r>
            <w:r w:rsidRPr="00B828B6">
              <w:rPr>
                <w:rFonts w:cs="Arial"/>
                <w:bCs/>
                <w:noProof/>
                <w:color w:val="auto"/>
                <w:sz w:val="20"/>
                <w:szCs w:val="20"/>
                <w:lang w:val="en-US"/>
              </w:rPr>
              <w:t xml:space="preserve"> (Italy), </w:t>
            </w:r>
            <w:r>
              <w:rPr>
                <w:rFonts w:cs="Arial"/>
                <w:bCs/>
                <w:noProof/>
                <w:color w:val="auto"/>
                <w:sz w:val="20"/>
                <w:szCs w:val="20"/>
                <w:lang w:val="en-US"/>
              </w:rPr>
              <w:t xml:space="preserve">28 </w:t>
            </w:r>
            <w:r w:rsidR="006E6B86">
              <w:rPr>
                <w:rFonts w:cs="Arial"/>
                <w:bCs/>
                <w:noProof/>
                <w:color w:val="auto"/>
                <w:sz w:val="20"/>
                <w:szCs w:val="20"/>
                <w:lang w:val="en-US"/>
              </w:rPr>
              <w:t>a</w:t>
            </w:r>
            <w:r>
              <w:rPr>
                <w:rFonts w:cs="Arial"/>
                <w:bCs/>
                <w:noProof/>
                <w:color w:val="auto"/>
                <w:sz w:val="20"/>
                <w:szCs w:val="20"/>
                <w:lang w:val="en-US"/>
              </w:rPr>
              <w:t xml:space="preserve">ugust - 2 september </w:t>
            </w:r>
            <w:r w:rsidRPr="00B828B6">
              <w:rPr>
                <w:rFonts w:cs="Arial"/>
                <w:b/>
                <w:bCs/>
                <w:noProof/>
                <w:color w:val="auto"/>
                <w:sz w:val="20"/>
                <w:szCs w:val="20"/>
                <w:lang w:val="en-US"/>
              </w:rPr>
              <w:t>20</w:t>
            </w:r>
            <w:r>
              <w:rPr>
                <w:rFonts w:cs="Arial"/>
                <w:b/>
                <w:bCs/>
                <w:noProof/>
                <w:color w:val="auto"/>
                <w:sz w:val="20"/>
                <w:szCs w:val="20"/>
                <w:lang w:val="en-US"/>
              </w:rPr>
              <w:t>22</w:t>
            </w:r>
            <w:r w:rsidRPr="00B828B6">
              <w:rPr>
                <w:rFonts w:cs="Arial"/>
                <w:bCs/>
                <w:noProof/>
                <w:color w:val="auto"/>
                <w:sz w:val="20"/>
                <w:szCs w:val="20"/>
                <w:lang w:val="en-US"/>
              </w:rPr>
              <w:t xml:space="preserve"> </w:t>
            </w:r>
            <w:r w:rsidRPr="00D83A51">
              <w:rPr>
                <w:rFonts w:cs="Arial"/>
                <w:noProof/>
                <w:color w:val="auto"/>
                <w:sz w:val="20"/>
                <w:szCs w:val="20"/>
              </w:rPr>
              <w:t>(</w:t>
            </w:r>
            <w:r w:rsidRPr="00D83A51">
              <w:rPr>
                <w:rFonts w:cs="Arial"/>
                <w:i/>
                <w:noProof/>
                <w:color w:val="auto"/>
                <w:sz w:val="20"/>
                <w:szCs w:val="20"/>
              </w:rPr>
              <w:t>Poster</w:t>
            </w:r>
            <w:r w:rsidRPr="00D83A51">
              <w:rPr>
                <w:rFonts w:cs="Arial"/>
                <w:noProof/>
                <w:color w:val="auto"/>
                <w:sz w:val="20"/>
                <w:szCs w:val="20"/>
              </w:rPr>
              <w:t>)</w:t>
            </w:r>
          </w:p>
          <w:p w:rsidR="00CF4D88" w:rsidRDefault="00CF4D88" w:rsidP="00CF4D88">
            <w:pPr>
              <w:pStyle w:val="Paragrafoelenco"/>
              <w:rPr>
                <w:rFonts w:cs="Arial"/>
                <w:noProof/>
                <w:color w:val="auto"/>
                <w:sz w:val="20"/>
                <w:szCs w:val="20"/>
                <w:lang w:val="en-US"/>
              </w:rPr>
            </w:pPr>
          </w:p>
          <w:p w:rsidR="00CF4D88" w:rsidRPr="00CF4D88" w:rsidRDefault="00CF4D88" w:rsidP="00CF4D88">
            <w:pPr>
              <w:pStyle w:val="ECVSectionBullet"/>
              <w:numPr>
                <w:ilvl w:val="0"/>
                <w:numId w:val="23"/>
              </w:numPr>
              <w:jc w:val="both"/>
              <w:rPr>
                <w:rFonts w:cs="Arial"/>
                <w:b/>
                <w:bCs/>
                <w:noProof/>
                <w:color w:val="auto"/>
                <w:sz w:val="20"/>
                <w:szCs w:val="20"/>
                <w:lang w:val="it-IT"/>
              </w:rPr>
            </w:pPr>
            <w:r>
              <w:rPr>
                <w:rFonts w:cs="Arial"/>
                <w:noProof/>
                <w:color w:val="auto"/>
                <w:sz w:val="20"/>
                <w:szCs w:val="20"/>
                <w:lang w:val="en-US"/>
              </w:rPr>
              <w:t xml:space="preserve">“Diphosphine Ruthenium Complexes in Catalysis and Medicine”. </w:t>
            </w:r>
            <w:r w:rsidRPr="00CF4D88">
              <w:rPr>
                <w:rFonts w:cs="Arial"/>
                <w:noProof/>
                <w:color w:val="auto"/>
                <w:sz w:val="20"/>
                <w:szCs w:val="20"/>
                <w:u w:val="single"/>
                <w:lang w:val="it-IT"/>
              </w:rPr>
              <w:t>Dario Alessi</w:t>
            </w:r>
            <w:r w:rsidRPr="00CF4D88">
              <w:rPr>
                <w:rFonts w:cs="Arial"/>
                <w:noProof/>
                <w:color w:val="auto"/>
                <w:sz w:val="20"/>
                <w:szCs w:val="20"/>
                <w:lang w:val="it-IT"/>
              </w:rPr>
              <w:t xml:space="preserve">, </w:t>
            </w:r>
            <w:r w:rsidRPr="00CF4D88">
              <w:rPr>
                <w:rFonts w:cs="Arial"/>
                <w:b/>
                <w:noProof/>
                <w:color w:val="auto"/>
                <w:sz w:val="20"/>
                <w:szCs w:val="20"/>
                <w:lang w:val="it-IT"/>
              </w:rPr>
              <w:t>Maurizio Ballico</w:t>
            </w:r>
            <w:r w:rsidRPr="00CF4D88">
              <w:rPr>
                <w:rFonts w:cs="Arial"/>
                <w:noProof/>
                <w:color w:val="auto"/>
                <w:sz w:val="20"/>
                <w:szCs w:val="20"/>
                <w:lang w:val="it-IT"/>
              </w:rPr>
              <w:t xml:space="preserve">, Pierfrancesco Del Mestre, Denise Lovison, Irene G. </w:t>
            </w:r>
            <w:r>
              <w:rPr>
                <w:rFonts w:cs="Arial"/>
                <w:noProof/>
                <w:color w:val="auto"/>
                <w:sz w:val="20"/>
                <w:szCs w:val="20"/>
                <w:lang w:val="it-IT"/>
              </w:rPr>
              <w:t xml:space="preserve">Rolle, Daniela Cesselli, Antonio P. Beltrami, </w:t>
            </w:r>
            <w:r w:rsidRPr="00CF4D88">
              <w:rPr>
                <w:rFonts w:cs="Arial"/>
                <w:noProof/>
                <w:color w:val="auto"/>
                <w:sz w:val="20"/>
                <w:szCs w:val="20"/>
                <w:lang w:val="it-IT"/>
              </w:rPr>
              <w:t>Walter Baratta</w:t>
            </w:r>
            <w:r w:rsidRPr="00CF4D88">
              <w:rPr>
                <w:rFonts w:cs="Arial"/>
                <w:b/>
                <w:bCs/>
                <w:noProof/>
                <w:color w:val="auto"/>
                <w:sz w:val="20"/>
                <w:szCs w:val="20"/>
                <w:lang w:val="it-IT"/>
              </w:rPr>
              <w:t>,</w:t>
            </w:r>
            <w:r w:rsidRPr="00CF4D88">
              <w:rPr>
                <w:rFonts w:cs="Arial"/>
                <w:noProof/>
                <w:color w:val="auto"/>
                <w:sz w:val="20"/>
                <w:szCs w:val="20"/>
                <w:lang w:val="it-IT"/>
              </w:rPr>
              <w:t xml:space="preserve"> </w:t>
            </w:r>
            <w:r w:rsidRPr="00CF4D88">
              <w:rPr>
                <w:rFonts w:cs="Arial"/>
                <w:bCs/>
                <w:iCs/>
                <w:noProof/>
                <w:color w:val="auto"/>
                <w:sz w:val="20"/>
                <w:szCs w:val="20"/>
                <w:lang w:val="it-IT"/>
              </w:rPr>
              <w:t>XXVIII International Conference on Coordination Chemistry</w:t>
            </w:r>
            <w:r w:rsidRPr="00CF4D88">
              <w:rPr>
                <w:rFonts w:cs="Arial"/>
                <w:bCs/>
                <w:i/>
                <w:iCs/>
                <w:noProof/>
                <w:color w:val="auto"/>
                <w:sz w:val="20"/>
                <w:szCs w:val="20"/>
                <w:lang w:val="it-IT"/>
              </w:rPr>
              <w:t xml:space="preserve"> </w:t>
            </w:r>
            <w:r w:rsidRPr="00CF4D88">
              <w:rPr>
                <w:rFonts w:cs="Arial"/>
                <w:bCs/>
                <w:noProof/>
                <w:color w:val="auto"/>
                <w:sz w:val="20"/>
                <w:szCs w:val="20"/>
                <w:lang w:val="it-IT"/>
              </w:rPr>
              <w:t xml:space="preserve">ICCC 2022, Rimini (Italy), 28 august - 2 september </w:t>
            </w:r>
            <w:r w:rsidRPr="00CF4D88">
              <w:rPr>
                <w:rFonts w:cs="Arial"/>
                <w:b/>
                <w:bCs/>
                <w:noProof/>
                <w:color w:val="auto"/>
                <w:sz w:val="20"/>
                <w:szCs w:val="20"/>
                <w:lang w:val="it-IT"/>
              </w:rPr>
              <w:t>2022</w:t>
            </w:r>
            <w:r w:rsidRPr="00CF4D88">
              <w:rPr>
                <w:rFonts w:cs="Arial"/>
                <w:bCs/>
                <w:noProof/>
                <w:color w:val="auto"/>
                <w:sz w:val="20"/>
                <w:szCs w:val="20"/>
                <w:lang w:val="it-IT"/>
              </w:rPr>
              <w:t xml:space="preserve"> </w:t>
            </w:r>
            <w:r w:rsidRPr="00CF4D88">
              <w:rPr>
                <w:rFonts w:cs="Arial"/>
                <w:noProof/>
                <w:color w:val="auto"/>
                <w:sz w:val="20"/>
                <w:szCs w:val="20"/>
                <w:lang w:val="it-IT"/>
              </w:rPr>
              <w:t>(</w:t>
            </w:r>
            <w:r w:rsidRPr="00CF4D88">
              <w:rPr>
                <w:rFonts w:cs="Arial"/>
                <w:i/>
                <w:noProof/>
                <w:color w:val="auto"/>
                <w:sz w:val="20"/>
                <w:szCs w:val="20"/>
                <w:lang w:val="it-IT"/>
              </w:rPr>
              <w:t>Poster)</w:t>
            </w:r>
          </w:p>
          <w:p w:rsidR="001F2F50" w:rsidRPr="00CF4D88" w:rsidRDefault="001F2F50" w:rsidP="006C1C1C">
            <w:pPr>
              <w:pStyle w:val="ECVSectionBullet"/>
              <w:jc w:val="both"/>
              <w:rPr>
                <w:rFonts w:cs="Arial"/>
                <w:noProof/>
                <w:color w:val="auto"/>
                <w:spacing w:val="0"/>
                <w:sz w:val="24"/>
                <w:lang w:val="it-IT"/>
              </w:rPr>
            </w:pPr>
          </w:p>
        </w:tc>
      </w:tr>
    </w:tbl>
    <w:p w:rsidR="005A75D9" w:rsidRPr="00CF4D88" w:rsidRDefault="005A75D9" w:rsidP="005A75D9">
      <w:pPr>
        <w:pStyle w:val="ECVText"/>
        <w:spacing w:line="0" w:lineRule="atLeast"/>
        <w:jc w:val="both"/>
        <w:rPr>
          <w:noProof/>
          <w:color w:val="auto"/>
          <w:sz w:val="24"/>
          <w:lang w:val="it-IT"/>
        </w:rPr>
      </w:pPr>
    </w:p>
    <w:p w:rsidR="00A4558E" w:rsidRPr="007072D5" w:rsidRDefault="005A75D9" w:rsidP="00CC4B91">
      <w:pPr>
        <w:pStyle w:val="ECVText"/>
        <w:spacing w:line="240" w:lineRule="auto"/>
        <w:jc w:val="both"/>
        <w:rPr>
          <w:noProof/>
          <w:color w:val="auto"/>
          <w:sz w:val="24"/>
          <w:lang w:val="it-IT"/>
        </w:rPr>
      </w:pPr>
      <w:r w:rsidRPr="007072D5">
        <w:rPr>
          <w:noProof/>
          <w:color w:val="auto"/>
          <w:sz w:val="24"/>
          <w:lang w:val="it-IT"/>
        </w:rPr>
        <w:t>Autorizzo il trattamento dei miei dati personali presenti nel curriculum vitae ai sensi del Decreto Legislativo 30 giugno 2003, n. 196 e del GDPR (Regolamento UE 2016/679).</w:t>
      </w:r>
    </w:p>
    <w:p w:rsidR="005A75D9" w:rsidRPr="007072D5" w:rsidRDefault="005A75D9" w:rsidP="005A75D9">
      <w:pPr>
        <w:pStyle w:val="ECVText"/>
        <w:spacing w:line="0" w:lineRule="atLeast"/>
        <w:jc w:val="both"/>
        <w:rPr>
          <w:noProof/>
          <w:color w:val="auto"/>
          <w:sz w:val="24"/>
          <w:lang w:val="it-IT"/>
        </w:rPr>
      </w:pPr>
    </w:p>
    <w:p w:rsidR="005A75D9" w:rsidRPr="007072D5" w:rsidRDefault="005A75D9" w:rsidP="005A75D9">
      <w:pPr>
        <w:pStyle w:val="ECVText"/>
        <w:spacing w:line="0" w:lineRule="atLeast"/>
        <w:jc w:val="both"/>
        <w:rPr>
          <w:noProof/>
          <w:color w:val="auto"/>
          <w:sz w:val="24"/>
          <w:lang w:val="it-IT"/>
        </w:rPr>
      </w:pPr>
    </w:p>
    <w:p w:rsidR="00A4558E" w:rsidRPr="007072D5" w:rsidRDefault="00CF4D88" w:rsidP="00A4558E">
      <w:pPr>
        <w:jc w:val="both"/>
        <w:rPr>
          <w:color w:val="auto"/>
          <w:sz w:val="24"/>
          <w:lang w:val="it-IT"/>
        </w:rPr>
      </w:pPr>
      <w:r>
        <w:rPr>
          <w:color w:val="auto"/>
          <w:sz w:val="24"/>
          <w:lang w:val="it-IT"/>
        </w:rPr>
        <w:t>Udine, 22</w:t>
      </w:r>
      <w:r w:rsidR="002A350B" w:rsidRPr="007072D5">
        <w:rPr>
          <w:color w:val="auto"/>
          <w:sz w:val="24"/>
          <w:lang w:val="it-IT"/>
        </w:rPr>
        <w:t xml:space="preserve"> </w:t>
      </w:r>
      <w:r>
        <w:rPr>
          <w:color w:val="auto"/>
          <w:sz w:val="24"/>
          <w:lang w:val="it-IT"/>
        </w:rPr>
        <w:t>settembre 2023</w:t>
      </w:r>
    </w:p>
    <w:p w:rsidR="00A4558E" w:rsidRPr="007072D5" w:rsidRDefault="00A4558E" w:rsidP="00A4558E">
      <w:pPr>
        <w:spacing w:line="360" w:lineRule="auto"/>
        <w:ind w:left="4963" w:firstLine="709"/>
        <w:jc w:val="both"/>
        <w:rPr>
          <w:color w:val="auto"/>
          <w:sz w:val="24"/>
          <w:lang w:val="it-IT"/>
        </w:rPr>
      </w:pPr>
      <w:r w:rsidRPr="007072D5">
        <w:rPr>
          <w:color w:val="auto"/>
          <w:sz w:val="24"/>
          <w:lang w:val="it-IT"/>
        </w:rPr>
        <w:t>FATTO, LETTO E SOTTOSCRITTO</w:t>
      </w:r>
    </w:p>
    <w:p w:rsidR="00E06072" w:rsidRPr="00CC4B91" w:rsidRDefault="00CC4B91" w:rsidP="00CC4B91">
      <w:pPr>
        <w:spacing w:line="360" w:lineRule="auto"/>
        <w:jc w:val="both"/>
        <w:rPr>
          <w:color w:val="auto"/>
          <w:sz w:val="24"/>
          <w:lang w:val="it-IT"/>
        </w:rPr>
      </w:pPr>
      <w:r>
        <w:rPr>
          <w:color w:val="auto"/>
          <w:sz w:val="24"/>
          <w:lang w:val="it-IT"/>
        </w:rPr>
        <w:tab/>
      </w:r>
      <w:r>
        <w:rPr>
          <w:color w:val="auto"/>
          <w:sz w:val="24"/>
          <w:lang w:val="it-IT"/>
        </w:rPr>
        <w:tab/>
      </w:r>
      <w:r>
        <w:rPr>
          <w:color w:val="auto"/>
          <w:sz w:val="24"/>
          <w:lang w:val="it-IT"/>
        </w:rPr>
        <w:tab/>
      </w:r>
      <w:r>
        <w:rPr>
          <w:color w:val="auto"/>
          <w:sz w:val="24"/>
          <w:lang w:val="it-IT"/>
        </w:rPr>
        <w:tab/>
      </w:r>
      <w:r>
        <w:rPr>
          <w:color w:val="auto"/>
          <w:sz w:val="24"/>
          <w:lang w:val="it-IT"/>
        </w:rPr>
        <w:tab/>
      </w:r>
      <w:r>
        <w:rPr>
          <w:color w:val="auto"/>
          <w:sz w:val="24"/>
          <w:lang w:val="it-IT"/>
        </w:rPr>
        <w:tab/>
      </w:r>
      <w:r>
        <w:rPr>
          <w:color w:val="auto"/>
          <w:sz w:val="24"/>
          <w:lang w:val="it-IT"/>
        </w:rPr>
        <w:tab/>
      </w:r>
      <w:r>
        <w:rPr>
          <w:color w:val="auto"/>
          <w:sz w:val="24"/>
          <w:lang w:val="it-IT"/>
        </w:rPr>
        <w:tab/>
      </w:r>
      <w:r>
        <w:rPr>
          <w:color w:val="auto"/>
          <w:sz w:val="24"/>
          <w:lang w:val="it-IT"/>
        </w:rPr>
        <w:tab/>
        <w:t>Dr. Maurizio Ballico</w:t>
      </w:r>
    </w:p>
    <w:p w:rsidR="002A00A2" w:rsidRPr="00CC4B91" w:rsidRDefault="00CC4B91" w:rsidP="00CC4B91">
      <w:pPr>
        <w:pStyle w:val="ECVText"/>
        <w:spacing w:line="0" w:lineRule="atLeast"/>
        <w:rPr>
          <w:noProof/>
          <w:sz w:val="24"/>
          <w:lang w:val="it-IT"/>
        </w:rPr>
      </w:pPr>
      <w:r>
        <w:rPr>
          <w:rFonts w:ascii="ZWAdobeF" w:hAnsi="ZWAdobeF" w:cs="ZWAdobeF"/>
          <w:noProof/>
          <w:color w:val="auto"/>
          <w:spacing w:val="0"/>
          <w:sz w:val="2"/>
          <w:szCs w:val="2"/>
          <w:lang w:val="it-IT"/>
        </w:rPr>
        <w:t>27</w:t>
      </w:r>
      <w:r>
        <w:rPr>
          <w:noProof/>
          <w:sz w:val="24"/>
          <w:lang w:val="it-IT"/>
        </w:rPr>
        <w:tab/>
      </w:r>
      <w:r>
        <w:rPr>
          <w:noProof/>
          <w:sz w:val="24"/>
          <w:lang w:val="it-IT"/>
        </w:rPr>
        <w:tab/>
      </w:r>
      <w:r>
        <w:rPr>
          <w:noProof/>
          <w:sz w:val="24"/>
          <w:lang w:val="it-IT"/>
        </w:rPr>
        <w:tab/>
      </w:r>
      <w:r>
        <w:rPr>
          <w:noProof/>
          <w:sz w:val="24"/>
          <w:lang w:val="it-IT"/>
        </w:rPr>
        <w:tab/>
      </w:r>
      <w:r>
        <w:rPr>
          <w:noProof/>
          <w:sz w:val="24"/>
          <w:lang w:val="it-IT"/>
        </w:rPr>
        <w:tab/>
      </w:r>
    </w:p>
    <w:sectPr w:rsidR="002A00A2" w:rsidRPr="00CC4B91" w:rsidSect="00510C2F">
      <w:headerReference w:type="even" r:id="rId48"/>
      <w:headerReference w:type="default" r:id="rId49"/>
      <w:footerReference w:type="even" r:id="rId50"/>
      <w:footerReference w:type="default" r:id="rId51"/>
      <w:pgSz w:w="11906" w:h="16838"/>
      <w:pgMar w:top="1644" w:right="680" w:bottom="1474" w:left="850" w:header="850" w:footer="624"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B7" w:rsidRDefault="004C3CB7">
      <w:r>
        <w:separator/>
      </w:r>
    </w:p>
  </w:endnote>
  <w:endnote w:type="continuationSeparator" w:id="0">
    <w:p w:rsidR="004C3CB7" w:rsidRDefault="004C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MT">
    <w:altName w:val="Arial"/>
    <w:charset w:val="00"/>
    <w:family w:val="swiss"/>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dvTTb5929f4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84" w:rsidRPr="00356960" w:rsidRDefault="00330A84">
    <w:pPr>
      <w:pStyle w:val="Pidipagina"/>
      <w:tabs>
        <w:tab w:val="clear" w:pos="10205"/>
        <w:tab w:val="left" w:pos="2835"/>
        <w:tab w:val="right" w:pos="10375"/>
      </w:tabs>
      <w:autoSpaceDE w:val="0"/>
      <w:rPr>
        <w:lang w:val="it-IT"/>
      </w:rPr>
    </w:pPr>
    <w:r>
      <w:rPr>
        <w:rFonts w:ascii="ArialMT" w:eastAsia="ArialMT" w:hAnsi="ArialMT" w:cs="ArialMT"/>
        <w:color w:val="26B4EA"/>
        <w:sz w:val="14"/>
        <w:szCs w:val="14"/>
      </w:rPr>
      <w:tab/>
    </w:r>
    <w:r w:rsidRPr="00356960">
      <w:rPr>
        <w:rFonts w:ascii="ArialMT" w:eastAsia="ArialMT" w:hAnsi="ArialMT" w:cs="ArialMT"/>
        <w:color w:val="26B4EA"/>
        <w:sz w:val="14"/>
        <w:szCs w:val="14"/>
        <w:lang w:val="it-IT"/>
      </w:rPr>
      <w:t xml:space="preserve"> </w:t>
    </w:r>
    <w:r w:rsidRPr="00356960">
      <w:rPr>
        <w:rFonts w:ascii="ArialMT" w:eastAsia="ArialMT" w:hAnsi="ArialMT" w:cs="ArialMT"/>
        <w:sz w:val="14"/>
        <w:szCs w:val="14"/>
        <w:lang w:val="it-IT"/>
      </w:rPr>
      <w:t>© Unione europea, 20</w:t>
    </w:r>
    <w:r>
      <w:rPr>
        <w:rFonts w:ascii="ArialMT" w:eastAsia="ArialMT" w:hAnsi="ArialMT" w:cs="ArialMT"/>
        <w:sz w:val="14"/>
        <w:szCs w:val="14"/>
        <w:lang w:val="it-IT"/>
      </w:rPr>
      <w:t>10</w:t>
    </w:r>
    <w:r w:rsidRPr="00356960">
      <w:rPr>
        <w:rFonts w:ascii="ArialMT" w:eastAsia="ArialMT" w:hAnsi="ArialMT" w:cs="ArialMT"/>
        <w:sz w:val="14"/>
        <w:szCs w:val="14"/>
        <w:lang w:val="it-IT"/>
      </w:rPr>
      <w:t>-201</w:t>
    </w:r>
    <w:r>
      <w:rPr>
        <w:rFonts w:ascii="ArialMT" w:eastAsia="ArialMT" w:hAnsi="ArialMT" w:cs="ArialMT"/>
        <w:sz w:val="14"/>
        <w:szCs w:val="14"/>
        <w:lang w:val="it-IT"/>
      </w:rPr>
      <w:t>8</w:t>
    </w:r>
    <w:r w:rsidRPr="00356960">
      <w:rPr>
        <w:rFonts w:ascii="ArialMT" w:eastAsia="ArialMT" w:hAnsi="ArialMT" w:cs="ArialMT"/>
        <w:sz w:val="14"/>
        <w:szCs w:val="14"/>
        <w:lang w:val="it-IT"/>
      </w:rPr>
      <w:t xml:space="preserve"> | http://europass.cedefop.europa.eu </w:t>
    </w:r>
    <w:r w:rsidRPr="00356960">
      <w:rPr>
        <w:rFonts w:ascii="ArialMT" w:eastAsia="ArialMT" w:hAnsi="ArialMT" w:cs="ArialMT"/>
        <w:sz w:val="14"/>
        <w:szCs w:val="14"/>
        <w:lang w:val="it-IT"/>
      </w:rPr>
      <w:tab/>
      <w:t>Pagina</w:t>
    </w:r>
    <w:r w:rsidRPr="00356960">
      <w:rPr>
        <w:rFonts w:ascii="ArialMT" w:eastAsia="ArialMT" w:hAnsi="ArialMT" w:cs="ArialMT"/>
        <w:color w:val="26B4EA"/>
        <w:sz w:val="14"/>
        <w:szCs w:val="14"/>
        <w:lang w:val="it-IT"/>
      </w:rPr>
      <w:t xml:space="preserve"> </w:t>
    </w:r>
    <w:r>
      <w:rPr>
        <w:rFonts w:eastAsia="ArialMT" w:cs="ArialMT"/>
        <w:sz w:val="14"/>
        <w:szCs w:val="14"/>
      </w:rPr>
      <w:fldChar w:fldCharType="begin"/>
    </w:r>
    <w:r w:rsidRPr="00356960">
      <w:rPr>
        <w:rFonts w:eastAsia="ArialMT" w:cs="ArialMT"/>
        <w:sz w:val="14"/>
        <w:szCs w:val="14"/>
        <w:lang w:val="it-IT"/>
      </w:rPr>
      <w:instrText xml:space="preserve"> PAGE </w:instrText>
    </w:r>
    <w:r>
      <w:rPr>
        <w:rFonts w:eastAsia="ArialMT" w:cs="ArialMT"/>
        <w:sz w:val="14"/>
        <w:szCs w:val="14"/>
      </w:rPr>
      <w:fldChar w:fldCharType="separate"/>
    </w:r>
    <w:r>
      <w:rPr>
        <w:rFonts w:eastAsia="ArialMT" w:cs="ArialMT"/>
        <w:noProof/>
        <w:sz w:val="14"/>
        <w:szCs w:val="14"/>
        <w:lang w:val="it-IT"/>
      </w:rPr>
      <w:t>6</w:t>
    </w:r>
    <w:r>
      <w:rPr>
        <w:rFonts w:eastAsia="ArialMT" w:cs="ArialMT"/>
        <w:sz w:val="14"/>
        <w:szCs w:val="14"/>
      </w:rPr>
      <w:fldChar w:fldCharType="end"/>
    </w:r>
    <w:r w:rsidRPr="00356960">
      <w:rPr>
        <w:rFonts w:ascii="ArialMT" w:eastAsia="ArialMT" w:hAnsi="ArialMT" w:cs="ArialMT"/>
        <w:sz w:val="14"/>
        <w:szCs w:val="14"/>
        <w:lang w:val="it-IT"/>
      </w:rPr>
      <w:t xml:space="preserve"> / </w:t>
    </w:r>
    <w:r>
      <w:rPr>
        <w:rFonts w:eastAsia="ArialMT" w:cs="ArialMT"/>
        <w:sz w:val="14"/>
        <w:szCs w:val="14"/>
      </w:rPr>
      <w:fldChar w:fldCharType="begin"/>
    </w:r>
    <w:r w:rsidRPr="00356960">
      <w:rPr>
        <w:rFonts w:eastAsia="ArialMT" w:cs="ArialMT"/>
        <w:sz w:val="14"/>
        <w:szCs w:val="14"/>
        <w:lang w:val="it-IT"/>
      </w:rPr>
      <w:instrText xml:space="preserve"> NUMPAGES </w:instrText>
    </w:r>
    <w:r>
      <w:rPr>
        <w:rFonts w:eastAsia="ArialMT" w:cs="ArialMT"/>
        <w:sz w:val="14"/>
        <w:szCs w:val="14"/>
      </w:rPr>
      <w:fldChar w:fldCharType="separate"/>
    </w:r>
    <w:r>
      <w:rPr>
        <w:rFonts w:eastAsia="ArialMT" w:cs="ArialMT"/>
        <w:noProof/>
        <w:sz w:val="14"/>
        <w:szCs w:val="14"/>
        <w:lang w:val="it-IT"/>
      </w:rPr>
      <w:t>14</w:t>
    </w:r>
    <w:r>
      <w:rPr>
        <w:rFonts w:eastAsia="ArialMT" w:cs="ArialMT"/>
        <w:sz w:val="14"/>
        <w:szCs w:val="14"/>
      </w:rPr>
      <w:fldChar w:fldCharType="end"/>
    </w:r>
    <w:r w:rsidRPr="00356960">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84" w:rsidRPr="00E7326F" w:rsidRDefault="00330A84">
    <w:pPr>
      <w:pStyle w:val="Pidipagina"/>
      <w:tabs>
        <w:tab w:val="clear" w:pos="10205"/>
        <w:tab w:val="left" w:pos="2835"/>
        <w:tab w:val="right" w:pos="10375"/>
      </w:tabs>
      <w:autoSpaceDE w:val="0"/>
      <w:rPr>
        <w:rFonts w:cs="Arial"/>
        <w:sz w:val="20"/>
        <w:szCs w:val="20"/>
        <w:lang w:val="it-IT"/>
      </w:rPr>
    </w:pPr>
    <w:r>
      <w:rPr>
        <w:rFonts w:ascii="ArialMT" w:eastAsia="ArialMT" w:hAnsi="ArialMT" w:cs="ArialMT"/>
        <w:color w:val="26B4EA"/>
        <w:sz w:val="14"/>
        <w:szCs w:val="14"/>
      </w:rPr>
      <w:tab/>
    </w:r>
    <w:r w:rsidRPr="00356960">
      <w:rPr>
        <w:rFonts w:ascii="ArialMT" w:eastAsia="ArialMT" w:hAnsi="ArialMT" w:cs="ArialMT"/>
        <w:sz w:val="14"/>
        <w:szCs w:val="14"/>
        <w:lang w:val="it-IT"/>
      </w:rPr>
      <w:tab/>
    </w:r>
    <w:r w:rsidRPr="00E7326F">
      <w:rPr>
        <w:rFonts w:eastAsia="ArialMT" w:cs="Arial"/>
        <w:color w:val="969696"/>
        <w:sz w:val="20"/>
        <w:szCs w:val="20"/>
        <w:lang w:val="it-IT"/>
      </w:rPr>
      <w:t xml:space="preserve">Pagina </w:t>
    </w:r>
    <w:r w:rsidRPr="00E7326F">
      <w:rPr>
        <w:rFonts w:eastAsia="ArialMT" w:cs="Arial"/>
        <w:color w:val="969696"/>
        <w:sz w:val="20"/>
        <w:szCs w:val="20"/>
      </w:rPr>
      <w:fldChar w:fldCharType="begin"/>
    </w:r>
    <w:r w:rsidRPr="00E7326F">
      <w:rPr>
        <w:rFonts w:eastAsia="ArialMT" w:cs="Arial"/>
        <w:color w:val="969696"/>
        <w:sz w:val="20"/>
        <w:szCs w:val="20"/>
        <w:lang w:val="it-IT"/>
      </w:rPr>
      <w:instrText xml:space="preserve"> PAGE </w:instrText>
    </w:r>
    <w:r w:rsidRPr="00E7326F">
      <w:rPr>
        <w:rFonts w:eastAsia="ArialMT" w:cs="Arial"/>
        <w:color w:val="969696"/>
        <w:sz w:val="20"/>
        <w:szCs w:val="20"/>
      </w:rPr>
      <w:fldChar w:fldCharType="separate"/>
    </w:r>
    <w:r w:rsidR="007B6AE9">
      <w:rPr>
        <w:rFonts w:eastAsia="ArialMT" w:cs="Arial"/>
        <w:noProof/>
        <w:color w:val="969696"/>
        <w:sz w:val="20"/>
        <w:szCs w:val="20"/>
        <w:lang w:val="it-IT"/>
      </w:rPr>
      <w:t>14</w:t>
    </w:r>
    <w:r w:rsidRPr="00E7326F">
      <w:rPr>
        <w:rFonts w:eastAsia="ArialMT" w:cs="Arial"/>
        <w:color w:val="969696"/>
        <w:sz w:val="20"/>
        <w:szCs w:val="20"/>
      </w:rPr>
      <w:fldChar w:fldCharType="end"/>
    </w:r>
    <w:r w:rsidRPr="00E7326F">
      <w:rPr>
        <w:rFonts w:eastAsia="ArialMT" w:cs="Arial"/>
        <w:color w:val="969696"/>
        <w:sz w:val="20"/>
        <w:szCs w:val="20"/>
        <w:lang w:val="it-IT"/>
      </w:rPr>
      <w:t xml:space="preserve"> / </w:t>
    </w:r>
    <w:r w:rsidRPr="00E7326F">
      <w:rPr>
        <w:rFonts w:eastAsia="ArialMT" w:cs="Arial"/>
        <w:color w:val="969696"/>
        <w:sz w:val="20"/>
        <w:szCs w:val="20"/>
      </w:rPr>
      <w:fldChar w:fldCharType="begin"/>
    </w:r>
    <w:r w:rsidRPr="00E7326F">
      <w:rPr>
        <w:rFonts w:eastAsia="ArialMT" w:cs="Arial"/>
        <w:color w:val="969696"/>
        <w:sz w:val="20"/>
        <w:szCs w:val="20"/>
        <w:lang w:val="it-IT"/>
      </w:rPr>
      <w:instrText xml:space="preserve"> NUMPAGES </w:instrText>
    </w:r>
    <w:r w:rsidRPr="00E7326F">
      <w:rPr>
        <w:rFonts w:eastAsia="ArialMT" w:cs="Arial"/>
        <w:color w:val="969696"/>
        <w:sz w:val="20"/>
        <w:szCs w:val="20"/>
      </w:rPr>
      <w:fldChar w:fldCharType="separate"/>
    </w:r>
    <w:r w:rsidR="007B6AE9">
      <w:rPr>
        <w:rFonts w:eastAsia="ArialMT" w:cs="Arial"/>
        <w:noProof/>
        <w:color w:val="969696"/>
        <w:sz w:val="20"/>
        <w:szCs w:val="20"/>
        <w:lang w:val="it-IT"/>
      </w:rPr>
      <w:t>14</w:t>
    </w:r>
    <w:r w:rsidRPr="00E7326F">
      <w:rPr>
        <w:rFonts w:eastAsia="ArialMT" w:cs="Arial"/>
        <w:color w:val="969696"/>
        <w:sz w:val="20"/>
        <w:szCs w:val="20"/>
      </w:rPr>
      <w:fldChar w:fldCharType="end"/>
    </w:r>
    <w:r w:rsidRPr="00E7326F">
      <w:rPr>
        <w:rFonts w:eastAsia="ArialMT" w:cs="Arial"/>
        <w:color w:val="26B4EA"/>
        <w:sz w:val="20"/>
        <w:szCs w:val="20"/>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B7" w:rsidRDefault="004C3CB7">
      <w:r>
        <w:separator/>
      </w:r>
    </w:p>
  </w:footnote>
  <w:footnote w:type="continuationSeparator" w:id="0">
    <w:p w:rsidR="004C3CB7" w:rsidRDefault="004C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84" w:rsidRPr="006E60D6" w:rsidRDefault="00330A84">
    <w:pPr>
      <w:pStyle w:val="ECVCurriculumVitaeNextPages"/>
      <w:rPr>
        <w:color w:val="969696"/>
        <w:lang w:val="it-IT"/>
      </w:rPr>
    </w:pPr>
    <w:r w:rsidRPr="006E60D6">
      <w:rPr>
        <w:color w:val="969696"/>
        <w:lang w:val="it-IT"/>
      </w:rPr>
      <w:t xml:space="preserve">Maurizio Ballico - Curriculum Vitae - concorso 2021RTDA36_03B1_DI4A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A84" w:rsidRPr="00356960" w:rsidRDefault="00330A84" w:rsidP="00510C2F">
    <w:pPr>
      <w:pStyle w:val="ECVCurriculumVitaeNextPages"/>
      <w:rPr>
        <w:lang w:val="it-IT"/>
      </w:rPr>
    </w:pPr>
    <w:r w:rsidRPr="006E60D6">
      <w:rPr>
        <w:color w:val="969696"/>
        <w:lang w:val="it-IT"/>
      </w:rPr>
      <w:t xml:space="preserve">Maurizio Ballico - Curriculum Vitae - </w:t>
    </w:r>
    <w:r w:rsidR="008D38C0">
      <w:rPr>
        <w:color w:val="969696"/>
        <w:lang w:val="it-IT"/>
      </w:rPr>
      <w:t>Italian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94BDF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1A9C5A20"/>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818661F4"/>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F5706AB4"/>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52AAB78C"/>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3AADC4"/>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25EE0"/>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4822D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C50D0"/>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8A8AA3E"/>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8DA44AF6"/>
    <w:name w:val="_ECV_CV_Bullets"/>
    <w:lvl w:ilvl="0">
      <w:start w:val="1"/>
      <w:numFmt w:val="bullet"/>
      <w:lvlText w:val=""/>
      <w:lvlJc w:val="left"/>
      <w:pPr>
        <w:tabs>
          <w:tab w:val="num" w:pos="0"/>
        </w:tabs>
        <w:ind w:left="113" w:hanging="113"/>
      </w:pPr>
      <w:rPr>
        <w:rFonts w:ascii="Symbol" w:hAnsi="Symbol" w:hint="default"/>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2" w15:restartNumberingAfterBreak="0">
    <w:nsid w:val="09EF3CB7"/>
    <w:multiLevelType w:val="hybridMultilevel"/>
    <w:tmpl w:val="FA16C0D6"/>
    <w:lvl w:ilvl="0" w:tplc="8D88251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AC561FF"/>
    <w:multiLevelType w:val="hybridMultilevel"/>
    <w:tmpl w:val="FD623D76"/>
    <w:lvl w:ilvl="0" w:tplc="2E90A27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E5174DA"/>
    <w:multiLevelType w:val="hybridMultilevel"/>
    <w:tmpl w:val="72ACAC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1307D7"/>
    <w:multiLevelType w:val="hybridMultilevel"/>
    <w:tmpl w:val="F7424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62D6E79"/>
    <w:multiLevelType w:val="hybridMultilevel"/>
    <w:tmpl w:val="D9448D9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1A805809"/>
    <w:multiLevelType w:val="hybridMultilevel"/>
    <w:tmpl w:val="0FE08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B02641A"/>
    <w:multiLevelType w:val="hybridMultilevel"/>
    <w:tmpl w:val="72ACAC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D0B70A7"/>
    <w:multiLevelType w:val="hybridMultilevel"/>
    <w:tmpl w:val="8D2674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9D757D"/>
    <w:multiLevelType w:val="hybridMultilevel"/>
    <w:tmpl w:val="9DDC9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0CF68D4"/>
    <w:multiLevelType w:val="hybridMultilevel"/>
    <w:tmpl w:val="31CE3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6AA6EAF"/>
    <w:multiLevelType w:val="hybridMultilevel"/>
    <w:tmpl w:val="6DE6A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070675D"/>
    <w:multiLevelType w:val="hybridMultilevel"/>
    <w:tmpl w:val="6668FF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10E2C04"/>
    <w:multiLevelType w:val="hybridMultilevel"/>
    <w:tmpl w:val="A842717E"/>
    <w:lvl w:ilvl="0" w:tplc="0410000F">
      <w:start w:val="1"/>
      <w:numFmt w:val="decimal"/>
      <w:lvlText w:val="%1."/>
      <w:lvlJc w:val="left"/>
      <w:pPr>
        <w:ind w:left="502" w:hanging="360"/>
      </w:pPr>
      <w:rPr>
        <w:rFonts w:hint="default"/>
        <w:b w:val="0"/>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094FEE"/>
    <w:multiLevelType w:val="hybridMultilevel"/>
    <w:tmpl w:val="6AC6B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2B4A8E"/>
    <w:multiLevelType w:val="hybridMultilevel"/>
    <w:tmpl w:val="B3AA259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9E92974"/>
    <w:multiLevelType w:val="hybridMultilevel"/>
    <w:tmpl w:val="F9E68FBA"/>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8" w15:restartNumberingAfterBreak="0">
    <w:nsid w:val="4D632354"/>
    <w:multiLevelType w:val="hybridMultilevel"/>
    <w:tmpl w:val="0BA4D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4B3319"/>
    <w:multiLevelType w:val="hybridMultilevel"/>
    <w:tmpl w:val="22D6D30E"/>
    <w:lvl w:ilvl="0" w:tplc="5664A230">
      <w:start w:val="7"/>
      <w:numFmt w:val="decimal"/>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B871A6"/>
    <w:multiLevelType w:val="hybridMultilevel"/>
    <w:tmpl w:val="72ACAC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D6A7692"/>
    <w:multiLevelType w:val="hybridMultilevel"/>
    <w:tmpl w:val="5526F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712870"/>
    <w:multiLevelType w:val="hybridMultilevel"/>
    <w:tmpl w:val="E1787532"/>
    <w:lvl w:ilvl="0" w:tplc="A596E4D8">
      <w:start w:val="1"/>
      <w:numFmt w:val="decimal"/>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B84ADB"/>
    <w:multiLevelType w:val="hybridMultilevel"/>
    <w:tmpl w:val="1F2C65BC"/>
    <w:lvl w:ilvl="0" w:tplc="771E5670">
      <w:start w:val="1"/>
      <w:numFmt w:val="decimal"/>
      <w:lvlText w:val="%1."/>
      <w:lvlJc w:val="left"/>
      <w:pPr>
        <w:ind w:left="502" w:hanging="360"/>
      </w:pPr>
      <w:rPr>
        <w:rFonts w:ascii="Arial" w:hAnsi="Arial" w:cs="Arial" w:hint="default"/>
        <w:b w:val="0"/>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D77547"/>
    <w:multiLevelType w:val="hybridMultilevel"/>
    <w:tmpl w:val="3142221A"/>
    <w:lvl w:ilvl="0" w:tplc="C1A090DE">
      <w:start w:val="1"/>
      <w:numFmt w:val="decimal"/>
      <w:lvlText w:val="%1."/>
      <w:lvlJc w:val="left"/>
      <w:pPr>
        <w:ind w:left="720" w:hanging="360"/>
      </w:pPr>
      <w:rPr>
        <w:rFonts w:hint="default"/>
        <w:color w:val="0E419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452B89"/>
    <w:multiLevelType w:val="hybridMultilevel"/>
    <w:tmpl w:val="5F2809CA"/>
    <w:lvl w:ilvl="0" w:tplc="E0C0E77C">
      <w:start w:val="1"/>
      <w:numFmt w:val="decimal"/>
      <w:lvlText w:val="%1."/>
      <w:lvlJc w:val="left"/>
      <w:pPr>
        <w:ind w:left="720" w:hanging="360"/>
      </w:pPr>
      <w:rPr>
        <w:rFonts w:cs="Arial" w:hint="default"/>
        <w:color w:val="0E4194"/>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BAF457E"/>
    <w:multiLevelType w:val="hybridMultilevel"/>
    <w:tmpl w:val="86BA2A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7D16199D"/>
    <w:multiLevelType w:val="hybridMultilevel"/>
    <w:tmpl w:val="7D966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0"/>
  </w:num>
  <w:num w:numId="4">
    <w:abstractNumId w:val="22"/>
  </w:num>
  <w:num w:numId="5">
    <w:abstractNumId w:val="17"/>
  </w:num>
  <w:num w:numId="6">
    <w:abstractNumId w:val="37"/>
  </w:num>
  <w:num w:numId="7">
    <w:abstractNumId w:val="15"/>
  </w:num>
  <w:num w:numId="8">
    <w:abstractNumId w:val="28"/>
  </w:num>
  <w:num w:numId="9">
    <w:abstractNumId w:val="25"/>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9"/>
  </w:num>
  <w:num w:numId="21">
    <w:abstractNumId w:val="34"/>
  </w:num>
  <w:num w:numId="22">
    <w:abstractNumId w:val="31"/>
  </w:num>
  <w:num w:numId="23">
    <w:abstractNumId w:val="13"/>
  </w:num>
  <w:num w:numId="24">
    <w:abstractNumId w:val="32"/>
  </w:num>
  <w:num w:numId="25">
    <w:abstractNumId w:val="27"/>
  </w:num>
  <w:num w:numId="26">
    <w:abstractNumId w:val="36"/>
  </w:num>
  <w:num w:numId="27">
    <w:abstractNumId w:val="16"/>
  </w:num>
  <w:num w:numId="28">
    <w:abstractNumId w:val="23"/>
  </w:num>
  <w:num w:numId="29">
    <w:abstractNumId w:val="21"/>
  </w:num>
  <w:num w:numId="30">
    <w:abstractNumId w:val="33"/>
  </w:num>
  <w:num w:numId="31">
    <w:abstractNumId w:val="35"/>
  </w:num>
  <w:num w:numId="32">
    <w:abstractNumId w:val="26"/>
  </w:num>
  <w:num w:numId="33">
    <w:abstractNumId w:val="12"/>
  </w:num>
  <w:num w:numId="34">
    <w:abstractNumId w:val="24"/>
  </w:num>
  <w:num w:numId="35">
    <w:abstractNumId w:val="29"/>
  </w:num>
  <w:num w:numId="36">
    <w:abstractNumId w:val="18"/>
  </w:num>
  <w:num w:numId="37">
    <w:abstractNumId w:val="3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60"/>
    <w:rsid w:val="000004EF"/>
    <w:rsid w:val="000047E1"/>
    <w:rsid w:val="0001123B"/>
    <w:rsid w:val="00012EFF"/>
    <w:rsid w:val="00016C1F"/>
    <w:rsid w:val="00017C5F"/>
    <w:rsid w:val="0003185E"/>
    <w:rsid w:val="0003554A"/>
    <w:rsid w:val="0003724F"/>
    <w:rsid w:val="00040F95"/>
    <w:rsid w:val="000471FA"/>
    <w:rsid w:val="00055239"/>
    <w:rsid w:val="00070E4D"/>
    <w:rsid w:val="00071291"/>
    <w:rsid w:val="000716E0"/>
    <w:rsid w:val="00071EA5"/>
    <w:rsid w:val="000734ED"/>
    <w:rsid w:val="000830F1"/>
    <w:rsid w:val="0008334C"/>
    <w:rsid w:val="000A012D"/>
    <w:rsid w:val="000A559E"/>
    <w:rsid w:val="000A6FDA"/>
    <w:rsid w:val="000A7103"/>
    <w:rsid w:val="000A7C05"/>
    <w:rsid w:val="000B4F61"/>
    <w:rsid w:val="000C2B57"/>
    <w:rsid w:val="000C59FD"/>
    <w:rsid w:val="000C61D9"/>
    <w:rsid w:val="000D24F5"/>
    <w:rsid w:val="000D5479"/>
    <w:rsid w:val="000D762C"/>
    <w:rsid w:val="000D78A7"/>
    <w:rsid w:val="000E1AC8"/>
    <w:rsid w:val="000E239A"/>
    <w:rsid w:val="000E779A"/>
    <w:rsid w:val="000E79D5"/>
    <w:rsid w:val="000F3D98"/>
    <w:rsid w:val="000F4CA7"/>
    <w:rsid w:val="000F6FFE"/>
    <w:rsid w:val="001020F7"/>
    <w:rsid w:val="00110F8C"/>
    <w:rsid w:val="00113DDF"/>
    <w:rsid w:val="00115EBB"/>
    <w:rsid w:val="0012259A"/>
    <w:rsid w:val="00124016"/>
    <w:rsid w:val="00124F09"/>
    <w:rsid w:val="001405EE"/>
    <w:rsid w:val="001407FB"/>
    <w:rsid w:val="001633F3"/>
    <w:rsid w:val="00164BD2"/>
    <w:rsid w:val="00170F8D"/>
    <w:rsid w:val="001811B8"/>
    <w:rsid w:val="0018248E"/>
    <w:rsid w:val="001833A6"/>
    <w:rsid w:val="0018692C"/>
    <w:rsid w:val="001872B6"/>
    <w:rsid w:val="00190C47"/>
    <w:rsid w:val="00192159"/>
    <w:rsid w:val="00193398"/>
    <w:rsid w:val="001A0762"/>
    <w:rsid w:val="001A4C16"/>
    <w:rsid w:val="001A5E90"/>
    <w:rsid w:val="001A7394"/>
    <w:rsid w:val="001A75E0"/>
    <w:rsid w:val="001B18C6"/>
    <w:rsid w:val="001B2396"/>
    <w:rsid w:val="001B6BF5"/>
    <w:rsid w:val="001C246C"/>
    <w:rsid w:val="001C42C1"/>
    <w:rsid w:val="001C4C3F"/>
    <w:rsid w:val="001D00F3"/>
    <w:rsid w:val="001D1ABE"/>
    <w:rsid w:val="001D6D17"/>
    <w:rsid w:val="001E28A8"/>
    <w:rsid w:val="001E40ED"/>
    <w:rsid w:val="001E4F9C"/>
    <w:rsid w:val="001E504B"/>
    <w:rsid w:val="001E6BBA"/>
    <w:rsid w:val="001E73E8"/>
    <w:rsid w:val="001F2F50"/>
    <w:rsid w:val="001F38EA"/>
    <w:rsid w:val="001F47F7"/>
    <w:rsid w:val="001F50F8"/>
    <w:rsid w:val="00202389"/>
    <w:rsid w:val="00203AA1"/>
    <w:rsid w:val="00204D69"/>
    <w:rsid w:val="00205553"/>
    <w:rsid w:val="00206A3C"/>
    <w:rsid w:val="0021003B"/>
    <w:rsid w:val="002100A6"/>
    <w:rsid w:val="00211B30"/>
    <w:rsid w:val="00214112"/>
    <w:rsid w:val="00214875"/>
    <w:rsid w:val="00217516"/>
    <w:rsid w:val="00221096"/>
    <w:rsid w:val="00221CBE"/>
    <w:rsid w:val="00235F4D"/>
    <w:rsid w:val="00244031"/>
    <w:rsid w:val="0024582F"/>
    <w:rsid w:val="00245F51"/>
    <w:rsid w:val="00251E44"/>
    <w:rsid w:val="002563F5"/>
    <w:rsid w:val="00257899"/>
    <w:rsid w:val="00261802"/>
    <w:rsid w:val="00262667"/>
    <w:rsid w:val="00266F0A"/>
    <w:rsid w:val="00270F93"/>
    <w:rsid w:val="002840EF"/>
    <w:rsid w:val="002850BA"/>
    <w:rsid w:val="00292722"/>
    <w:rsid w:val="002929FF"/>
    <w:rsid w:val="00293487"/>
    <w:rsid w:val="002958DD"/>
    <w:rsid w:val="002A00A2"/>
    <w:rsid w:val="002A0661"/>
    <w:rsid w:val="002A350B"/>
    <w:rsid w:val="002B2867"/>
    <w:rsid w:val="002B41D6"/>
    <w:rsid w:val="002C0390"/>
    <w:rsid w:val="002C1D7C"/>
    <w:rsid w:val="002C443F"/>
    <w:rsid w:val="002C49DC"/>
    <w:rsid w:val="002C5B55"/>
    <w:rsid w:val="002C5DC2"/>
    <w:rsid w:val="002C633F"/>
    <w:rsid w:val="002C754D"/>
    <w:rsid w:val="002D3D9D"/>
    <w:rsid w:val="002D600B"/>
    <w:rsid w:val="002D6E96"/>
    <w:rsid w:val="002E77CE"/>
    <w:rsid w:val="002E7AAA"/>
    <w:rsid w:val="002E7DF0"/>
    <w:rsid w:val="002F5970"/>
    <w:rsid w:val="00312B2F"/>
    <w:rsid w:val="003172DF"/>
    <w:rsid w:val="0033023E"/>
    <w:rsid w:val="00330A84"/>
    <w:rsid w:val="00342217"/>
    <w:rsid w:val="003541B0"/>
    <w:rsid w:val="00354457"/>
    <w:rsid w:val="00355570"/>
    <w:rsid w:val="00355F96"/>
    <w:rsid w:val="00356960"/>
    <w:rsid w:val="0036670B"/>
    <w:rsid w:val="0037170C"/>
    <w:rsid w:val="00382804"/>
    <w:rsid w:val="00396814"/>
    <w:rsid w:val="00396F6C"/>
    <w:rsid w:val="00397617"/>
    <w:rsid w:val="003A05CD"/>
    <w:rsid w:val="003A4264"/>
    <w:rsid w:val="003A44B2"/>
    <w:rsid w:val="003B0C47"/>
    <w:rsid w:val="003B15BB"/>
    <w:rsid w:val="003C2983"/>
    <w:rsid w:val="003C542C"/>
    <w:rsid w:val="003C748F"/>
    <w:rsid w:val="003D4BEA"/>
    <w:rsid w:val="003E17BF"/>
    <w:rsid w:val="003E31EE"/>
    <w:rsid w:val="003E4B02"/>
    <w:rsid w:val="003E59A4"/>
    <w:rsid w:val="003E5A9F"/>
    <w:rsid w:val="003E71B6"/>
    <w:rsid w:val="003F066D"/>
    <w:rsid w:val="003F4DE0"/>
    <w:rsid w:val="003F52D8"/>
    <w:rsid w:val="004019FC"/>
    <w:rsid w:val="00401EFD"/>
    <w:rsid w:val="00402851"/>
    <w:rsid w:val="0041224B"/>
    <w:rsid w:val="0041293C"/>
    <w:rsid w:val="00417A44"/>
    <w:rsid w:val="00417DD8"/>
    <w:rsid w:val="00425720"/>
    <w:rsid w:val="004278FC"/>
    <w:rsid w:val="00435788"/>
    <w:rsid w:val="004401D2"/>
    <w:rsid w:val="004414E4"/>
    <w:rsid w:val="00443E94"/>
    <w:rsid w:val="0044622B"/>
    <w:rsid w:val="00450B61"/>
    <w:rsid w:val="00451530"/>
    <w:rsid w:val="00451788"/>
    <w:rsid w:val="00452773"/>
    <w:rsid w:val="0045445E"/>
    <w:rsid w:val="004577D1"/>
    <w:rsid w:val="00457A3F"/>
    <w:rsid w:val="00463D97"/>
    <w:rsid w:val="004672A8"/>
    <w:rsid w:val="004673D8"/>
    <w:rsid w:val="00467972"/>
    <w:rsid w:val="004706BA"/>
    <w:rsid w:val="00473182"/>
    <w:rsid w:val="00473604"/>
    <w:rsid w:val="00475665"/>
    <w:rsid w:val="00475941"/>
    <w:rsid w:val="00476F7E"/>
    <w:rsid w:val="00485C49"/>
    <w:rsid w:val="0048724E"/>
    <w:rsid w:val="0049029D"/>
    <w:rsid w:val="0049035C"/>
    <w:rsid w:val="00492C7A"/>
    <w:rsid w:val="00495456"/>
    <w:rsid w:val="00495C56"/>
    <w:rsid w:val="004A4ADF"/>
    <w:rsid w:val="004B2D60"/>
    <w:rsid w:val="004B6744"/>
    <w:rsid w:val="004C3CB7"/>
    <w:rsid w:val="004C75BB"/>
    <w:rsid w:val="004D6805"/>
    <w:rsid w:val="004E7947"/>
    <w:rsid w:val="004F0D0B"/>
    <w:rsid w:val="004F3A08"/>
    <w:rsid w:val="004F3AE4"/>
    <w:rsid w:val="00501D46"/>
    <w:rsid w:val="005043D0"/>
    <w:rsid w:val="00507DE9"/>
    <w:rsid w:val="00507ECD"/>
    <w:rsid w:val="00510C2F"/>
    <w:rsid w:val="00512AE2"/>
    <w:rsid w:val="00515666"/>
    <w:rsid w:val="00525AF7"/>
    <w:rsid w:val="005363E9"/>
    <w:rsid w:val="0054163E"/>
    <w:rsid w:val="0054197E"/>
    <w:rsid w:val="00541B43"/>
    <w:rsid w:val="00543CCD"/>
    <w:rsid w:val="005441CD"/>
    <w:rsid w:val="00547CBC"/>
    <w:rsid w:val="00565C89"/>
    <w:rsid w:val="0056721F"/>
    <w:rsid w:val="00570C9F"/>
    <w:rsid w:val="005759EC"/>
    <w:rsid w:val="00582766"/>
    <w:rsid w:val="005848D4"/>
    <w:rsid w:val="00591C01"/>
    <w:rsid w:val="005936C7"/>
    <w:rsid w:val="005A1029"/>
    <w:rsid w:val="005A4ED5"/>
    <w:rsid w:val="005A6FFD"/>
    <w:rsid w:val="005A75D9"/>
    <w:rsid w:val="005C649C"/>
    <w:rsid w:val="005C74D2"/>
    <w:rsid w:val="005C7C81"/>
    <w:rsid w:val="005C7D07"/>
    <w:rsid w:val="005D017C"/>
    <w:rsid w:val="005D13E4"/>
    <w:rsid w:val="005E17DB"/>
    <w:rsid w:val="005E2C3C"/>
    <w:rsid w:val="005E73B6"/>
    <w:rsid w:val="005F30D8"/>
    <w:rsid w:val="00602C44"/>
    <w:rsid w:val="00605525"/>
    <w:rsid w:val="00614496"/>
    <w:rsid w:val="0061674B"/>
    <w:rsid w:val="00624E3C"/>
    <w:rsid w:val="0063129B"/>
    <w:rsid w:val="00632BB4"/>
    <w:rsid w:val="006333C2"/>
    <w:rsid w:val="00633D2F"/>
    <w:rsid w:val="00642368"/>
    <w:rsid w:val="006478A4"/>
    <w:rsid w:val="006553E0"/>
    <w:rsid w:val="006605D9"/>
    <w:rsid w:val="0066092F"/>
    <w:rsid w:val="0066128D"/>
    <w:rsid w:val="00663FD9"/>
    <w:rsid w:val="006663C8"/>
    <w:rsid w:val="00670622"/>
    <w:rsid w:val="0067423D"/>
    <w:rsid w:val="006845F8"/>
    <w:rsid w:val="00690B32"/>
    <w:rsid w:val="006965DB"/>
    <w:rsid w:val="006B31C4"/>
    <w:rsid w:val="006C1C1C"/>
    <w:rsid w:val="006C24DF"/>
    <w:rsid w:val="006D01DE"/>
    <w:rsid w:val="006D2988"/>
    <w:rsid w:val="006D3901"/>
    <w:rsid w:val="006D4F91"/>
    <w:rsid w:val="006D5482"/>
    <w:rsid w:val="006D5EDE"/>
    <w:rsid w:val="006D681A"/>
    <w:rsid w:val="006D7186"/>
    <w:rsid w:val="006D735D"/>
    <w:rsid w:val="006E057D"/>
    <w:rsid w:val="006E14D0"/>
    <w:rsid w:val="006E308B"/>
    <w:rsid w:val="006E4CCB"/>
    <w:rsid w:val="006E60D6"/>
    <w:rsid w:val="006E6B86"/>
    <w:rsid w:val="006F132B"/>
    <w:rsid w:val="006F1471"/>
    <w:rsid w:val="006F1824"/>
    <w:rsid w:val="006F433B"/>
    <w:rsid w:val="006F5E15"/>
    <w:rsid w:val="006F72A5"/>
    <w:rsid w:val="006F789A"/>
    <w:rsid w:val="00703932"/>
    <w:rsid w:val="00704C02"/>
    <w:rsid w:val="00706898"/>
    <w:rsid w:val="00706E49"/>
    <w:rsid w:val="007072D5"/>
    <w:rsid w:val="00713A6A"/>
    <w:rsid w:val="00714841"/>
    <w:rsid w:val="00722F5A"/>
    <w:rsid w:val="007232E5"/>
    <w:rsid w:val="00726270"/>
    <w:rsid w:val="00730AEF"/>
    <w:rsid w:val="007316C7"/>
    <w:rsid w:val="00732A46"/>
    <w:rsid w:val="00736EF1"/>
    <w:rsid w:val="00740A76"/>
    <w:rsid w:val="007468C3"/>
    <w:rsid w:val="00755603"/>
    <w:rsid w:val="00755D54"/>
    <w:rsid w:val="00765248"/>
    <w:rsid w:val="00767E75"/>
    <w:rsid w:val="00772B26"/>
    <w:rsid w:val="0077485B"/>
    <w:rsid w:val="0077656E"/>
    <w:rsid w:val="0079518D"/>
    <w:rsid w:val="00796705"/>
    <w:rsid w:val="007A051E"/>
    <w:rsid w:val="007A2EF1"/>
    <w:rsid w:val="007B1744"/>
    <w:rsid w:val="007B2D1A"/>
    <w:rsid w:val="007B6AE9"/>
    <w:rsid w:val="007B6BA5"/>
    <w:rsid w:val="007B72F1"/>
    <w:rsid w:val="007C18C1"/>
    <w:rsid w:val="007C3814"/>
    <w:rsid w:val="007C71A3"/>
    <w:rsid w:val="007D04C5"/>
    <w:rsid w:val="007D07CF"/>
    <w:rsid w:val="007D2944"/>
    <w:rsid w:val="007D407B"/>
    <w:rsid w:val="007E4392"/>
    <w:rsid w:val="007E5A2E"/>
    <w:rsid w:val="007E696D"/>
    <w:rsid w:val="007F18B3"/>
    <w:rsid w:val="0080016B"/>
    <w:rsid w:val="00801878"/>
    <w:rsid w:val="008041A9"/>
    <w:rsid w:val="00805484"/>
    <w:rsid w:val="0080589D"/>
    <w:rsid w:val="00811DAD"/>
    <w:rsid w:val="008222F5"/>
    <w:rsid w:val="00822897"/>
    <w:rsid w:val="00824EAF"/>
    <w:rsid w:val="00830D4A"/>
    <w:rsid w:val="00832ADD"/>
    <w:rsid w:val="00833289"/>
    <w:rsid w:val="00833FC1"/>
    <w:rsid w:val="00836137"/>
    <w:rsid w:val="008404FD"/>
    <w:rsid w:val="0084358E"/>
    <w:rsid w:val="008510A6"/>
    <w:rsid w:val="00851627"/>
    <w:rsid w:val="0086792B"/>
    <w:rsid w:val="0087147B"/>
    <w:rsid w:val="00872FA7"/>
    <w:rsid w:val="00880EC5"/>
    <w:rsid w:val="00892C4D"/>
    <w:rsid w:val="008936B1"/>
    <w:rsid w:val="0089590A"/>
    <w:rsid w:val="00895E8A"/>
    <w:rsid w:val="008A03C0"/>
    <w:rsid w:val="008A2066"/>
    <w:rsid w:val="008A5CEB"/>
    <w:rsid w:val="008B09A4"/>
    <w:rsid w:val="008B35BD"/>
    <w:rsid w:val="008B3A2D"/>
    <w:rsid w:val="008B5F8A"/>
    <w:rsid w:val="008C323C"/>
    <w:rsid w:val="008C434B"/>
    <w:rsid w:val="008C5DC6"/>
    <w:rsid w:val="008C6587"/>
    <w:rsid w:val="008D38C0"/>
    <w:rsid w:val="008E4223"/>
    <w:rsid w:val="008F2DA5"/>
    <w:rsid w:val="008F45F1"/>
    <w:rsid w:val="008F49F2"/>
    <w:rsid w:val="008F4F47"/>
    <w:rsid w:val="0090250F"/>
    <w:rsid w:val="00906379"/>
    <w:rsid w:val="009105F0"/>
    <w:rsid w:val="00910EC4"/>
    <w:rsid w:val="00913D76"/>
    <w:rsid w:val="00916CD9"/>
    <w:rsid w:val="00921A45"/>
    <w:rsid w:val="00921F60"/>
    <w:rsid w:val="00934DA5"/>
    <w:rsid w:val="00936727"/>
    <w:rsid w:val="00940404"/>
    <w:rsid w:val="0094342C"/>
    <w:rsid w:val="00944F4F"/>
    <w:rsid w:val="00945231"/>
    <w:rsid w:val="00945884"/>
    <w:rsid w:val="009471FC"/>
    <w:rsid w:val="00947DBF"/>
    <w:rsid w:val="00950290"/>
    <w:rsid w:val="00955ACD"/>
    <w:rsid w:val="009652D0"/>
    <w:rsid w:val="00967939"/>
    <w:rsid w:val="00967C8E"/>
    <w:rsid w:val="009718F1"/>
    <w:rsid w:val="00975A11"/>
    <w:rsid w:val="00977200"/>
    <w:rsid w:val="00981A46"/>
    <w:rsid w:val="009850CE"/>
    <w:rsid w:val="00990099"/>
    <w:rsid w:val="0099062C"/>
    <w:rsid w:val="0099212E"/>
    <w:rsid w:val="009957C5"/>
    <w:rsid w:val="009A0C07"/>
    <w:rsid w:val="009A235E"/>
    <w:rsid w:val="009B028C"/>
    <w:rsid w:val="009C2016"/>
    <w:rsid w:val="009C4F2D"/>
    <w:rsid w:val="009E412D"/>
    <w:rsid w:val="009E6384"/>
    <w:rsid w:val="009E71D6"/>
    <w:rsid w:val="009F2B9C"/>
    <w:rsid w:val="009F5828"/>
    <w:rsid w:val="009F5C39"/>
    <w:rsid w:val="009F5D67"/>
    <w:rsid w:val="00A0584A"/>
    <w:rsid w:val="00A07C9C"/>
    <w:rsid w:val="00A1120A"/>
    <w:rsid w:val="00A116F9"/>
    <w:rsid w:val="00A17625"/>
    <w:rsid w:val="00A17FB5"/>
    <w:rsid w:val="00A25A95"/>
    <w:rsid w:val="00A36C4B"/>
    <w:rsid w:val="00A406A2"/>
    <w:rsid w:val="00A43674"/>
    <w:rsid w:val="00A4558E"/>
    <w:rsid w:val="00A51A7C"/>
    <w:rsid w:val="00A537C2"/>
    <w:rsid w:val="00A56022"/>
    <w:rsid w:val="00A56BA8"/>
    <w:rsid w:val="00A61C4A"/>
    <w:rsid w:val="00A64D74"/>
    <w:rsid w:val="00A6684F"/>
    <w:rsid w:val="00A70339"/>
    <w:rsid w:val="00A715A2"/>
    <w:rsid w:val="00A76A58"/>
    <w:rsid w:val="00A80E0D"/>
    <w:rsid w:val="00A82665"/>
    <w:rsid w:val="00A83995"/>
    <w:rsid w:val="00A84323"/>
    <w:rsid w:val="00A860CF"/>
    <w:rsid w:val="00AA1FEF"/>
    <w:rsid w:val="00AA35FF"/>
    <w:rsid w:val="00AA3A19"/>
    <w:rsid w:val="00AA690A"/>
    <w:rsid w:val="00AB1DDE"/>
    <w:rsid w:val="00AB3229"/>
    <w:rsid w:val="00AB4548"/>
    <w:rsid w:val="00AB63AC"/>
    <w:rsid w:val="00AC27F4"/>
    <w:rsid w:val="00AC3250"/>
    <w:rsid w:val="00AD4AD7"/>
    <w:rsid w:val="00AD62FF"/>
    <w:rsid w:val="00AD748D"/>
    <w:rsid w:val="00AE3C08"/>
    <w:rsid w:val="00AE52F3"/>
    <w:rsid w:val="00AF1FCA"/>
    <w:rsid w:val="00AF437E"/>
    <w:rsid w:val="00B00A4B"/>
    <w:rsid w:val="00B23AFD"/>
    <w:rsid w:val="00B33547"/>
    <w:rsid w:val="00B343CA"/>
    <w:rsid w:val="00B35763"/>
    <w:rsid w:val="00B40E4E"/>
    <w:rsid w:val="00B41E8B"/>
    <w:rsid w:val="00B42485"/>
    <w:rsid w:val="00B42F87"/>
    <w:rsid w:val="00B45136"/>
    <w:rsid w:val="00B45CAD"/>
    <w:rsid w:val="00B47D1E"/>
    <w:rsid w:val="00B56B88"/>
    <w:rsid w:val="00B60897"/>
    <w:rsid w:val="00B738A6"/>
    <w:rsid w:val="00B762D0"/>
    <w:rsid w:val="00B80F0E"/>
    <w:rsid w:val="00B828B6"/>
    <w:rsid w:val="00B84F3B"/>
    <w:rsid w:val="00B85855"/>
    <w:rsid w:val="00B85959"/>
    <w:rsid w:val="00B93576"/>
    <w:rsid w:val="00BB120D"/>
    <w:rsid w:val="00BB2946"/>
    <w:rsid w:val="00BB2DBD"/>
    <w:rsid w:val="00BB40A0"/>
    <w:rsid w:val="00BB4391"/>
    <w:rsid w:val="00BB5930"/>
    <w:rsid w:val="00BB6081"/>
    <w:rsid w:val="00BB732B"/>
    <w:rsid w:val="00BC62F2"/>
    <w:rsid w:val="00BC6881"/>
    <w:rsid w:val="00BD1A23"/>
    <w:rsid w:val="00BD1B6D"/>
    <w:rsid w:val="00BD3FEE"/>
    <w:rsid w:val="00BD6F4C"/>
    <w:rsid w:val="00BD7A73"/>
    <w:rsid w:val="00BE2BD3"/>
    <w:rsid w:val="00BE4B8C"/>
    <w:rsid w:val="00BE6EC6"/>
    <w:rsid w:val="00BE77D5"/>
    <w:rsid w:val="00C006E9"/>
    <w:rsid w:val="00C03F49"/>
    <w:rsid w:val="00C04802"/>
    <w:rsid w:val="00C14629"/>
    <w:rsid w:val="00C20EE8"/>
    <w:rsid w:val="00C2152F"/>
    <w:rsid w:val="00C22FBF"/>
    <w:rsid w:val="00C236A7"/>
    <w:rsid w:val="00C23729"/>
    <w:rsid w:val="00C32347"/>
    <w:rsid w:val="00C3644E"/>
    <w:rsid w:val="00C4617C"/>
    <w:rsid w:val="00C50012"/>
    <w:rsid w:val="00C50BE2"/>
    <w:rsid w:val="00C511EA"/>
    <w:rsid w:val="00C540B3"/>
    <w:rsid w:val="00C54D96"/>
    <w:rsid w:val="00C55048"/>
    <w:rsid w:val="00C55BAB"/>
    <w:rsid w:val="00C56583"/>
    <w:rsid w:val="00C602F3"/>
    <w:rsid w:val="00C61A9A"/>
    <w:rsid w:val="00C63258"/>
    <w:rsid w:val="00C6355E"/>
    <w:rsid w:val="00C668C0"/>
    <w:rsid w:val="00C840BA"/>
    <w:rsid w:val="00C91748"/>
    <w:rsid w:val="00C94029"/>
    <w:rsid w:val="00C9730D"/>
    <w:rsid w:val="00CA0BA3"/>
    <w:rsid w:val="00CA1159"/>
    <w:rsid w:val="00CA3E97"/>
    <w:rsid w:val="00CA4811"/>
    <w:rsid w:val="00CA73F3"/>
    <w:rsid w:val="00CB372D"/>
    <w:rsid w:val="00CB4F3E"/>
    <w:rsid w:val="00CB5164"/>
    <w:rsid w:val="00CC1C59"/>
    <w:rsid w:val="00CC40FD"/>
    <w:rsid w:val="00CC4B0B"/>
    <w:rsid w:val="00CC4B37"/>
    <w:rsid w:val="00CC4B91"/>
    <w:rsid w:val="00CC50EA"/>
    <w:rsid w:val="00CC6663"/>
    <w:rsid w:val="00CD084A"/>
    <w:rsid w:val="00CD3FE4"/>
    <w:rsid w:val="00CE5BFC"/>
    <w:rsid w:val="00CE7634"/>
    <w:rsid w:val="00CF0466"/>
    <w:rsid w:val="00CF4D88"/>
    <w:rsid w:val="00D02E99"/>
    <w:rsid w:val="00D03407"/>
    <w:rsid w:val="00D157B7"/>
    <w:rsid w:val="00D16242"/>
    <w:rsid w:val="00D24F80"/>
    <w:rsid w:val="00D26168"/>
    <w:rsid w:val="00D262C0"/>
    <w:rsid w:val="00D279B0"/>
    <w:rsid w:val="00D327E3"/>
    <w:rsid w:val="00D429D8"/>
    <w:rsid w:val="00D438B8"/>
    <w:rsid w:val="00D541BD"/>
    <w:rsid w:val="00D55AB8"/>
    <w:rsid w:val="00D652D3"/>
    <w:rsid w:val="00D65FBE"/>
    <w:rsid w:val="00D72BA7"/>
    <w:rsid w:val="00D731F0"/>
    <w:rsid w:val="00D75C51"/>
    <w:rsid w:val="00D81D2E"/>
    <w:rsid w:val="00D82EA6"/>
    <w:rsid w:val="00D83A51"/>
    <w:rsid w:val="00D84AE0"/>
    <w:rsid w:val="00DA0D40"/>
    <w:rsid w:val="00DA16E1"/>
    <w:rsid w:val="00DA3B0D"/>
    <w:rsid w:val="00DA7B39"/>
    <w:rsid w:val="00DB1FAA"/>
    <w:rsid w:val="00DB2BCB"/>
    <w:rsid w:val="00DB363B"/>
    <w:rsid w:val="00DB7F55"/>
    <w:rsid w:val="00DC1DE6"/>
    <w:rsid w:val="00DC2D62"/>
    <w:rsid w:val="00DC30E4"/>
    <w:rsid w:val="00DC4E6E"/>
    <w:rsid w:val="00DC64FF"/>
    <w:rsid w:val="00DD55D8"/>
    <w:rsid w:val="00DD5DD7"/>
    <w:rsid w:val="00DD6D81"/>
    <w:rsid w:val="00DD713C"/>
    <w:rsid w:val="00DD74DA"/>
    <w:rsid w:val="00DE1774"/>
    <w:rsid w:val="00DE436C"/>
    <w:rsid w:val="00DE43EC"/>
    <w:rsid w:val="00DE483A"/>
    <w:rsid w:val="00DE4C8F"/>
    <w:rsid w:val="00DE724C"/>
    <w:rsid w:val="00DF790A"/>
    <w:rsid w:val="00E008EC"/>
    <w:rsid w:val="00E0448F"/>
    <w:rsid w:val="00E06072"/>
    <w:rsid w:val="00E06682"/>
    <w:rsid w:val="00E100C5"/>
    <w:rsid w:val="00E135CE"/>
    <w:rsid w:val="00E16FBF"/>
    <w:rsid w:val="00E359A0"/>
    <w:rsid w:val="00E35D0A"/>
    <w:rsid w:val="00E37DA0"/>
    <w:rsid w:val="00E40620"/>
    <w:rsid w:val="00E42BC2"/>
    <w:rsid w:val="00E52980"/>
    <w:rsid w:val="00E556E0"/>
    <w:rsid w:val="00E6048A"/>
    <w:rsid w:val="00E60859"/>
    <w:rsid w:val="00E61EE3"/>
    <w:rsid w:val="00E65A51"/>
    <w:rsid w:val="00E723E3"/>
    <w:rsid w:val="00E7326F"/>
    <w:rsid w:val="00E74031"/>
    <w:rsid w:val="00E75FE5"/>
    <w:rsid w:val="00E76FF8"/>
    <w:rsid w:val="00E8341D"/>
    <w:rsid w:val="00E870FD"/>
    <w:rsid w:val="00E9015C"/>
    <w:rsid w:val="00E9087F"/>
    <w:rsid w:val="00E91F6D"/>
    <w:rsid w:val="00E94255"/>
    <w:rsid w:val="00E95399"/>
    <w:rsid w:val="00E96484"/>
    <w:rsid w:val="00E968DC"/>
    <w:rsid w:val="00E96BC1"/>
    <w:rsid w:val="00EA115B"/>
    <w:rsid w:val="00EA6536"/>
    <w:rsid w:val="00EB2F61"/>
    <w:rsid w:val="00EB4A23"/>
    <w:rsid w:val="00EC1F11"/>
    <w:rsid w:val="00EC43C6"/>
    <w:rsid w:val="00EC4805"/>
    <w:rsid w:val="00EC51C2"/>
    <w:rsid w:val="00EC51D8"/>
    <w:rsid w:val="00EC7558"/>
    <w:rsid w:val="00ED3B9E"/>
    <w:rsid w:val="00ED6BDE"/>
    <w:rsid w:val="00EE193B"/>
    <w:rsid w:val="00EE5064"/>
    <w:rsid w:val="00EE7C67"/>
    <w:rsid w:val="00EF3D46"/>
    <w:rsid w:val="00EF52E8"/>
    <w:rsid w:val="00EF552F"/>
    <w:rsid w:val="00EF7510"/>
    <w:rsid w:val="00F01B0A"/>
    <w:rsid w:val="00F0319F"/>
    <w:rsid w:val="00F118E6"/>
    <w:rsid w:val="00F13C66"/>
    <w:rsid w:val="00F153FA"/>
    <w:rsid w:val="00F17DDE"/>
    <w:rsid w:val="00F20B69"/>
    <w:rsid w:val="00F270DE"/>
    <w:rsid w:val="00F3718A"/>
    <w:rsid w:val="00F405D8"/>
    <w:rsid w:val="00F41CDE"/>
    <w:rsid w:val="00F425BC"/>
    <w:rsid w:val="00F43549"/>
    <w:rsid w:val="00F450C8"/>
    <w:rsid w:val="00F61A74"/>
    <w:rsid w:val="00F661DA"/>
    <w:rsid w:val="00F67C3D"/>
    <w:rsid w:val="00F75D01"/>
    <w:rsid w:val="00F801DC"/>
    <w:rsid w:val="00F80F4B"/>
    <w:rsid w:val="00F8383A"/>
    <w:rsid w:val="00F920C4"/>
    <w:rsid w:val="00F92803"/>
    <w:rsid w:val="00F93612"/>
    <w:rsid w:val="00FB3202"/>
    <w:rsid w:val="00FB44CD"/>
    <w:rsid w:val="00FB4515"/>
    <w:rsid w:val="00FC4576"/>
    <w:rsid w:val="00FD2993"/>
    <w:rsid w:val="00FD5E65"/>
    <w:rsid w:val="00FD6654"/>
    <w:rsid w:val="00FD69B9"/>
    <w:rsid w:val="00FD76DF"/>
    <w:rsid w:val="00FE19EA"/>
    <w:rsid w:val="00FE39FF"/>
    <w:rsid w:val="00FE5A41"/>
    <w:rsid w:val="00FE68F3"/>
    <w:rsid w:val="00FE749E"/>
    <w:rsid w:val="00FF6E9F"/>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E778110-B455-4507-80EE-DEE134F5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Arial" w:hAnsi="Arial" w:cs="Mangal"/>
      <w:color w:val="3F3A38"/>
      <w:spacing w:val="-6"/>
      <w:kern w:val="1"/>
      <w:sz w:val="16"/>
      <w:szCs w:val="24"/>
      <w:lang w:val="en-GB" w:eastAsia="zh-C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paragraph" w:styleId="Titolo3">
    <w:name w:val="heading 3"/>
    <w:basedOn w:val="Normale"/>
    <w:next w:val="Normale"/>
    <w:link w:val="Titolo3Carattere"/>
    <w:uiPriority w:val="9"/>
    <w:semiHidden/>
    <w:unhideWhenUsed/>
    <w:qFormat/>
    <w:rsid w:val="00CD3FE4"/>
    <w:pPr>
      <w:keepNext/>
      <w:keepLines/>
      <w:spacing w:before="40"/>
      <w:outlineLvl w:val="2"/>
    </w:pPr>
    <w:rPr>
      <w:rFonts w:asciiTheme="majorHAnsi" w:eastAsiaTheme="majorEastAsia" w:hAnsiTheme="majorHAnsi"/>
      <w:color w:val="1F4D78" w:themeColor="accent1" w:themeShade="7F"/>
      <w:sz w:val="24"/>
      <w:szCs w:val="21"/>
    </w:rPr>
  </w:style>
  <w:style w:type="paragraph" w:styleId="Titolo4">
    <w:name w:val="heading 4"/>
    <w:basedOn w:val="Normale"/>
    <w:next w:val="Normale"/>
    <w:link w:val="Titolo4Carattere"/>
    <w:uiPriority w:val="9"/>
    <w:semiHidden/>
    <w:unhideWhenUsed/>
    <w:qFormat/>
    <w:rsid w:val="00CD3FE4"/>
    <w:pPr>
      <w:keepNext/>
      <w:keepLines/>
      <w:spacing w:before="40"/>
      <w:outlineLvl w:val="3"/>
    </w:pPr>
    <w:rPr>
      <w:rFonts w:asciiTheme="majorHAnsi" w:eastAsiaTheme="majorEastAsia" w:hAnsiTheme="majorHAnsi"/>
      <w:i/>
      <w:iCs/>
      <w:color w:val="2E74B5" w:themeColor="accent1" w:themeShade="BF"/>
    </w:rPr>
  </w:style>
  <w:style w:type="paragraph" w:styleId="Titolo5">
    <w:name w:val="heading 5"/>
    <w:basedOn w:val="Normale"/>
    <w:next w:val="Normale"/>
    <w:link w:val="Titolo5Carattere"/>
    <w:uiPriority w:val="9"/>
    <w:semiHidden/>
    <w:unhideWhenUsed/>
    <w:qFormat/>
    <w:rsid w:val="00CD3FE4"/>
    <w:pPr>
      <w:keepNext/>
      <w:keepLines/>
      <w:spacing w:before="40"/>
      <w:outlineLvl w:val="4"/>
    </w:pPr>
    <w:rPr>
      <w:rFonts w:asciiTheme="majorHAnsi" w:eastAsiaTheme="majorEastAsia" w:hAnsiTheme="majorHAnsi"/>
      <w:color w:val="2E74B5" w:themeColor="accent1" w:themeShade="BF"/>
    </w:rPr>
  </w:style>
  <w:style w:type="paragraph" w:styleId="Titolo6">
    <w:name w:val="heading 6"/>
    <w:basedOn w:val="Normale"/>
    <w:next w:val="Normale"/>
    <w:link w:val="Titolo6Carattere"/>
    <w:uiPriority w:val="9"/>
    <w:semiHidden/>
    <w:unhideWhenUsed/>
    <w:qFormat/>
    <w:rsid w:val="00CD3FE4"/>
    <w:pPr>
      <w:keepNext/>
      <w:keepLines/>
      <w:spacing w:before="40"/>
      <w:outlineLvl w:val="5"/>
    </w:pPr>
    <w:rPr>
      <w:rFonts w:asciiTheme="majorHAnsi" w:eastAsiaTheme="majorEastAsia" w:hAnsiTheme="majorHAnsi"/>
      <w:color w:val="1F4D78" w:themeColor="accent1" w:themeShade="7F"/>
    </w:rPr>
  </w:style>
  <w:style w:type="paragraph" w:styleId="Titolo7">
    <w:name w:val="heading 7"/>
    <w:basedOn w:val="Normale"/>
    <w:next w:val="Normale"/>
    <w:link w:val="Titolo7Carattere"/>
    <w:uiPriority w:val="9"/>
    <w:semiHidden/>
    <w:unhideWhenUsed/>
    <w:qFormat/>
    <w:rsid w:val="00CD3FE4"/>
    <w:pPr>
      <w:keepNext/>
      <w:keepLines/>
      <w:spacing w:before="40"/>
      <w:outlineLvl w:val="6"/>
    </w:pPr>
    <w:rPr>
      <w:rFonts w:asciiTheme="majorHAnsi" w:eastAsiaTheme="majorEastAsia" w:hAnsiTheme="majorHAnsi"/>
      <w:i/>
      <w:iCs/>
      <w:color w:val="1F4D78" w:themeColor="accent1" w:themeShade="7F"/>
    </w:rPr>
  </w:style>
  <w:style w:type="paragraph" w:styleId="Titolo8">
    <w:name w:val="heading 8"/>
    <w:basedOn w:val="Normale"/>
    <w:next w:val="Normale"/>
    <w:link w:val="Titolo8Carattere"/>
    <w:uiPriority w:val="9"/>
    <w:semiHidden/>
    <w:unhideWhenUsed/>
    <w:qFormat/>
    <w:rsid w:val="00CD3FE4"/>
    <w:pPr>
      <w:keepNext/>
      <w:keepLines/>
      <w:spacing w:before="40"/>
      <w:outlineLvl w:val="7"/>
    </w:pPr>
    <w:rPr>
      <w:rFonts w:asciiTheme="majorHAnsi" w:eastAsiaTheme="majorEastAsia" w:hAnsiTheme="majorHAnsi"/>
      <w:color w:val="272727" w:themeColor="text1" w:themeTint="D8"/>
      <w:sz w:val="21"/>
      <w:szCs w:val="19"/>
    </w:rPr>
  </w:style>
  <w:style w:type="paragraph" w:styleId="Titolo9">
    <w:name w:val="heading 9"/>
    <w:basedOn w:val="Normale"/>
    <w:next w:val="Normale"/>
    <w:link w:val="Titolo9Carattere"/>
    <w:uiPriority w:val="9"/>
    <w:semiHidden/>
    <w:unhideWhenUsed/>
    <w:qFormat/>
    <w:rsid w:val="00CD3FE4"/>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link w:val="CorpotestoCaratter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1">
    <w:name w:val="_ECV_ContactDetails1"/>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1"/>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styleId="Testofumetto">
    <w:name w:val="Balloon Text"/>
    <w:basedOn w:val="Normale"/>
    <w:link w:val="TestofumettoCarattere"/>
    <w:uiPriority w:val="99"/>
    <w:semiHidden/>
    <w:unhideWhenUsed/>
    <w:rsid w:val="001811B8"/>
    <w:rPr>
      <w:rFonts w:ascii="Segoe UI" w:hAnsi="Segoe UI"/>
      <w:sz w:val="18"/>
      <w:szCs w:val="16"/>
    </w:rPr>
  </w:style>
  <w:style w:type="character" w:customStyle="1" w:styleId="TestofumettoCarattere">
    <w:name w:val="Testo fumetto Carattere"/>
    <w:link w:val="Testofumetto"/>
    <w:uiPriority w:val="99"/>
    <w:semiHidden/>
    <w:rsid w:val="001811B8"/>
    <w:rPr>
      <w:rFonts w:ascii="Segoe UI" w:eastAsia="SimSun" w:hAnsi="Segoe UI" w:cs="Mangal"/>
      <w:color w:val="3F3A38"/>
      <w:spacing w:val="-6"/>
      <w:kern w:val="1"/>
      <w:sz w:val="18"/>
      <w:szCs w:val="16"/>
      <w:lang w:val="en-GB" w:eastAsia="zh-CN" w:bidi="hi-IN"/>
    </w:rPr>
  </w:style>
  <w:style w:type="paragraph" w:styleId="Bibliografia">
    <w:name w:val="Bibliography"/>
    <w:basedOn w:val="Normale"/>
    <w:next w:val="Normale"/>
    <w:uiPriority w:val="37"/>
    <w:semiHidden/>
    <w:unhideWhenUsed/>
    <w:rsid w:val="00CD3FE4"/>
  </w:style>
  <w:style w:type="paragraph" w:styleId="Citazione">
    <w:name w:val="Quote"/>
    <w:basedOn w:val="Normale"/>
    <w:next w:val="Normale"/>
    <w:link w:val="CitazioneCarattere"/>
    <w:uiPriority w:val="29"/>
    <w:qFormat/>
    <w:rsid w:val="00CD3FE4"/>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CD3FE4"/>
    <w:rPr>
      <w:rFonts w:ascii="Arial" w:eastAsia="SimSun" w:hAnsi="Arial" w:cs="Mangal"/>
      <w:i/>
      <w:iCs/>
      <w:color w:val="404040" w:themeColor="text1" w:themeTint="BF"/>
      <w:spacing w:val="-6"/>
      <w:kern w:val="1"/>
      <w:sz w:val="16"/>
      <w:szCs w:val="24"/>
      <w:lang w:val="en-GB" w:eastAsia="zh-CN" w:bidi="hi-IN"/>
    </w:rPr>
  </w:style>
  <w:style w:type="paragraph" w:styleId="Citazioneintensa">
    <w:name w:val="Intense Quote"/>
    <w:basedOn w:val="Normale"/>
    <w:next w:val="Normale"/>
    <w:link w:val="CitazioneintensaCarattere"/>
    <w:uiPriority w:val="30"/>
    <w:qFormat/>
    <w:rsid w:val="00CD3F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CD3FE4"/>
    <w:rPr>
      <w:rFonts w:ascii="Arial" w:eastAsia="SimSun" w:hAnsi="Arial" w:cs="Mangal"/>
      <w:i/>
      <w:iCs/>
      <w:color w:val="5B9BD5" w:themeColor="accent1"/>
      <w:spacing w:val="-6"/>
      <w:kern w:val="1"/>
      <w:sz w:val="16"/>
      <w:szCs w:val="24"/>
      <w:lang w:val="en-GB" w:eastAsia="zh-CN" w:bidi="hi-IN"/>
    </w:rPr>
  </w:style>
  <w:style w:type="paragraph" w:styleId="Corpodeltesto2">
    <w:name w:val="Body Text 2"/>
    <w:basedOn w:val="Normale"/>
    <w:link w:val="Corpodeltesto2Carattere"/>
    <w:uiPriority w:val="99"/>
    <w:semiHidden/>
    <w:unhideWhenUsed/>
    <w:rsid w:val="00CD3FE4"/>
    <w:pPr>
      <w:spacing w:after="120" w:line="480" w:lineRule="auto"/>
    </w:pPr>
  </w:style>
  <w:style w:type="character" w:customStyle="1" w:styleId="Corpodeltesto2Carattere">
    <w:name w:val="Corpo del testo 2 Carattere"/>
    <w:basedOn w:val="Carpredefinitoparagrafo"/>
    <w:link w:val="Corpodeltesto2"/>
    <w:uiPriority w:val="99"/>
    <w:semiHidden/>
    <w:rsid w:val="00CD3FE4"/>
    <w:rPr>
      <w:rFonts w:ascii="Arial" w:eastAsia="SimSun" w:hAnsi="Arial" w:cs="Mangal"/>
      <w:color w:val="3F3A38"/>
      <w:spacing w:val="-6"/>
      <w:kern w:val="1"/>
      <w:sz w:val="16"/>
      <w:szCs w:val="24"/>
      <w:lang w:val="en-GB" w:eastAsia="zh-CN" w:bidi="hi-IN"/>
    </w:rPr>
  </w:style>
  <w:style w:type="paragraph" w:styleId="Corpodeltesto3">
    <w:name w:val="Body Text 3"/>
    <w:basedOn w:val="Normale"/>
    <w:link w:val="Corpodeltesto3Carattere"/>
    <w:uiPriority w:val="99"/>
    <w:semiHidden/>
    <w:unhideWhenUsed/>
    <w:rsid w:val="00CD3FE4"/>
    <w:pPr>
      <w:spacing w:after="120"/>
    </w:pPr>
    <w:rPr>
      <w:szCs w:val="14"/>
    </w:rPr>
  </w:style>
  <w:style w:type="character" w:customStyle="1" w:styleId="Corpodeltesto3Carattere">
    <w:name w:val="Corpo del testo 3 Carattere"/>
    <w:basedOn w:val="Carpredefinitoparagrafo"/>
    <w:link w:val="Corpodeltesto3"/>
    <w:uiPriority w:val="99"/>
    <w:semiHidden/>
    <w:rsid w:val="00CD3FE4"/>
    <w:rPr>
      <w:rFonts w:ascii="Arial" w:eastAsia="SimSun" w:hAnsi="Arial" w:cs="Mangal"/>
      <w:color w:val="3F3A38"/>
      <w:spacing w:val="-6"/>
      <w:kern w:val="1"/>
      <w:sz w:val="16"/>
      <w:szCs w:val="14"/>
      <w:lang w:val="en-GB" w:eastAsia="zh-CN" w:bidi="hi-IN"/>
    </w:rPr>
  </w:style>
  <w:style w:type="paragraph" w:styleId="Data">
    <w:name w:val="Date"/>
    <w:basedOn w:val="Normale"/>
    <w:next w:val="Normale"/>
    <w:link w:val="DataCarattere"/>
    <w:uiPriority w:val="99"/>
    <w:semiHidden/>
    <w:unhideWhenUsed/>
    <w:rsid w:val="00CD3FE4"/>
  </w:style>
  <w:style w:type="character" w:customStyle="1" w:styleId="DataCarattere">
    <w:name w:val="Data Carattere"/>
    <w:basedOn w:val="Carpredefinitoparagrafo"/>
    <w:link w:val="Data"/>
    <w:uiPriority w:val="99"/>
    <w:semiHidden/>
    <w:rsid w:val="00CD3FE4"/>
    <w:rPr>
      <w:rFonts w:ascii="Arial" w:eastAsia="SimSun" w:hAnsi="Arial" w:cs="Mangal"/>
      <w:color w:val="3F3A38"/>
      <w:spacing w:val="-6"/>
      <w:kern w:val="1"/>
      <w:sz w:val="16"/>
      <w:szCs w:val="24"/>
      <w:lang w:val="en-GB" w:eastAsia="zh-CN" w:bidi="hi-IN"/>
    </w:rPr>
  </w:style>
  <w:style w:type="paragraph" w:styleId="Elenco2">
    <w:name w:val="List 2"/>
    <w:basedOn w:val="Normale"/>
    <w:uiPriority w:val="99"/>
    <w:semiHidden/>
    <w:unhideWhenUsed/>
    <w:rsid w:val="00CD3FE4"/>
    <w:pPr>
      <w:ind w:left="566" w:hanging="283"/>
      <w:contextualSpacing/>
    </w:pPr>
  </w:style>
  <w:style w:type="paragraph" w:styleId="Elenco3">
    <w:name w:val="List 3"/>
    <w:basedOn w:val="Normale"/>
    <w:uiPriority w:val="99"/>
    <w:semiHidden/>
    <w:unhideWhenUsed/>
    <w:rsid w:val="00CD3FE4"/>
    <w:pPr>
      <w:ind w:left="849" w:hanging="283"/>
      <w:contextualSpacing/>
    </w:pPr>
  </w:style>
  <w:style w:type="paragraph" w:styleId="Elenco4">
    <w:name w:val="List 4"/>
    <w:basedOn w:val="Normale"/>
    <w:uiPriority w:val="99"/>
    <w:semiHidden/>
    <w:unhideWhenUsed/>
    <w:rsid w:val="00CD3FE4"/>
    <w:pPr>
      <w:ind w:left="1132" w:hanging="283"/>
      <w:contextualSpacing/>
    </w:pPr>
  </w:style>
  <w:style w:type="paragraph" w:styleId="Elenco5">
    <w:name w:val="List 5"/>
    <w:basedOn w:val="Normale"/>
    <w:uiPriority w:val="99"/>
    <w:semiHidden/>
    <w:unhideWhenUsed/>
    <w:rsid w:val="00CD3FE4"/>
    <w:pPr>
      <w:ind w:left="1415" w:hanging="283"/>
      <w:contextualSpacing/>
    </w:pPr>
  </w:style>
  <w:style w:type="paragraph" w:styleId="Elencocontinua">
    <w:name w:val="List Continue"/>
    <w:basedOn w:val="Normale"/>
    <w:uiPriority w:val="99"/>
    <w:semiHidden/>
    <w:unhideWhenUsed/>
    <w:rsid w:val="00CD3FE4"/>
    <w:pPr>
      <w:spacing w:after="120"/>
      <w:ind w:left="283"/>
      <w:contextualSpacing/>
    </w:pPr>
  </w:style>
  <w:style w:type="paragraph" w:styleId="Elencocontinua2">
    <w:name w:val="List Continue 2"/>
    <w:basedOn w:val="Normale"/>
    <w:uiPriority w:val="99"/>
    <w:semiHidden/>
    <w:unhideWhenUsed/>
    <w:rsid w:val="00CD3FE4"/>
    <w:pPr>
      <w:spacing w:after="120"/>
      <w:ind w:left="566"/>
      <w:contextualSpacing/>
    </w:pPr>
  </w:style>
  <w:style w:type="paragraph" w:styleId="Elencocontinua3">
    <w:name w:val="List Continue 3"/>
    <w:basedOn w:val="Normale"/>
    <w:uiPriority w:val="99"/>
    <w:semiHidden/>
    <w:unhideWhenUsed/>
    <w:rsid w:val="00CD3FE4"/>
    <w:pPr>
      <w:spacing w:after="120"/>
      <w:ind w:left="849"/>
      <w:contextualSpacing/>
    </w:pPr>
  </w:style>
  <w:style w:type="paragraph" w:styleId="Elencocontinua4">
    <w:name w:val="List Continue 4"/>
    <w:basedOn w:val="Normale"/>
    <w:uiPriority w:val="99"/>
    <w:semiHidden/>
    <w:unhideWhenUsed/>
    <w:rsid w:val="00CD3FE4"/>
    <w:pPr>
      <w:spacing w:after="120"/>
      <w:ind w:left="1132"/>
      <w:contextualSpacing/>
    </w:pPr>
  </w:style>
  <w:style w:type="paragraph" w:styleId="Elencocontinua5">
    <w:name w:val="List Continue 5"/>
    <w:basedOn w:val="Normale"/>
    <w:uiPriority w:val="99"/>
    <w:semiHidden/>
    <w:unhideWhenUsed/>
    <w:rsid w:val="00CD3FE4"/>
    <w:pPr>
      <w:spacing w:after="120"/>
      <w:ind w:left="1415"/>
      <w:contextualSpacing/>
    </w:pPr>
  </w:style>
  <w:style w:type="paragraph" w:styleId="Firma">
    <w:name w:val="Signature"/>
    <w:basedOn w:val="Normale"/>
    <w:link w:val="FirmaCarattere"/>
    <w:uiPriority w:val="99"/>
    <w:semiHidden/>
    <w:unhideWhenUsed/>
    <w:rsid w:val="00CD3FE4"/>
    <w:pPr>
      <w:ind w:left="4252"/>
    </w:pPr>
  </w:style>
  <w:style w:type="character" w:customStyle="1" w:styleId="FirmaCarattere">
    <w:name w:val="Firma Carattere"/>
    <w:basedOn w:val="Carpredefinitoparagrafo"/>
    <w:link w:val="Firma"/>
    <w:uiPriority w:val="99"/>
    <w:semiHidden/>
    <w:rsid w:val="00CD3FE4"/>
    <w:rPr>
      <w:rFonts w:ascii="Arial" w:eastAsia="SimSun" w:hAnsi="Arial" w:cs="Mangal"/>
      <w:color w:val="3F3A38"/>
      <w:spacing w:val="-6"/>
      <w:kern w:val="1"/>
      <w:sz w:val="16"/>
      <w:szCs w:val="24"/>
      <w:lang w:val="en-GB" w:eastAsia="zh-CN" w:bidi="hi-IN"/>
    </w:rPr>
  </w:style>
  <w:style w:type="paragraph" w:styleId="Firmadipostaelettronica">
    <w:name w:val="E-mail Signature"/>
    <w:basedOn w:val="Normale"/>
    <w:link w:val="FirmadipostaelettronicaCarattere"/>
    <w:uiPriority w:val="99"/>
    <w:semiHidden/>
    <w:unhideWhenUsed/>
    <w:rsid w:val="00CD3FE4"/>
  </w:style>
  <w:style w:type="character" w:customStyle="1" w:styleId="FirmadipostaelettronicaCarattere">
    <w:name w:val="Firma di posta elettronica Carattere"/>
    <w:basedOn w:val="Carpredefinitoparagrafo"/>
    <w:link w:val="Firmadipostaelettronica"/>
    <w:uiPriority w:val="99"/>
    <w:semiHidden/>
    <w:rsid w:val="00CD3FE4"/>
    <w:rPr>
      <w:rFonts w:ascii="Arial" w:eastAsia="SimSun" w:hAnsi="Arial" w:cs="Mangal"/>
      <w:color w:val="3F3A38"/>
      <w:spacing w:val="-6"/>
      <w:kern w:val="1"/>
      <w:sz w:val="16"/>
      <w:szCs w:val="24"/>
      <w:lang w:val="en-GB" w:eastAsia="zh-CN" w:bidi="hi-IN"/>
    </w:rPr>
  </w:style>
  <w:style w:type="paragraph" w:styleId="Formuladiapertura">
    <w:name w:val="Salutation"/>
    <w:basedOn w:val="Normale"/>
    <w:next w:val="Normale"/>
    <w:link w:val="FormuladiaperturaCarattere"/>
    <w:uiPriority w:val="99"/>
    <w:semiHidden/>
    <w:unhideWhenUsed/>
    <w:rsid w:val="00CD3FE4"/>
  </w:style>
  <w:style w:type="character" w:customStyle="1" w:styleId="FormuladiaperturaCarattere">
    <w:name w:val="Formula di apertura Carattere"/>
    <w:basedOn w:val="Carpredefinitoparagrafo"/>
    <w:link w:val="Formuladiapertura"/>
    <w:uiPriority w:val="99"/>
    <w:semiHidden/>
    <w:rsid w:val="00CD3FE4"/>
    <w:rPr>
      <w:rFonts w:ascii="Arial" w:eastAsia="SimSun" w:hAnsi="Arial" w:cs="Mangal"/>
      <w:color w:val="3F3A38"/>
      <w:spacing w:val="-6"/>
      <w:kern w:val="1"/>
      <w:sz w:val="16"/>
      <w:szCs w:val="24"/>
      <w:lang w:val="en-GB" w:eastAsia="zh-CN" w:bidi="hi-IN"/>
    </w:rPr>
  </w:style>
  <w:style w:type="paragraph" w:styleId="Formuladichiusura">
    <w:name w:val="Closing"/>
    <w:basedOn w:val="Normale"/>
    <w:link w:val="FormuladichiusuraCarattere"/>
    <w:uiPriority w:val="99"/>
    <w:semiHidden/>
    <w:unhideWhenUsed/>
    <w:rsid w:val="00CD3FE4"/>
    <w:pPr>
      <w:ind w:left="4252"/>
    </w:pPr>
  </w:style>
  <w:style w:type="character" w:customStyle="1" w:styleId="FormuladichiusuraCarattere">
    <w:name w:val="Formula di chiusura Carattere"/>
    <w:basedOn w:val="Carpredefinitoparagrafo"/>
    <w:link w:val="Formuladichiusura"/>
    <w:uiPriority w:val="99"/>
    <w:semiHidden/>
    <w:rsid w:val="00CD3FE4"/>
    <w:rPr>
      <w:rFonts w:ascii="Arial" w:eastAsia="SimSun" w:hAnsi="Arial" w:cs="Mangal"/>
      <w:color w:val="3F3A38"/>
      <w:spacing w:val="-6"/>
      <w:kern w:val="1"/>
      <w:sz w:val="16"/>
      <w:szCs w:val="24"/>
      <w:lang w:val="en-GB" w:eastAsia="zh-CN" w:bidi="hi-IN"/>
    </w:rPr>
  </w:style>
  <w:style w:type="paragraph" w:styleId="Indice1">
    <w:name w:val="index 1"/>
    <w:basedOn w:val="Normale"/>
    <w:next w:val="Normale"/>
    <w:autoRedefine/>
    <w:uiPriority w:val="99"/>
    <w:semiHidden/>
    <w:unhideWhenUsed/>
    <w:rsid w:val="00CD3FE4"/>
    <w:pPr>
      <w:ind w:left="160" w:hanging="160"/>
    </w:pPr>
  </w:style>
  <w:style w:type="paragraph" w:styleId="Indice2">
    <w:name w:val="index 2"/>
    <w:basedOn w:val="Normale"/>
    <w:next w:val="Normale"/>
    <w:autoRedefine/>
    <w:uiPriority w:val="99"/>
    <w:semiHidden/>
    <w:unhideWhenUsed/>
    <w:rsid w:val="00CD3FE4"/>
    <w:pPr>
      <w:ind w:left="320" w:hanging="160"/>
    </w:pPr>
  </w:style>
  <w:style w:type="paragraph" w:styleId="Indice3">
    <w:name w:val="index 3"/>
    <w:basedOn w:val="Normale"/>
    <w:next w:val="Normale"/>
    <w:autoRedefine/>
    <w:uiPriority w:val="99"/>
    <w:semiHidden/>
    <w:unhideWhenUsed/>
    <w:rsid w:val="00CD3FE4"/>
    <w:pPr>
      <w:ind w:left="480" w:hanging="160"/>
    </w:pPr>
  </w:style>
  <w:style w:type="paragraph" w:styleId="Indice4">
    <w:name w:val="index 4"/>
    <w:basedOn w:val="Normale"/>
    <w:next w:val="Normale"/>
    <w:autoRedefine/>
    <w:uiPriority w:val="99"/>
    <w:semiHidden/>
    <w:unhideWhenUsed/>
    <w:rsid w:val="00CD3FE4"/>
    <w:pPr>
      <w:ind w:left="640" w:hanging="160"/>
    </w:pPr>
  </w:style>
  <w:style w:type="paragraph" w:styleId="Indice5">
    <w:name w:val="index 5"/>
    <w:basedOn w:val="Normale"/>
    <w:next w:val="Normale"/>
    <w:autoRedefine/>
    <w:uiPriority w:val="99"/>
    <w:semiHidden/>
    <w:unhideWhenUsed/>
    <w:rsid w:val="00CD3FE4"/>
    <w:pPr>
      <w:ind w:left="800" w:hanging="160"/>
    </w:pPr>
  </w:style>
  <w:style w:type="paragraph" w:styleId="Indice6">
    <w:name w:val="index 6"/>
    <w:basedOn w:val="Normale"/>
    <w:next w:val="Normale"/>
    <w:autoRedefine/>
    <w:uiPriority w:val="99"/>
    <w:semiHidden/>
    <w:unhideWhenUsed/>
    <w:rsid w:val="00CD3FE4"/>
    <w:pPr>
      <w:ind w:left="960" w:hanging="160"/>
    </w:pPr>
  </w:style>
  <w:style w:type="paragraph" w:styleId="Indice7">
    <w:name w:val="index 7"/>
    <w:basedOn w:val="Normale"/>
    <w:next w:val="Normale"/>
    <w:autoRedefine/>
    <w:uiPriority w:val="99"/>
    <w:semiHidden/>
    <w:unhideWhenUsed/>
    <w:rsid w:val="00CD3FE4"/>
    <w:pPr>
      <w:ind w:left="1120" w:hanging="160"/>
    </w:pPr>
  </w:style>
  <w:style w:type="paragraph" w:styleId="Indice8">
    <w:name w:val="index 8"/>
    <w:basedOn w:val="Normale"/>
    <w:next w:val="Normale"/>
    <w:autoRedefine/>
    <w:uiPriority w:val="99"/>
    <w:semiHidden/>
    <w:unhideWhenUsed/>
    <w:rsid w:val="00CD3FE4"/>
    <w:pPr>
      <w:ind w:left="1280" w:hanging="160"/>
    </w:pPr>
  </w:style>
  <w:style w:type="paragraph" w:styleId="Indice9">
    <w:name w:val="index 9"/>
    <w:basedOn w:val="Normale"/>
    <w:next w:val="Normale"/>
    <w:autoRedefine/>
    <w:uiPriority w:val="99"/>
    <w:semiHidden/>
    <w:unhideWhenUsed/>
    <w:rsid w:val="00CD3FE4"/>
    <w:pPr>
      <w:ind w:left="1440" w:hanging="160"/>
    </w:pPr>
  </w:style>
  <w:style w:type="paragraph" w:styleId="Indicedellefigure">
    <w:name w:val="table of figures"/>
    <w:basedOn w:val="Normale"/>
    <w:next w:val="Normale"/>
    <w:uiPriority w:val="99"/>
    <w:semiHidden/>
    <w:unhideWhenUsed/>
    <w:rsid w:val="00CD3FE4"/>
  </w:style>
  <w:style w:type="paragraph" w:styleId="Indicefonti">
    <w:name w:val="table of authorities"/>
    <w:basedOn w:val="Normale"/>
    <w:next w:val="Normale"/>
    <w:uiPriority w:val="99"/>
    <w:semiHidden/>
    <w:unhideWhenUsed/>
    <w:rsid w:val="00CD3FE4"/>
    <w:pPr>
      <w:ind w:left="160" w:hanging="160"/>
    </w:pPr>
  </w:style>
  <w:style w:type="paragraph" w:styleId="Indirizzodestinatario">
    <w:name w:val="envelope address"/>
    <w:basedOn w:val="Normale"/>
    <w:uiPriority w:val="99"/>
    <w:semiHidden/>
    <w:unhideWhenUsed/>
    <w:rsid w:val="00CD3FE4"/>
    <w:pPr>
      <w:framePr w:w="7920" w:h="1980" w:hRule="exact" w:hSpace="141" w:wrap="auto" w:hAnchor="page" w:xAlign="center" w:yAlign="bottom"/>
      <w:ind w:left="2880"/>
    </w:pPr>
    <w:rPr>
      <w:rFonts w:asciiTheme="majorHAnsi" w:eastAsiaTheme="majorEastAsia" w:hAnsiTheme="majorHAnsi"/>
      <w:sz w:val="24"/>
      <w:szCs w:val="21"/>
    </w:rPr>
  </w:style>
  <w:style w:type="paragraph" w:styleId="IndirizzoHTML">
    <w:name w:val="HTML Address"/>
    <w:basedOn w:val="Normale"/>
    <w:link w:val="IndirizzoHTMLCarattere"/>
    <w:uiPriority w:val="99"/>
    <w:semiHidden/>
    <w:unhideWhenUsed/>
    <w:rsid w:val="00CD3FE4"/>
    <w:rPr>
      <w:i/>
      <w:iCs/>
    </w:rPr>
  </w:style>
  <w:style w:type="character" w:customStyle="1" w:styleId="IndirizzoHTMLCarattere">
    <w:name w:val="Indirizzo HTML Carattere"/>
    <w:basedOn w:val="Carpredefinitoparagrafo"/>
    <w:link w:val="IndirizzoHTML"/>
    <w:uiPriority w:val="99"/>
    <w:semiHidden/>
    <w:rsid w:val="00CD3FE4"/>
    <w:rPr>
      <w:rFonts w:ascii="Arial" w:eastAsia="SimSun" w:hAnsi="Arial" w:cs="Mangal"/>
      <w:i/>
      <w:iCs/>
      <w:color w:val="3F3A38"/>
      <w:spacing w:val="-6"/>
      <w:kern w:val="1"/>
      <w:sz w:val="16"/>
      <w:szCs w:val="24"/>
      <w:lang w:val="en-GB" w:eastAsia="zh-CN" w:bidi="hi-IN"/>
    </w:rPr>
  </w:style>
  <w:style w:type="paragraph" w:styleId="Indirizzomittente">
    <w:name w:val="envelope return"/>
    <w:basedOn w:val="Normale"/>
    <w:uiPriority w:val="99"/>
    <w:semiHidden/>
    <w:unhideWhenUsed/>
    <w:rsid w:val="00CD3FE4"/>
    <w:rPr>
      <w:rFonts w:asciiTheme="majorHAnsi" w:eastAsiaTheme="majorEastAsia" w:hAnsiTheme="majorHAnsi"/>
      <w:sz w:val="20"/>
      <w:szCs w:val="18"/>
    </w:rPr>
  </w:style>
  <w:style w:type="paragraph" w:styleId="Intestazionemessaggio">
    <w:name w:val="Message Header"/>
    <w:basedOn w:val="Normale"/>
    <w:link w:val="IntestazionemessaggioCarattere"/>
    <w:uiPriority w:val="99"/>
    <w:semiHidden/>
    <w:unhideWhenUsed/>
    <w:rsid w:val="00CD3F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sz w:val="24"/>
      <w:szCs w:val="21"/>
    </w:rPr>
  </w:style>
  <w:style w:type="character" w:customStyle="1" w:styleId="IntestazionemessaggioCarattere">
    <w:name w:val="Intestazione messaggio Carattere"/>
    <w:basedOn w:val="Carpredefinitoparagrafo"/>
    <w:link w:val="Intestazionemessaggio"/>
    <w:uiPriority w:val="99"/>
    <w:semiHidden/>
    <w:rsid w:val="00CD3FE4"/>
    <w:rPr>
      <w:rFonts w:asciiTheme="majorHAnsi" w:eastAsiaTheme="majorEastAsia" w:hAnsiTheme="majorHAnsi" w:cs="Mangal"/>
      <w:color w:val="3F3A38"/>
      <w:spacing w:val="-6"/>
      <w:kern w:val="1"/>
      <w:sz w:val="24"/>
      <w:szCs w:val="21"/>
      <w:shd w:val="pct20" w:color="auto" w:fill="auto"/>
      <w:lang w:val="en-GB" w:eastAsia="zh-CN" w:bidi="hi-IN"/>
    </w:rPr>
  </w:style>
  <w:style w:type="paragraph" w:styleId="Intestazionenota">
    <w:name w:val="Note Heading"/>
    <w:basedOn w:val="Normale"/>
    <w:next w:val="Normale"/>
    <w:link w:val="IntestazionenotaCarattere"/>
    <w:uiPriority w:val="99"/>
    <w:semiHidden/>
    <w:unhideWhenUsed/>
    <w:rsid w:val="00CD3FE4"/>
  </w:style>
  <w:style w:type="character" w:customStyle="1" w:styleId="IntestazionenotaCarattere">
    <w:name w:val="Intestazione nota Carattere"/>
    <w:basedOn w:val="Carpredefinitoparagrafo"/>
    <w:link w:val="Intestazionenota"/>
    <w:uiPriority w:val="99"/>
    <w:semiHidden/>
    <w:rsid w:val="00CD3FE4"/>
    <w:rPr>
      <w:rFonts w:ascii="Arial" w:eastAsia="SimSun" w:hAnsi="Arial" w:cs="Mangal"/>
      <w:color w:val="3F3A38"/>
      <w:spacing w:val="-6"/>
      <w:kern w:val="1"/>
      <w:sz w:val="16"/>
      <w:szCs w:val="24"/>
      <w:lang w:val="en-GB" w:eastAsia="zh-CN" w:bidi="hi-IN"/>
    </w:rPr>
  </w:style>
  <w:style w:type="paragraph" w:styleId="Mappadocumento">
    <w:name w:val="Document Map"/>
    <w:basedOn w:val="Normale"/>
    <w:link w:val="MappadocumentoCarattere"/>
    <w:uiPriority w:val="99"/>
    <w:semiHidden/>
    <w:unhideWhenUsed/>
    <w:rsid w:val="00CD3FE4"/>
    <w:rPr>
      <w:rFonts w:ascii="Segoe UI" w:hAnsi="Segoe UI"/>
      <w:szCs w:val="14"/>
    </w:rPr>
  </w:style>
  <w:style w:type="character" w:customStyle="1" w:styleId="MappadocumentoCarattere">
    <w:name w:val="Mappa documento Carattere"/>
    <w:basedOn w:val="Carpredefinitoparagrafo"/>
    <w:link w:val="Mappadocumento"/>
    <w:uiPriority w:val="99"/>
    <w:semiHidden/>
    <w:rsid w:val="00CD3FE4"/>
    <w:rPr>
      <w:rFonts w:ascii="Segoe UI" w:eastAsia="SimSun" w:hAnsi="Segoe UI" w:cs="Mangal"/>
      <w:color w:val="3F3A38"/>
      <w:spacing w:val="-6"/>
      <w:kern w:val="1"/>
      <w:sz w:val="16"/>
      <w:szCs w:val="14"/>
      <w:lang w:val="en-GB" w:eastAsia="zh-CN" w:bidi="hi-IN"/>
    </w:rPr>
  </w:style>
  <w:style w:type="paragraph" w:styleId="Nessunaspaziatura">
    <w:name w:val="No Spacing"/>
    <w:uiPriority w:val="1"/>
    <w:qFormat/>
    <w:rsid w:val="00CD3FE4"/>
    <w:pPr>
      <w:widowControl w:val="0"/>
      <w:suppressAutoHyphens/>
    </w:pPr>
    <w:rPr>
      <w:rFonts w:ascii="Arial" w:hAnsi="Arial" w:cs="Mangal"/>
      <w:color w:val="3F3A38"/>
      <w:spacing w:val="-6"/>
      <w:kern w:val="1"/>
      <w:sz w:val="16"/>
      <w:szCs w:val="24"/>
      <w:lang w:val="en-GB" w:eastAsia="zh-CN" w:bidi="hi-IN"/>
    </w:rPr>
  </w:style>
  <w:style w:type="paragraph" w:styleId="NormaleWeb">
    <w:name w:val="Normal (Web)"/>
    <w:basedOn w:val="Normale"/>
    <w:uiPriority w:val="99"/>
    <w:semiHidden/>
    <w:unhideWhenUsed/>
    <w:rsid w:val="00CD3FE4"/>
    <w:rPr>
      <w:rFonts w:ascii="Times New Roman" w:hAnsi="Times New Roman"/>
      <w:sz w:val="24"/>
      <w:szCs w:val="21"/>
    </w:rPr>
  </w:style>
  <w:style w:type="paragraph" w:styleId="Numeroelenco">
    <w:name w:val="List Number"/>
    <w:basedOn w:val="Normale"/>
    <w:uiPriority w:val="99"/>
    <w:semiHidden/>
    <w:unhideWhenUsed/>
    <w:rsid w:val="00CD3FE4"/>
    <w:pPr>
      <w:numPr>
        <w:numId w:val="10"/>
      </w:numPr>
      <w:contextualSpacing/>
    </w:pPr>
  </w:style>
  <w:style w:type="paragraph" w:styleId="Numeroelenco2">
    <w:name w:val="List Number 2"/>
    <w:basedOn w:val="Normale"/>
    <w:uiPriority w:val="99"/>
    <w:semiHidden/>
    <w:unhideWhenUsed/>
    <w:rsid w:val="00CD3FE4"/>
    <w:pPr>
      <w:numPr>
        <w:numId w:val="11"/>
      </w:numPr>
      <w:contextualSpacing/>
    </w:pPr>
  </w:style>
  <w:style w:type="paragraph" w:styleId="Numeroelenco3">
    <w:name w:val="List Number 3"/>
    <w:basedOn w:val="Normale"/>
    <w:uiPriority w:val="99"/>
    <w:semiHidden/>
    <w:unhideWhenUsed/>
    <w:rsid w:val="00CD3FE4"/>
    <w:pPr>
      <w:numPr>
        <w:numId w:val="12"/>
      </w:numPr>
      <w:contextualSpacing/>
    </w:pPr>
  </w:style>
  <w:style w:type="paragraph" w:styleId="Numeroelenco4">
    <w:name w:val="List Number 4"/>
    <w:basedOn w:val="Normale"/>
    <w:uiPriority w:val="99"/>
    <w:semiHidden/>
    <w:unhideWhenUsed/>
    <w:rsid w:val="00CD3FE4"/>
    <w:pPr>
      <w:numPr>
        <w:numId w:val="13"/>
      </w:numPr>
      <w:contextualSpacing/>
    </w:pPr>
  </w:style>
  <w:style w:type="paragraph" w:styleId="Numeroelenco5">
    <w:name w:val="List Number 5"/>
    <w:basedOn w:val="Normale"/>
    <w:uiPriority w:val="99"/>
    <w:semiHidden/>
    <w:unhideWhenUsed/>
    <w:rsid w:val="00CD3FE4"/>
    <w:pPr>
      <w:numPr>
        <w:numId w:val="14"/>
      </w:numPr>
      <w:contextualSpacing/>
    </w:pPr>
  </w:style>
  <w:style w:type="paragraph" w:styleId="Paragrafoelenco">
    <w:name w:val="List Paragraph"/>
    <w:basedOn w:val="Normale"/>
    <w:uiPriority w:val="1"/>
    <w:qFormat/>
    <w:rsid w:val="00CD3FE4"/>
    <w:pPr>
      <w:ind w:left="720"/>
      <w:contextualSpacing/>
    </w:pPr>
  </w:style>
  <w:style w:type="paragraph" w:styleId="PreformattatoHTML">
    <w:name w:val="HTML Preformatted"/>
    <w:basedOn w:val="Normale"/>
    <w:link w:val="PreformattatoHTMLCarattere"/>
    <w:uiPriority w:val="99"/>
    <w:semiHidden/>
    <w:unhideWhenUsed/>
    <w:rsid w:val="00CD3FE4"/>
    <w:rPr>
      <w:rFonts w:ascii="Consolas" w:hAnsi="Consolas"/>
      <w:sz w:val="20"/>
      <w:szCs w:val="18"/>
    </w:rPr>
  </w:style>
  <w:style w:type="character" w:customStyle="1" w:styleId="PreformattatoHTMLCarattere">
    <w:name w:val="Preformattato HTML Carattere"/>
    <w:basedOn w:val="Carpredefinitoparagrafo"/>
    <w:link w:val="PreformattatoHTML"/>
    <w:uiPriority w:val="99"/>
    <w:semiHidden/>
    <w:rsid w:val="00CD3FE4"/>
    <w:rPr>
      <w:rFonts w:ascii="Consolas" w:eastAsia="SimSun" w:hAnsi="Consolas" w:cs="Mangal"/>
      <w:color w:val="3F3A38"/>
      <w:spacing w:val="-6"/>
      <w:kern w:val="1"/>
      <w:szCs w:val="18"/>
      <w:lang w:val="en-GB" w:eastAsia="zh-CN" w:bidi="hi-IN"/>
    </w:rPr>
  </w:style>
  <w:style w:type="paragraph" w:styleId="Primorientrocorpodeltesto">
    <w:name w:val="Body Text First Indent"/>
    <w:basedOn w:val="Corpotesto"/>
    <w:link w:val="PrimorientrocorpodeltestoCarattere"/>
    <w:uiPriority w:val="99"/>
    <w:semiHidden/>
    <w:unhideWhenUsed/>
    <w:rsid w:val="00CD3FE4"/>
    <w:pPr>
      <w:spacing w:line="240" w:lineRule="auto"/>
      <w:ind w:firstLine="360"/>
    </w:pPr>
  </w:style>
  <w:style w:type="character" w:customStyle="1" w:styleId="CorpotestoCarattere">
    <w:name w:val="Corpo testo Carattere"/>
    <w:basedOn w:val="Carpredefinitoparagrafo"/>
    <w:link w:val="Corpotesto"/>
    <w:rsid w:val="00CD3FE4"/>
    <w:rPr>
      <w:rFonts w:ascii="Arial" w:eastAsia="SimSun" w:hAnsi="Arial" w:cs="Mangal"/>
      <w:color w:val="3F3A38"/>
      <w:spacing w:val="-6"/>
      <w:kern w:val="1"/>
      <w:sz w:val="16"/>
      <w:szCs w:val="24"/>
      <w:lang w:val="en-GB" w:eastAsia="zh-CN" w:bidi="hi-IN"/>
    </w:rPr>
  </w:style>
  <w:style w:type="character" w:customStyle="1" w:styleId="PrimorientrocorpodeltestoCarattere">
    <w:name w:val="Primo rientro corpo del testo Carattere"/>
    <w:basedOn w:val="CorpotestoCarattere"/>
    <w:link w:val="Primorientrocorpodeltesto"/>
    <w:uiPriority w:val="99"/>
    <w:semiHidden/>
    <w:rsid w:val="00CD3FE4"/>
    <w:rPr>
      <w:rFonts w:ascii="Arial" w:eastAsia="SimSun" w:hAnsi="Arial" w:cs="Mangal"/>
      <w:color w:val="3F3A38"/>
      <w:spacing w:val="-6"/>
      <w:kern w:val="1"/>
      <w:sz w:val="16"/>
      <w:szCs w:val="24"/>
      <w:lang w:val="en-GB" w:eastAsia="zh-CN" w:bidi="hi-IN"/>
    </w:rPr>
  </w:style>
  <w:style w:type="paragraph" w:styleId="Rientrocorpodeltesto">
    <w:name w:val="Body Text Indent"/>
    <w:basedOn w:val="Normale"/>
    <w:link w:val="RientrocorpodeltestoCarattere"/>
    <w:uiPriority w:val="99"/>
    <w:semiHidden/>
    <w:unhideWhenUsed/>
    <w:rsid w:val="00CD3FE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D3FE4"/>
    <w:rPr>
      <w:rFonts w:ascii="Arial" w:eastAsia="SimSun" w:hAnsi="Arial" w:cs="Mangal"/>
      <w:color w:val="3F3A38"/>
      <w:spacing w:val="-6"/>
      <w:kern w:val="1"/>
      <w:sz w:val="16"/>
      <w:szCs w:val="24"/>
      <w:lang w:val="en-GB" w:eastAsia="zh-CN" w:bidi="hi-IN"/>
    </w:rPr>
  </w:style>
  <w:style w:type="paragraph" w:styleId="Primorientrocorpodeltesto2">
    <w:name w:val="Body Text First Indent 2"/>
    <w:basedOn w:val="Rientrocorpodeltesto"/>
    <w:link w:val="Primorientrocorpodeltesto2Carattere"/>
    <w:uiPriority w:val="99"/>
    <w:semiHidden/>
    <w:unhideWhenUsed/>
    <w:rsid w:val="00CD3FE4"/>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CD3FE4"/>
    <w:rPr>
      <w:rFonts w:ascii="Arial" w:eastAsia="SimSun" w:hAnsi="Arial" w:cs="Mangal"/>
      <w:color w:val="3F3A38"/>
      <w:spacing w:val="-6"/>
      <w:kern w:val="1"/>
      <w:sz w:val="16"/>
      <w:szCs w:val="24"/>
      <w:lang w:val="en-GB" w:eastAsia="zh-CN" w:bidi="hi-IN"/>
    </w:rPr>
  </w:style>
  <w:style w:type="paragraph" w:styleId="Puntoelenco">
    <w:name w:val="List Bullet"/>
    <w:basedOn w:val="Normale"/>
    <w:uiPriority w:val="99"/>
    <w:semiHidden/>
    <w:unhideWhenUsed/>
    <w:rsid w:val="00CD3FE4"/>
    <w:pPr>
      <w:numPr>
        <w:numId w:val="15"/>
      </w:numPr>
      <w:contextualSpacing/>
    </w:pPr>
  </w:style>
  <w:style w:type="paragraph" w:styleId="Puntoelenco2">
    <w:name w:val="List Bullet 2"/>
    <w:basedOn w:val="Normale"/>
    <w:uiPriority w:val="99"/>
    <w:semiHidden/>
    <w:unhideWhenUsed/>
    <w:rsid w:val="00CD3FE4"/>
    <w:pPr>
      <w:numPr>
        <w:numId w:val="16"/>
      </w:numPr>
      <w:contextualSpacing/>
    </w:pPr>
  </w:style>
  <w:style w:type="paragraph" w:styleId="Puntoelenco3">
    <w:name w:val="List Bullet 3"/>
    <w:basedOn w:val="Normale"/>
    <w:uiPriority w:val="99"/>
    <w:semiHidden/>
    <w:unhideWhenUsed/>
    <w:rsid w:val="00CD3FE4"/>
    <w:pPr>
      <w:numPr>
        <w:numId w:val="17"/>
      </w:numPr>
      <w:contextualSpacing/>
    </w:pPr>
  </w:style>
  <w:style w:type="paragraph" w:styleId="Puntoelenco4">
    <w:name w:val="List Bullet 4"/>
    <w:basedOn w:val="Normale"/>
    <w:uiPriority w:val="99"/>
    <w:semiHidden/>
    <w:unhideWhenUsed/>
    <w:rsid w:val="00CD3FE4"/>
    <w:pPr>
      <w:numPr>
        <w:numId w:val="18"/>
      </w:numPr>
      <w:contextualSpacing/>
    </w:pPr>
  </w:style>
  <w:style w:type="paragraph" w:styleId="Puntoelenco5">
    <w:name w:val="List Bullet 5"/>
    <w:basedOn w:val="Normale"/>
    <w:uiPriority w:val="99"/>
    <w:semiHidden/>
    <w:unhideWhenUsed/>
    <w:rsid w:val="00CD3FE4"/>
    <w:pPr>
      <w:numPr>
        <w:numId w:val="19"/>
      </w:numPr>
      <w:contextualSpacing/>
    </w:pPr>
  </w:style>
  <w:style w:type="paragraph" w:styleId="Rientrocorpodeltesto2">
    <w:name w:val="Body Text Indent 2"/>
    <w:basedOn w:val="Normale"/>
    <w:link w:val="Rientrocorpodeltesto2Carattere"/>
    <w:uiPriority w:val="99"/>
    <w:semiHidden/>
    <w:unhideWhenUsed/>
    <w:rsid w:val="00CD3FE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CD3FE4"/>
    <w:rPr>
      <w:rFonts w:ascii="Arial" w:eastAsia="SimSun" w:hAnsi="Arial" w:cs="Mangal"/>
      <w:color w:val="3F3A38"/>
      <w:spacing w:val="-6"/>
      <w:kern w:val="1"/>
      <w:sz w:val="16"/>
      <w:szCs w:val="24"/>
      <w:lang w:val="en-GB" w:eastAsia="zh-CN" w:bidi="hi-IN"/>
    </w:rPr>
  </w:style>
  <w:style w:type="paragraph" w:styleId="Rientrocorpodeltesto3">
    <w:name w:val="Body Text Indent 3"/>
    <w:basedOn w:val="Normale"/>
    <w:link w:val="Rientrocorpodeltesto3Carattere"/>
    <w:uiPriority w:val="99"/>
    <w:semiHidden/>
    <w:unhideWhenUsed/>
    <w:rsid w:val="00CD3FE4"/>
    <w:pPr>
      <w:spacing w:after="120"/>
      <w:ind w:left="283"/>
    </w:pPr>
    <w:rPr>
      <w:szCs w:val="14"/>
    </w:rPr>
  </w:style>
  <w:style w:type="character" w:customStyle="1" w:styleId="Rientrocorpodeltesto3Carattere">
    <w:name w:val="Rientro corpo del testo 3 Carattere"/>
    <w:basedOn w:val="Carpredefinitoparagrafo"/>
    <w:link w:val="Rientrocorpodeltesto3"/>
    <w:uiPriority w:val="99"/>
    <w:semiHidden/>
    <w:rsid w:val="00CD3FE4"/>
    <w:rPr>
      <w:rFonts w:ascii="Arial" w:eastAsia="SimSun" w:hAnsi="Arial" w:cs="Mangal"/>
      <w:color w:val="3F3A38"/>
      <w:spacing w:val="-6"/>
      <w:kern w:val="1"/>
      <w:sz w:val="16"/>
      <w:szCs w:val="14"/>
      <w:lang w:val="en-GB" w:eastAsia="zh-CN" w:bidi="hi-IN"/>
    </w:rPr>
  </w:style>
  <w:style w:type="paragraph" w:styleId="Rientronormale">
    <w:name w:val="Normal Indent"/>
    <w:basedOn w:val="Normale"/>
    <w:uiPriority w:val="99"/>
    <w:semiHidden/>
    <w:unhideWhenUsed/>
    <w:rsid w:val="00CD3FE4"/>
    <w:pPr>
      <w:ind w:left="708"/>
    </w:pPr>
  </w:style>
  <w:style w:type="paragraph" w:styleId="Testocommento">
    <w:name w:val="annotation text"/>
    <w:basedOn w:val="Normale"/>
    <w:link w:val="TestocommentoCarattere"/>
    <w:uiPriority w:val="99"/>
    <w:semiHidden/>
    <w:unhideWhenUsed/>
    <w:rsid w:val="00CD3FE4"/>
    <w:rPr>
      <w:sz w:val="20"/>
      <w:szCs w:val="18"/>
    </w:rPr>
  </w:style>
  <w:style w:type="character" w:customStyle="1" w:styleId="TestocommentoCarattere">
    <w:name w:val="Testo commento Carattere"/>
    <w:basedOn w:val="Carpredefinitoparagrafo"/>
    <w:link w:val="Testocommento"/>
    <w:uiPriority w:val="99"/>
    <w:semiHidden/>
    <w:rsid w:val="00CD3FE4"/>
    <w:rPr>
      <w:rFonts w:ascii="Arial" w:eastAsia="SimSun" w:hAnsi="Arial" w:cs="Mangal"/>
      <w:color w:val="3F3A38"/>
      <w:spacing w:val="-6"/>
      <w:kern w:val="1"/>
      <w:szCs w:val="18"/>
      <w:lang w:val="en-GB" w:eastAsia="zh-CN" w:bidi="hi-IN"/>
    </w:rPr>
  </w:style>
  <w:style w:type="paragraph" w:styleId="Soggettocommento">
    <w:name w:val="annotation subject"/>
    <w:basedOn w:val="Testocommento"/>
    <w:next w:val="Testocommento"/>
    <w:link w:val="SoggettocommentoCarattere"/>
    <w:uiPriority w:val="99"/>
    <w:semiHidden/>
    <w:unhideWhenUsed/>
    <w:rsid w:val="00CD3FE4"/>
    <w:rPr>
      <w:b/>
      <w:bCs/>
    </w:rPr>
  </w:style>
  <w:style w:type="character" w:customStyle="1" w:styleId="SoggettocommentoCarattere">
    <w:name w:val="Soggetto commento Carattere"/>
    <w:basedOn w:val="TestocommentoCarattere"/>
    <w:link w:val="Soggettocommento"/>
    <w:uiPriority w:val="99"/>
    <w:semiHidden/>
    <w:rsid w:val="00CD3FE4"/>
    <w:rPr>
      <w:rFonts w:ascii="Arial" w:eastAsia="SimSun" w:hAnsi="Arial" w:cs="Mangal"/>
      <w:b/>
      <w:bCs/>
      <w:color w:val="3F3A38"/>
      <w:spacing w:val="-6"/>
      <w:kern w:val="1"/>
      <w:szCs w:val="18"/>
      <w:lang w:val="en-GB" w:eastAsia="zh-CN" w:bidi="hi-IN"/>
    </w:rPr>
  </w:style>
  <w:style w:type="paragraph" w:styleId="Sommario1">
    <w:name w:val="toc 1"/>
    <w:basedOn w:val="Normale"/>
    <w:next w:val="Normale"/>
    <w:autoRedefine/>
    <w:uiPriority w:val="39"/>
    <w:semiHidden/>
    <w:unhideWhenUsed/>
    <w:rsid w:val="00CD3FE4"/>
    <w:pPr>
      <w:spacing w:after="100"/>
    </w:pPr>
  </w:style>
  <w:style w:type="paragraph" w:styleId="Sommario2">
    <w:name w:val="toc 2"/>
    <w:basedOn w:val="Normale"/>
    <w:next w:val="Normale"/>
    <w:autoRedefine/>
    <w:uiPriority w:val="39"/>
    <w:semiHidden/>
    <w:unhideWhenUsed/>
    <w:rsid w:val="00CD3FE4"/>
    <w:pPr>
      <w:spacing w:after="100"/>
      <w:ind w:left="160"/>
    </w:pPr>
  </w:style>
  <w:style w:type="paragraph" w:styleId="Sommario3">
    <w:name w:val="toc 3"/>
    <w:basedOn w:val="Normale"/>
    <w:next w:val="Normale"/>
    <w:autoRedefine/>
    <w:uiPriority w:val="39"/>
    <w:semiHidden/>
    <w:unhideWhenUsed/>
    <w:rsid w:val="00CD3FE4"/>
    <w:pPr>
      <w:spacing w:after="100"/>
      <w:ind w:left="320"/>
    </w:pPr>
  </w:style>
  <w:style w:type="paragraph" w:styleId="Sommario4">
    <w:name w:val="toc 4"/>
    <w:basedOn w:val="Normale"/>
    <w:next w:val="Normale"/>
    <w:autoRedefine/>
    <w:uiPriority w:val="39"/>
    <w:semiHidden/>
    <w:unhideWhenUsed/>
    <w:rsid w:val="00CD3FE4"/>
    <w:pPr>
      <w:spacing w:after="100"/>
      <w:ind w:left="480"/>
    </w:pPr>
  </w:style>
  <w:style w:type="paragraph" w:styleId="Sommario5">
    <w:name w:val="toc 5"/>
    <w:basedOn w:val="Normale"/>
    <w:next w:val="Normale"/>
    <w:autoRedefine/>
    <w:uiPriority w:val="39"/>
    <w:semiHidden/>
    <w:unhideWhenUsed/>
    <w:rsid w:val="00CD3FE4"/>
    <w:pPr>
      <w:spacing w:after="100"/>
      <w:ind w:left="640"/>
    </w:pPr>
  </w:style>
  <w:style w:type="paragraph" w:styleId="Sommario6">
    <w:name w:val="toc 6"/>
    <w:basedOn w:val="Normale"/>
    <w:next w:val="Normale"/>
    <w:autoRedefine/>
    <w:uiPriority w:val="39"/>
    <w:semiHidden/>
    <w:unhideWhenUsed/>
    <w:rsid w:val="00CD3FE4"/>
    <w:pPr>
      <w:spacing w:after="100"/>
      <w:ind w:left="800"/>
    </w:pPr>
  </w:style>
  <w:style w:type="paragraph" w:styleId="Sommario7">
    <w:name w:val="toc 7"/>
    <w:basedOn w:val="Normale"/>
    <w:next w:val="Normale"/>
    <w:autoRedefine/>
    <w:uiPriority w:val="39"/>
    <w:semiHidden/>
    <w:unhideWhenUsed/>
    <w:rsid w:val="00CD3FE4"/>
    <w:pPr>
      <w:spacing w:after="100"/>
      <w:ind w:left="960"/>
    </w:pPr>
  </w:style>
  <w:style w:type="paragraph" w:styleId="Sommario8">
    <w:name w:val="toc 8"/>
    <w:basedOn w:val="Normale"/>
    <w:next w:val="Normale"/>
    <w:autoRedefine/>
    <w:uiPriority w:val="39"/>
    <w:semiHidden/>
    <w:unhideWhenUsed/>
    <w:rsid w:val="00CD3FE4"/>
    <w:pPr>
      <w:spacing w:after="100"/>
      <w:ind w:left="1120"/>
    </w:pPr>
  </w:style>
  <w:style w:type="paragraph" w:styleId="Sommario9">
    <w:name w:val="toc 9"/>
    <w:basedOn w:val="Normale"/>
    <w:next w:val="Normale"/>
    <w:autoRedefine/>
    <w:uiPriority w:val="39"/>
    <w:semiHidden/>
    <w:unhideWhenUsed/>
    <w:rsid w:val="00CD3FE4"/>
    <w:pPr>
      <w:spacing w:after="100"/>
      <w:ind w:left="1280"/>
    </w:pPr>
  </w:style>
  <w:style w:type="paragraph" w:styleId="Sottotitolo">
    <w:name w:val="Subtitle"/>
    <w:basedOn w:val="Normale"/>
    <w:next w:val="Normale"/>
    <w:link w:val="SottotitoloCarattere"/>
    <w:uiPriority w:val="11"/>
    <w:qFormat/>
    <w:rsid w:val="00CD3FE4"/>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ottotitoloCarattere">
    <w:name w:val="Sottotitolo Carattere"/>
    <w:basedOn w:val="Carpredefinitoparagrafo"/>
    <w:link w:val="Sottotitolo"/>
    <w:uiPriority w:val="11"/>
    <w:rsid w:val="00CD3FE4"/>
    <w:rPr>
      <w:rFonts w:asciiTheme="minorHAnsi" w:eastAsiaTheme="minorEastAsia" w:hAnsiTheme="minorHAnsi" w:cs="Mangal"/>
      <w:color w:val="5A5A5A" w:themeColor="text1" w:themeTint="A5"/>
      <w:spacing w:val="15"/>
      <w:kern w:val="1"/>
      <w:sz w:val="22"/>
      <w:lang w:val="en-GB" w:eastAsia="zh-CN" w:bidi="hi-IN"/>
    </w:rPr>
  </w:style>
  <w:style w:type="paragraph" w:styleId="Testodelblocco">
    <w:name w:val="Block Text"/>
    <w:basedOn w:val="Normale"/>
    <w:uiPriority w:val="99"/>
    <w:semiHidden/>
    <w:unhideWhenUsed/>
    <w:rsid w:val="00CD3FE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Testomacro">
    <w:name w:val="macro"/>
    <w:link w:val="TestomacroCarattere"/>
    <w:uiPriority w:val="99"/>
    <w:semiHidden/>
    <w:unhideWhenUsed/>
    <w:rsid w:val="00CD3FE4"/>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Mangal"/>
      <w:color w:val="3F3A38"/>
      <w:spacing w:val="-6"/>
      <w:kern w:val="1"/>
      <w:szCs w:val="18"/>
      <w:lang w:val="en-GB" w:eastAsia="zh-CN" w:bidi="hi-IN"/>
    </w:rPr>
  </w:style>
  <w:style w:type="character" w:customStyle="1" w:styleId="TestomacroCarattere">
    <w:name w:val="Testo macro Carattere"/>
    <w:basedOn w:val="Carpredefinitoparagrafo"/>
    <w:link w:val="Testomacro"/>
    <w:uiPriority w:val="99"/>
    <w:semiHidden/>
    <w:rsid w:val="00CD3FE4"/>
    <w:rPr>
      <w:rFonts w:ascii="Consolas" w:eastAsia="SimSun" w:hAnsi="Consolas" w:cs="Mangal"/>
      <w:color w:val="3F3A38"/>
      <w:spacing w:val="-6"/>
      <w:kern w:val="1"/>
      <w:szCs w:val="18"/>
      <w:lang w:val="en-GB" w:eastAsia="zh-CN" w:bidi="hi-IN"/>
    </w:rPr>
  </w:style>
  <w:style w:type="paragraph" w:styleId="Testonormale">
    <w:name w:val="Plain Text"/>
    <w:basedOn w:val="Normale"/>
    <w:link w:val="TestonormaleCarattere"/>
    <w:uiPriority w:val="99"/>
    <w:semiHidden/>
    <w:unhideWhenUsed/>
    <w:rsid w:val="00CD3FE4"/>
    <w:rPr>
      <w:rFonts w:ascii="Consolas" w:hAnsi="Consolas"/>
      <w:sz w:val="21"/>
      <w:szCs w:val="19"/>
    </w:rPr>
  </w:style>
  <w:style w:type="character" w:customStyle="1" w:styleId="TestonormaleCarattere">
    <w:name w:val="Testo normale Carattere"/>
    <w:basedOn w:val="Carpredefinitoparagrafo"/>
    <w:link w:val="Testonormale"/>
    <w:uiPriority w:val="99"/>
    <w:semiHidden/>
    <w:rsid w:val="00CD3FE4"/>
    <w:rPr>
      <w:rFonts w:ascii="Consolas" w:eastAsia="SimSun" w:hAnsi="Consolas" w:cs="Mangal"/>
      <w:color w:val="3F3A38"/>
      <w:spacing w:val="-6"/>
      <w:kern w:val="1"/>
      <w:sz w:val="21"/>
      <w:szCs w:val="19"/>
      <w:lang w:val="en-GB" w:eastAsia="zh-CN" w:bidi="hi-IN"/>
    </w:rPr>
  </w:style>
  <w:style w:type="paragraph" w:styleId="Testonotaapidipagina">
    <w:name w:val="footnote text"/>
    <w:basedOn w:val="Normale"/>
    <w:link w:val="TestonotaapidipaginaCarattere"/>
    <w:uiPriority w:val="99"/>
    <w:semiHidden/>
    <w:unhideWhenUsed/>
    <w:rsid w:val="00CD3FE4"/>
    <w:rPr>
      <w:sz w:val="20"/>
      <w:szCs w:val="18"/>
    </w:rPr>
  </w:style>
  <w:style w:type="character" w:customStyle="1" w:styleId="TestonotaapidipaginaCarattere">
    <w:name w:val="Testo nota a piè di pagina Carattere"/>
    <w:basedOn w:val="Carpredefinitoparagrafo"/>
    <w:link w:val="Testonotaapidipagina"/>
    <w:uiPriority w:val="99"/>
    <w:semiHidden/>
    <w:rsid w:val="00CD3FE4"/>
    <w:rPr>
      <w:rFonts w:ascii="Arial" w:eastAsia="SimSun" w:hAnsi="Arial" w:cs="Mangal"/>
      <w:color w:val="3F3A38"/>
      <w:spacing w:val="-6"/>
      <w:kern w:val="1"/>
      <w:szCs w:val="18"/>
      <w:lang w:val="en-GB" w:eastAsia="zh-CN" w:bidi="hi-IN"/>
    </w:rPr>
  </w:style>
  <w:style w:type="paragraph" w:styleId="Testonotadichiusura">
    <w:name w:val="endnote text"/>
    <w:basedOn w:val="Normale"/>
    <w:link w:val="TestonotadichiusuraCarattere"/>
    <w:uiPriority w:val="99"/>
    <w:semiHidden/>
    <w:unhideWhenUsed/>
    <w:rsid w:val="00CD3FE4"/>
    <w:rPr>
      <w:sz w:val="20"/>
      <w:szCs w:val="18"/>
    </w:rPr>
  </w:style>
  <w:style w:type="character" w:customStyle="1" w:styleId="TestonotadichiusuraCarattere">
    <w:name w:val="Testo nota di chiusura Carattere"/>
    <w:basedOn w:val="Carpredefinitoparagrafo"/>
    <w:link w:val="Testonotadichiusura"/>
    <w:uiPriority w:val="99"/>
    <w:semiHidden/>
    <w:rsid w:val="00CD3FE4"/>
    <w:rPr>
      <w:rFonts w:ascii="Arial" w:eastAsia="SimSun" w:hAnsi="Arial" w:cs="Mangal"/>
      <w:color w:val="3F3A38"/>
      <w:spacing w:val="-6"/>
      <w:kern w:val="1"/>
      <w:szCs w:val="18"/>
      <w:lang w:val="en-GB" w:eastAsia="zh-CN" w:bidi="hi-IN"/>
    </w:rPr>
  </w:style>
  <w:style w:type="paragraph" w:styleId="Titolo">
    <w:name w:val="Title"/>
    <w:basedOn w:val="Normale"/>
    <w:next w:val="Normale"/>
    <w:link w:val="TitoloCarattere"/>
    <w:uiPriority w:val="10"/>
    <w:qFormat/>
    <w:rsid w:val="00CD3FE4"/>
    <w:pPr>
      <w:contextualSpacing/>
    </w:pPr>
    <w:rPr>
      <w:rFonts w:asciiTheme="majorHAnsi" w:eastAsiaTheme="majorEastAsia" w:hAnsiTheme="majorHAnsi"/>
      <w:color w:val="auto"/>
      <w:spacing w:val="-10"/>
      <w:kern w:val="28"/>
      <w:sz w:val="56"/>
      <w:szCs w:val="50"/>
    </w:rPr>
  </w:style>
  <w:style w:type="character" w:customStyle="1" w:styleId="TitoloCarattere">
    <w:name w:val="Titolo Carattere"/>
    <w:basedOn w:val="Carpredefinitoparagrafo"/>
    <w:link w:val="Titolo"/>
    <w:uiPriority w:val="10"/>
    <w:rsid w:val="00CD3FE4"/>
    <w:rPr>
      <w:rFonts w:asciiTheme="majorHAnsi" w:eastAsiaTheme="majorEastAsia" w:hAnsiTheme="majorHAnsi" w:cs="Mangal"/>
      <w:spacing w:val="-10"/>
      <w:kern w:val="28"/>
      <w:sz w:val="56"/>
      <w:szCs w:val="50"/>
      <w:lang w:val="en-GB" w:eastAsia="zh-CN" w:bidi="hi-IN"/>
    </w:rPr>
  </w:style>
  <w:style w:type="character" w:customStyle="1" w:styleId="Titolo3Carattere">
    <w:name w:val="Titolo 3 Carattere"/>
    <w:basedOn w:val="Carpredefinitoparagrafo"/>
    <w:link w:val="Titolo3"/>
    <w:uiPriority w:val="9"/>
    <w:semiHidden/>
    <w:rsid w:val="00CD3FE4"/>
    <w:rPr>
      <w:rFonts w:asciiTheme="majorHAnsi" w:eastAsiaTheme="majorEastAsia" w:hAnsiTheme="majorHAnsi" w:cs="Mangal"/>
      <w:color w:val="1F4D78" w:themeColor="accent1" w:themeShade="7F"/>
      <w:spacing w:val="-6"/>
      <w:kern w:val="1"/>
      <w:sz w:val="24"/>
      <w:szCs w:val="21"/>
      <w:lang w:val="en-GB" w:eastAsia="zh-CN" w:bidi="hi-IN"/>
    </w:rPr>
  </w:style>
  <w:style w:type="character" w:customStyle="1" w:styleId="Titolo4Carattere">
    <w:name w:val="Titolo 4 Carattere"/>
    <w:basedOn w:val="Carpredefinitoparagrafo"/>
    <w:link w:val="Titolo4"/>
    <w:uiPriority w:val="9"/>
    <w:semiHidden/>
    <w:rsid w:val="00CD3FE4"/>
    <w:rPr>
      <w:rFonts w:asciiTheme="majorHAnsi" w:eastAsiaTheme="majorEastAsia" w:hAnsiTheme="majorHAnsi" w:cs="Mangal"/>
      <w:i/>
      <w:iCs/>
      <w:color w:val="2E74B5" w:themeColor="accent1" w:themeShade="BF"/>
      <w:spacing w:val="-6"/>
      <w:kern w:val="1"/>
      <w:sz w:val="16"/>
      <w:szCs w:val="24"/>
      <w:lang w:val="en-GB" w:eastAsia="zh-CN" w:bidi="hi-IN"/>
    </w:rPr>
  </w:style>
  <w:style w:type="character" w:customStyle="1" w:styleId="Titolo5Carattere">
    <w:name w:val="Titolo 5 Carattere"/>
    <w:basedOn w:val="Carpredefinitoparagrafo"/>
    <w:link w:val="Titolo5"/>
    <w:uiPriority w:val="9"/>
    <w:semiHidden/>
    <w:rsid w:val="00CD3FE4"/>
    <w:rPr>
      <w:rFonts w:asciiTheme="majorHAnsi" w:eastAsiaTheme="majorEastAsia" w:hAnsiTheme="majorHAnsi" w:cs="Mangal"/>
      <w:color w:val="2E74B5" w:themeColor="accent1" w:themeShade="BF"/>
      <w:spacing w:val="-6"/>
      <w:kern w:val="1"/>
      <w:sz w:val="16"/>
      <w:szCs w:val="24"/>
      <w:lang w:val="en-GB" w:eastAsia="zh-CN" w:bidi="hi-IN"/>
    </w:rPr>
  </w:style>
  <w:style w:type="character" w:customStyle="1" w:styleId="Titolo6Carattere">
    <w:name w:val="Titolo 6 Carattere"/>
    <w:basedOn w:val="Carpredefinitoparagrafo"/>
    <w:link w:val="Titolo6"/>
    <w:uiPriority w:val="9"/>
    <w:semiHidden/>
    <w:rsid w:val="00CD3FE4"/>
    <w:rPr>
      <w:rFonts w:asciiTheme="majorHAnsi" w:eastAsiaTheme="majorEastAsia" w:hAnsiTheme="majorHAnsi" w:cs="Mangal"/>
      <w:color w:val="1F4D78" w:themeColor="accent1" w:themeShade="7F"/>
      <w:spacing w:val="-6"/>
      <w:kern w:val="1"/>
      <w:sz w:val="16"/>
      <w:szCs w:val="24"/>
      <w:lang w:val="en-GB" w:eastAsia="zh-CN" w:bidi="hi-IN"/>
    </w:rPr>
  </w:style>
  <w:style w:type="character" w:customStyle="1" w:styleId="Titolo7Carattere">
    <w:name w:val="Titolo 7 Carattere"/>
    <w:basedOn w:val="Carpredefinitoparagrafo"/>
    <w:link w:val="Titolo7"/>
    <w:uiPriority w:val="9"/>
    <w:semiHidden/>
    <w:rsid w:val="00CD3FE4"/>
    <w:rPr>
      <w:rFonts w:asciiTheme="majorHAnsi" w:eastAsiaTheme="majorEastAsia" w:hAnsiTheme="majorHAnsi" w:cs="Mangal"/>
      <w:i/>
      <w:iCs/>
      <w:color w:val="1F4D78" w:themeColor="accent1" w:themeShade="7F"/>
      <w:spacing w:val="-6"/>
      <w:kern w:val="1"/>
      <w:sz w:val="16"/>
      <w:szCs w:val="24"/>
      <w:lang w:val="en-GB" w:eastAsia="zh-CN" w:bidi="hi-IN"/>
    </w:rPr>
  </w:style>
  <w:style w:type="character" w:customStyle="1" w:styleId="Titolo8Carattere">
    <w:name w:val="Titolo 8 Carattere"/>
    <w:basedOn w:val="Carpredefinitoparagrafo"/>
    <w:link w:val="Titolo8"/>
    <w:uiPriority w:val="9"/>
    <w:semiHidden/>
    <w:rsid w:val="00CD3FE4"/>
    <w:rPr>
      <w:rFonts w:asciiTheme="majorHAnsi" w:eastAsiaTheme="majorEastAsia" w:hAnsiTheme="majorHAnsi" w:cs="Mangal"/>
      <w:color w:val="272727" w:themeColor="text1" w:themeTint="D8"/>
      <w:spacing w:val="-6"/>
      <w:kern w:val="1"/>
      <w:sz w:val="21"/>
      <w:szCs w:val="19"/>
      <w:lang w:val="en-GB" w:eastAsia="zh-CN" w:bidi="hi-IN"/>
    </w:rPr>
  </w:style>
  <w:style w:type="character" w:customStyle="1" w:styleId="Titolo9Carattere">
    <w:name w:val="Titolo 9 Carattere"/>
    <w:basedOn w:val="Carpredefinitoparagrafo"/>
    <w:link w:val="Titolo9"/>
    <w:uiPriority w:val="9"/>
    <w:semiHidden/>
    <w:rsid w:val="00CD3FE4"/>
    <w:rPr>
      <w:rFonts w:asciiTheme="majorHAnsi" w:eastAsiaTheme="majorEastAsia" w:hAnsiTheme="majorHAnsi" w:cs="Mangal"/>
      <w:i/>
      <w:iCs/>
      <w:color w:val="272727" w:themeColor="text1" w:themeTint="D8"/>
      <w:spacing w:val="-6"/>
      <w:kern w:val="1"/>
      <w:sz w:val="21"/>
      <w:szCs w:val="19"/>
      <w:lang w:val="en-GB" w:eastAsia="zh-CN" w:bidi="hi-IN"/>
    </w:rPr>
  </w:style>
  <w:style w:type="paragraph" w:styleId="Titoloindice">
    <w:name w:val="index heading"/>
    <w:basedOn w:val="Normale"/>
    <w:next w:val="Indice1"/>
    <w:uiPriority w:val="99"/>
    <w:semiHidden/>
    <w:unhideWhenUsed/>
    <w:rsid w:val="00CD3FE4"/>
    <w:rPr>
      <w:rFonts w:asciiTheme="majorHAnsi" w:eastAsiaTheme="majorEastAsia" w:hAnsiTheme="majorHAnsi"/>
      <w:b/>
      <w:bCs/>
    </w:rPr>
  </w:style>
  <w:style w:type="paragraph" w:styleId="Titoloindicefonti">
    <w:name w:val="toa heading"/>
    <w:basedOn w:val="Normale"/>
    <w:next w:val="Normale"/>
    <w:uiPriority w:val="99"/>
    <w:semiHidden/>
    <w:unhideWhenUsed/>
    <w:rsid w:val="00CD3FE4"/>
    <w:pPr>
      <w:spacing w:before="120"/>
    </w:pPr>
    <w:rPr>
      <w:rFonts w:asciiTheme="majorHAnsi" w:eastAsiaTheme="majorEastAsia" w:hAnsiTheme="majorHAnsi"/>
      <w:b/>
      <w:bCs/>
      <w:sz w:val="24"/>
      <w:szCs w:val="21"/>
    </w:rPr>
  </w:style>
  <w:style w:type="paragraph" w:styleId="Titolosommario">
    <w:name w:val="TOC Heading"/>
    <w:basedOn w:val="Titolo1"/>
    <w:next w:val="Normale"/>
    <w:uiPriority w:val="39"/>
    <w:semiHidden/>
    <w:unhideWhenUsed/>
    <w:qFormat/>
    <w:rsid w:val="00CD3FE4"/>
    <w:pPr>
      <w:keepLines/>
      <w:spacing w:after="0"/>
      <w:outlineLvl w:val="9"/>
    </w:pPr>
    <w:rPr>
      <w:rFonts w:asciiTheme="majorHAnsi" w:eastAsiaTheme="majorEastAsia" w:hAnsiTheme="majorHAnsi"/>
      <w:b w:val="0"/>
      <w:bCs w:val="0"/>
      <w:color w:val="2E74B5" w:themeColor="accent1" w:themeShade="BF"/>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6709">
      <w:bodyDiv w:val="1"/>
      <w:marLeft w:val="0"/>
      <w:marRight w:val="0"/>
      <w:marTop w:val="0"/>
      <w:marBottom w:val="0"/>
      <w:divBdr>
        <w:top w:val="none" w:sz="0" w:space="0" w:color="auto"/>
        <w:left w:val="none" w:sz="0" w:space="0" w:color="auto"/>
        <w:bottom w:val="none" w:sz="0" w:space="0" w:color="auto"/>
        <w:right w:val="none" w:sz="0" w:space="0" w:color="auto"/>
      </w:divBdr>
      <w:divsChild>
        <w:div w:id="832531383">
          <w:marLeft w:val="0"/>
          <w:marRight w:val="0"/>
          <w:marTop w:val="0"/>
          <w:marBottom w:val="0"/>
          <w:divBdr>
            <w:top w:val="none" w:sz="0" w:space="0" w:color="auto"/>
            <w:left w:val="none" w:sz="0" w:space="0" w:color="auto"/>
            <w:bottom w:val="none" w:sz="0" w:space="0" w:color="auto"/>
            <w:right w:val="none" w:sz="0" w:space="0" w:color="auto"/>
          </w:divBdr>
          <w:divsChild>
            <w:div w:id="10770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6839">
      <w:bodyDiv w:val="1"/>
      <w:marLeft w:val="0"/>
      <w:marRight w:val="0"/>
      <w:marTop w:val="0"/>
      <w:marBottom w:val="0"/>
      <w:divBdr>
        <w:top w:val="none" w:sz="0" w:space="0" w:color="auto"/>
        <w:left w:val="none" w:sz="0" w:space="0" w:color="auto"/>
        <w:bottom w:val="none" w:sz="0" w:space="0" w:color="auto"/>
        <w:right w:val="none" w:sz="0" w:space="0" w:color="auto"/>
      </w:divBdr>
    </w:div>
    <w:div w:id="1339118237">
      <w:bodyDiv w:val="1"/>
      <w:marLeft w:val="0"/>
      <w:marRight w:val="0"/>
      <w:marTop w:val="0"/>
      <w:marBottom w:val="0"/>
      <w:divBdr>
        <w:top w:val="none" w:sz="0" w:space="0" w:color="auto"/>
        <w:left w:val="none" w:sz="0" w:space="0" w:color="auto"/>
        <w:bottom w:val="none" w:sz="0" w:space="0" w:color="auto"/>
        <w:right w:val="none" w:sz="0" w:space="0" w:color="auto"/>
      </w:divBdr>
    </w:div>
    <w:div w:id="1396900651">
      <w:bodyDiv w:val="1"/>
      <w:marLeft w:val="0"/>
      <w:marRight w:val="0"/>
      <w:marTop w:val="0"/>
      <w:marBottom w:val="0"/>
      <w:divBdr>
        <w:top w:val="none" w:sz="0" w:space="0" w:color="auto"/>
        <w:left w:val="none" w:sz="0" w:space="0" w:color="auto"/>
        <w:bottom w:val="none" w:sz="0" w:space="0" w:color="auto"/>
        <w:right w:val="none" w:sz="0" w:space="0" w:color="auto"/>
      </w:divBdr>
      <w:divsChild>
        <w:div w:id="70860626">
          <w:marLeft w:val="0"/>
          <w:marRight w:val="0"/>
          <w:marTop w:val="0"/>
          <w:marBottom w:val="0"/>
          <w:divBdr>
            <w:top w:val="none" w:sz="0" w:space="0" w:color="auto"/>
            <w:left w:val="none" w:sz="0" w:space="0" w:color="auto"/>
            <w:bottom w:val="none" w:sz="0" w:space="0" w:color="auto"/>
            <w:right w:val="none" w:sz="0" w:space="0" w:color="auto"/>
          </w:divBdr>
          <w:divsChild>
            <w:div w:id="14734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310">
      <w:bodyDiv w:val="1"/>
      <w:marLeft w:val="0"/>
      <w:marRight w:val="0"/>
      <w:marTop w:val="0"/>
      <w:marBottom w:val="0"/>
      <w:divBdr>
        <w:top w:val="none" w:sz="0" w:space="0" w:color="auto"/>
        <w:left w:val="none" w:sz="0" w:space="0" w:color="auto"/>
        <w:bottom w:val="none" w:sz="0" w:space="0" w:color="auto"/>
        <w:right w:val="none" w:sz="0" w:space="0" w:color="auto"/>
      </w:divBdr>
      <w:divsChild>
        <w:div w:id="1531841509">
          <w:marLeft w:val="0"/>
          <w:marRight w:val="0"/>
          <w:marTop w:val="0"/>
          <w:marBottom w:val="0"/>
          <w:divBdr>
            <w:top w:val="none" w:sz="0" w:space="0" w:color="auto"/>
            <w:left w:val="none" w:sz="0" w:space="0" w:color="auto"/>
            <w:bottom w:val="none" w:sz="0" w:space="0" w:color="auto"/>
            <w:right w:val="none" w:sz="0" w:space="0" w:color="auto"/>
          </w:divBdr>
        </w:div>
      </w:divsChild>
    </w:div>
    <w:div w:id="1851527174">
      <w:bodyDiv w:val="1"/>
      <w:marLeft w:val="0"/>
      <w:marRight w:val="0"/>
      <w:marTop w:val="0"/>
      <w:marBottom w:val="0"/>
      <w:divBdr>
        <w:top w:val="none" w:sz="0" w:space="0" w:color="auto"/>
        <w:left w:val="none" w:sz="0" w:space="0" w:color="auto"/>
        <w:bottom w:val="none" w:sz="0" w:space="0" w:color="auto"/>
        <w:right w:val="none" w:sz="0" w:space="0" w:color="auto"/>
      </w:divBdr>
    </w:div>
    <w:div w:id="2007827079">
      <w:bodyDiv w:val="1"/>
      <w:marLeft w:val="0"/>
      <w:marRight w:val="0"/>
      <w:marTop w:val="0"/>
      <w:marBottom w:val="0"/>
      <w:divBdr>
        <w:top w:val="none" w:sz="0" w:space="0" w:color="auto"/>
        <w:left w:val="none" w:sz="0" w:space="0" w:color="auto"/>
        <w:bottom w:val="none" w:sz="0" w:space="0" w:color="auto"/>
        <w:right w:val="none" w:sz="0" w:space="0" w:color="auto"/>
      </w:divBdr>
      <w:divsChild>
        <w:div w:id="173750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9/c9dt04292j" TargetMode="External"/><Relationship Id="rId18" Type="http://schemas.openxmlformats.org/officeDocument/2006/relationships/hyperlink" Target="https://doi.org/10.1021/acs.organomet.8b00919" TargetMode="External"/><Relationship Id="rId26" Type="http://schemas.openxmlformats.org/officeDocument/2006/relationships/hyperlink" Target="https://doi.org/10.1016/j.wasman.2013.03.020" TargetMode="External"/><Relationship Id="rId39" Type="http://schemas.openxmlformats.org/officeDocument/2006/relationships/hyperlink" Target="https://doi.org/10.1002/ejoc.200400076" TargetMode="External"/><Relationship Id="rId3" Type="http://schemas.openxmlformats.org/officeDocument/2006/relationships/styles" Target="styles.xml"/><Relationship Id="rId21" Type="http://schemas.openxmlformats.org/officeDocument/2006/relationships/hyperlink" Target="https://doi.org/10.1039/c6nr09362k" TargetMode="External"/><Relationship Id="rId34" Type="http://schemas.openxmlformats.org/officeDocument/2006/relationships/hyperlink" Target="https://doi.org/10.1016/j.ejps.2006.12.001" TargetMode="External"/><Relationship Id="rId42" Type="http://schemas.openxmlformats.org/officeDocument/2006/relationships/hyperlink" Target="https://doi.org/10.1002/1099-0690(200210)2002:20%3c3473::AID-EJOC3473%3e3.0.CO;2-2" TargetMode="External"/><Relationship Id="rId47" Type="http://schemas.openxmlformats.org/officeDocument/2006/relationships/hyperlink" Target="https://doi.org/10.1002/psc.3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21/acs.organomet.1c00059" TargetMode="External"/><Relationship Id="rId17" Type="http://schemas.openxmlformats.org/officeDocument/2006/relationships/hyperlink" Target="https://doi.org/10.1021/acs.organomet.8b00919" TargetMode="External"/><Relationship Id="rId25" Type="http://schemas.openxmlformats.org/officeDocument/2006/relationships/hyperlink" Target="https://doi.org/10.1021/pr501120x" TargetMode="External"/><Relationship Id="rId33" Type="http://schemas.openxmlformats.org/officeDocument/2006/relationships/hyperlink" Target="https://doi.org/10.1002/chem.200800888" TargetMode="External"/><Relationship Id="rId38" Type="http://schemas.openxmlformats.org/officeDocument/2006/relationships/hyperlink" Target="https://doi.org/10.1038/sj.cgt.7700722" TargetMode="External"/><Relationship Id="rId46" Type="http://schemas.openxmlformats.org/officeDocument/2006/relationships/hyperlink" Target="https://doi.org/10.1021/acs.organomet.0c00361" TargetMode="External"/><Relationship Id="rId2" Type="http://schemas.openxmlformats.org/officeDocument/2006/relationships/numbering" Target="numbering.xml"/><Relationship Id="rId16" Type="http://schemas.openxmlformats.org/officeDocument/2006/relationships/hyperlink" Target="https://doi.org/10.1039/c9dt02616a" TargetMode="External"/><Relationship Id="rId20" Type="http://schemas.openxmlformats.org/officeDocument/2006/relationships/hyperlink" Target="https://doi.org/10.1021/acs.organomet.7b00737" TargetMode="External"/><Relationship Id="rId29" Type="http://schemas.openxmlformats.org/officeDocument/2006/relationships/hyperlink" Target="https://doi.org/10.1002/anie.200800339" TargetMode="External"/><Relationship Id="rId41" Type="http://schemas.openxmlformats.org/officeDocument/2006/relationships/hyperlink" Target="https://doi.org/10.1080/152577707014905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chem.202200200" TargetMode="External"/><Relationship Id="rId24" Type="http://schemas.openxmlformats.org/officeDocument/2006/relationships/hyperlink" Target="https://doi.org/10.3109/14767058.2014.991708" TargetMode="External"/><Relationship Id="rId32" Type="http://schemas.openxmlformats.org/officeDocument/2006/relationships/hyperlink" Target="https://doi.org/10.1002/chem.200800888" TargetMode="External"/><Relationship Id="rId37" Type="http://schemas.openxmlformats.org/officeDocument/2006/relationships/hyperlink" Target="https://doi.org/10.1002/ejoc.200400704" TargetMode="External"/><Relationship Id="rId40" Type="http://schemas.openxmlformats.org/officeDocument/2006/relationships/hyperlink" Target="https://doi.org/10.1021/bc034020c" TargetMode="External"/><Relationship Id="rId45" Type="http://schemas.openxmlformats.org/officeDocument/2006/relationships/hyperlink" Target="https://doi.org/10.1155/2014/39183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9/d0dt01390k" TargetMode="External"/><Relationship Id="rId23" Type="http://schemas.openxmlformats.org/officeDocument/2006/relationships/hyperlink" Target="https://doi.org/10.1038/labinvest.2016.74" TargetMode="External"/><Relationship Id="rId28" Type="http://schemas.openxmlformats.org/officeDocument/2006/relationships/hyperlink" Target="https://doi.org/10.1021/om900274r" TargetMode="External"/><Relationship Id="rId36" Type="http://schemas.openxmlformats.org/officeDocument/2006/relationships/hyperlink" Target="https://doi.org/10.1080/15257770701490548" TargetMode="External"/><Relationship Id="rId49" Type="http://schemas.openxmlformats.org/officeDocument/2006/relationships/header" Target="header2.xml"/><Relationship Id="rId10" Type="http://schemas.openxmlformats.org/officeDocument/2006/relationships/hyperlink" Target="https://doi.org/10.1002/chem.202201722" TargetMode="External"/><Relationship Id="rId19" Type="http://schemas.openxmlformats.org/officeDocument/2006/relationships/hyperlink" Target="https://doi.org/10.1021/acs.organomet.8b00267" TargetMode="External"/><Relationship Id="rId31" Type="http://schemas.openxmlformats.org/officeDocument/2006/relationships/hyperlink" Target="https://doi.org/10.1002/chem.200701870" TargetMode="External"/><Relationship Id="rId44" Type="http://schemas.openxmlformats.org/officeDocument/2006/relationships/hyperlink" Target="https://doi.org/10.1021/acs.organomet.1c0005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9/D3CY00676J" TargetMode="External"/><Relationship Id="rId14" Type="http://schemas.openxmlformats.org/officeDocument/2006/relationships/hyperlink" Target="https://doi.org/10.1021/acs.organomet.0c00361" TargetMode="External"/><Relationship Id="rId22" Type="http://schemas.openxmlformats.org/officeDocument/2006/relationships/hyperlink" Target="https://doi.org/10.1038/srep46711" TargetMode="External"/><Relationship Id="rId27" Type="http://schemas.openxmlformats.org/officeDocument/2006/relationships/hyperlink" Target="https://doi.org/10.1016/j.ejmech.2010.12.007" TargetMode="External"/><Relationship Id="rId30" Type="http://schemas.openxmlformats.org/officeDocument/2006/relationships/hyperlink" Target="https://doi.org/10.1002/chem.200800888" TargetMode="External"/><Relationship Id="rId35" Type="http://schemas.openxmlformats.org/officeDocument/2006/relationships/hyperlink" Target="https://doi.org/10.1021/om700647k" TargetMode="External"/><Relationship Id="rId43" Type="http://schemas.openxmlformats.org/officeDocument/2006/relationships/hyperlink" Target="https://doi.org/10.1021/bc010034b"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A130-EF85-485A-9A70-7CF2C8B0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7532</Words>
  <Characters>42937</Characters>
  <Application>Microsoft Office Word</Application>
  <DocSecurity>0</DocSecurity>
  <Lines>357</Lines>
  <Paragraphs>100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50369</CharactersWithSpaces>
  <SharedDoc>false</SharedDoc>
  <HLinks>
    <vt:vector size="90" baseType="variant">
      <vt:variant>
        <vt:i4>6029390</vt:i4>
      </vt:variant>
      <vt:variant>
        <vt:i4>42</vt:i4>
      </vt:variant>
      <vt:variant>
        <vt:i4>0</vt:i4>
      </vt:variant>
      <vt:variant>
        <vt:i4>5</vt:i4>
      </vt:variant>
      <vt:variant>
        <vt:lpwstr>http://pubs.rsc.org/en/results?searchtext=Author%3AGennaro%20Esposito</vt:lpwstr>
      </vt:variant>
      <vt:variant>
        <vt:lpwstr/>
      </vt:variant>
      <vt:variant>
        <vt:i4>7667836</vt:i4>
      </vt:variant>
      <vt:variant>
        <vt:i4>39</vt:i4>
      </vt:variant>
      <vt:variant>
        <vt:i4>0</vt:i4>
      </vt:variant>
      <vt:variant>
        <vt:i4>5</vt:i4>
      </vt:variant>
      <vt:variant>
        <vt:lpwstr>http://pubs.rsc.org/en/results?searchtext=Author%3AFederico%20Fogolari</vt:lpwstr>
      </vt:variant>
      <vt:variant>
        <vt:lpwstr/>
      </vt:variant>
      <vt:variant>
        <vt:i4>2687039</vt:i4>
      </vt:variant>
      <vt:variant>
        <vt:i4>36</vt:i4>
      </vt:variant>
      <vt:variant>
        <vt:i4>0</vt:i4>
      </vt:variant>
      <vt:variant>
        <vt:i4>5</vt:i4>
      </vt:variant>
      <vt:variant>
        <vt:lpwstr>http://pubs.rsc.org/en/results?searchtext=Author%3AStefano%20Corni</vt:lpwstr>
      </vt:variant>
      <vt:variant>
        <vt:lpwstr/>
      </vt:variant>
      <vt:variant>
        <vt:i4>8257648</vt:i4>
      </vt:variant>
      <vt:variant>
        <vt:i4>33</vt:i4>
      </vt:variant>
      <vt:variant>
        <vt:i4>0</vt:i4>
      </vt:variant>
      <vt:variant>
        <vt:i4>5</vt:i4>
      </vt:variant>
      <vt:variant>
        <vt:lpwstr>http://pubs.rsc.org/en/results?searchtext=Author%3AVittorio%20Bellotti</vt:lpwstr>
      </vt:variant>
      <vt:variant>
        <vt:lpwstr/>
      </vt:variant>
      <vt:variant>
        <vt:i4>2097203</vt:i4>
      </vt:variant>
      <vt:variant>
        <vt:i4>30</vt:i4>
      </vt:variant>
      <vt:variant>
        <vt:i4>0</vt:i4>
      </vt:variant>
      <vt:variant>
        <vt:i4>5</vt:i4>
      </vt:variant>
      <vt:variant>
        <vt:lpwstr>http://pubs.rsc.org/en/results?searchtext=Author%3AP.%20Patrizia%20Mangione</vt:lpwstr>
      </vt:variant>
      <vt:variant>
        <vt:lpwstr/>
      </vt:variant>
      <vt:variant>
        <vt:i4>7864427</vt:i4>
      </vt:variant>
      <vt:variant>
        <vt:i4>27</vt:i4>
      </vt:variant>
      <vt:variant>
        <vt:i4>0</vt:i4>
      </vt:variant>
      <vt:variant>
        <vt:i4>5</vt:i4>
      </vt:variant>
      <vt:variant>
        <vt:lpwstr>http://pubs.rsc.org/en/results?searchtext=Author%3ALoredana%20Marchese</vt:lpwstr>
      </vt:variant>
      <vt:variant>
        <vt:lpwstr/>
      </vt:variant>
      <vt:variant>
        <vt:i4>4915289</vt:i4>
      </vt:variant>
      <vt:variant>
        <vt:i4>24</vt:i4>
      </vt:variant>
      <vt:variant>
        <vt:i4>0</vt:i4>
      </vt:variant>
      <vt:variant>
        <vt:i4>5</vt:i4>
      </vt:variant>
      <vt:variant>
        <vt:lpwstr>http://pubs.rsc.org/en/results?searchtext=Author%3APaolo%20Bertoncin</vt:lpwstr>
      </vt:variant>
      <vt:variant>
        <vt:lpwstr/>
      </vt:variant>
      <vt:variant>
        <vt:i4>7864425</vt:i4>
      </vt:variant>
      <vt:variant>
        <vt:i4>21</vt:i4>
      </vt:variant>
      <vt:variant>
        <vt:i4>0</vt:i4>
      </vt:variant>
      <vt:variant>
        <vt:i4>5</vt:i4>
      </vt:variant>
      <vt:variant>
        <vt:lpwstr>http://pubs.rsc.org/en/results?searchtext=Author%3AGiovanni%20Palmisano</vt:lpwstr>
      </vt:variant>
      <vt:variant>
        <vt:lpwstr/>
      </vt:variant>
      <vt:variant>
        <vt:i4>2818102</vt:i4>
      </vt:variant>
      <vt:variant>
        <vt:i4>18</vt:i4>
      </vt:variant>
      <vt:variant>
        <vt:i4>0</vt:i4>
      </vt:variant>
      <vt:variant>
        <vt:i4>5</vt:i4>
      </vt:variant>
      <vt:variant>
        <vt:lpwstr>http://pubs.rsc.org/en/results?searchtext=Author%3AStefano%20Zanini</vt:lpwstr>
      </vt:variant>
      <vt:variant>
        <vt:lpwstr/>
      </vt:variant>
      <vt:variant>
        <vt:i4>1572868</vt:i4>
      </vt:variant>
      <vt:variant>
        <vt:i4>15</vt:i4>
      </vt:variant>
      <vt:variant>
        <vt:i4>0</vt:i4>
      </vt:variant>
      <vt:variant>
        <vt:i4>5</vt:i4>
      </vt:variant>
      <vt:variant>
        <vt:lpwstr>http://pubs.rsc.org/en/results?searchtext=Author%3AMaurizio%20Ballico</vt:lpwstr>
      </vt:variant>
      <vt:variant>
        <vt:lpwstr/>
      </vt:variant>
      <vt:variant>
        <vt:i4>5177422</vt:i4>
      </vt:variant>
      <vt:variant>
        <vt:i4>12</vt:i4>
      </vt:variant>
      <vt:variant>
        <vt:i4>0</vt:i4>
      </vt:variant>
      <vt:variant>
        <vt:i4>5</vt:i4>
      </vt:variant>
      <vt:variant>
        <vt:lpwstr>http://pubs.rsc.org/en/results?searchtext=Author%3ASofia%20Giorgetti</vt:lpwstr>
      </vt:variant>
      <vt:variant>
        <vt:lpwstr/>
      </vt:variant>
      <vt:variant>
        <vt:i4>7405685</vt:i4>
      </vt:variant>
      <vt:variant>
        <vt:i4>9</vt:i4>
      </vt:variant>
      <vt:variant>
        <vt:i4>0</vt:i4>
      </vt:variant>
      <vt:variant>
        <vt:i4>5</vt:i4>
      </vt:variant>
      <vt:variant>
        <vt:lpwstr>http://pubs.rsc.org/en/results?searchtext=Author%3AAlessandra%20Corazza</vt:lpwstr>
      </vt:variant>
      <vt:variant>
        <vt:lpwstr/>
      </vt:variant>
      <vt:variant>
        <vt:i4>2424874</vt:i4>
      </vt:variant>
      <vt:variant>
        <vt:i4>6</vt:i4>
      </vt:variant>
      <vt:variant>
        <vt:i4>0</vt:i4>
      </vt:variant>
      <vt:variant>
        <vt:i4>5</vt:i4>
      </vt:variant>
      <vt:variant>
        <vt:lpwstr>http://pubs.rsc.org/en/results?searchtext=Author%3AGiorgia%20Brancolini</vt:lpwstr>
      </vt:variant>
      <vt:variant>
        <vt:lpwstr/>
      </vt:variant>
      <vt:variant>
        <vt:i4>6553717</vt:i4>
      </vt:variant>
      <vt:variant>
        <vt:i4>3</vt:i4>
      </vt:variant>
      <vt:variant>
        <vt:i4>0</vt:i4>
      </vt:variant>
      <vt:variant>
        <vt:i4>5</vt:i4>
      </vt:variant>
      <vt:variant>
        <vt:lpwstr>http://pubs.rsc.org/en/results?searchtext=Author%3ASara%20Raimondi</vt:lpwstr>
      </vt:variant>
      <vt:variant>
        <vt:lpwstr/>
      </vt:variant>
      <vt:variant>
        <vt:i4>262145</vt:i4>
      </vt:variant>
      <vt:variant>
        <vt:i4>0</vt:i4>
      </vt:variant>
      <vt:variant>
        <vt:i4>0</vt:i4>
      </vt:variant>
      <vt:variant>
        <vt:i4>5</vt:i4>
      </vt:variant>
      <vt:variant>
        <vt:lpwstr>http://pubs.rsc.org/en/results?searchtext=Author%3ACristina%20Cantarutti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TISSOT, Philippe</dc:creator>
  <cp:keywords>Europass, CV, Cedefop</cp:keywords>
  <dc:description/>
  <cp:lastModifiedBy>maurizio ballico</cp:lastModifiedBy>
  <cp:revision>24</cp:revision>
  <cp:lastPrinted>2021-10-23T01:18:00Z</cp:lastPrinted>
  <dcterms:created xsi:type="dcterms:W3CDTF">2023-09-22T14:42:00Z</dcterms:created>
  <dcterms:modified xsi:type="dcterms:W3CDTF">2023-09-23T22:22:00Z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