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92A" w:rsidRDefault="00F6192A">
      <w:pPr>
        <w:rPr>
          <w:color w:val="818D9B"/>
          <w:sz w:val="18"/>
          <w:szCs w:val="18"/>
          <w:lang w:val="en-US"/>
        </w:rPr>
      </w:pPr>
      <w:bookmarkStart w:id="0" w:name="_GoBack"/>
      <w:bookmarkEnd w:id="0"/>
      <w:r w:rsidRPr="00F6192A">
        <w:rPr>
          <w:b/>
          <w:bCs/>
          <w:color w:val="818D9B"/>
          <w:sz w:val="18"/>
          <w:szCs w:val="18"/>
          <w:lang w:val="en-US"/>
        </w:rPr>
        <w:t xml:space="preserve">Associate Professor of Architectural and Urban Composition </w:t>
      </w:r>
      <w:r w:rsidRPr="00F6192A">
        <w:rPr>
          <w:color w:val="818D9B"/>
          <w:sz w:val="18"/>
          <w:szCs w:val="18"/>
          <w:lang w:val="en-US"/>
        </w:rPr>
        <w:t xml:space="preserve">(Sopot, Poland, 1957) </w:t>
      </w:r>
    </w:p>
    <w:p w:rsidR="00F6192A" w:rsidRDefault="00F6192A">
      <w:pPr>
        <w:rPr>
          <w:color w:val="818D9B"/>
          <w:sz w:val="18"/>
          <w:szCs w:val="18"/>
          <w:lang w:val="en-US"/>
        </w:rPr>
      </w:pPr>
    </w:p>
    <w:p w:rsidR="00D515C4" w:rsidRDefault="00F6192A">
      <w:pPr>
        <w:rPr>
          <w:color w:val="818D9B"/>
          <w:sz w:val="18"/>
          <w:szCs w:val="18"/>
          <w:lang w:val="en-US"/>
        </w:rPr>
      </w:pPr>
      <w:r w:rsidRPr="00F6192A">
        <w:rPr>
          <w:b/>
          <w:bCs/>
          <w:color w:val="818D9B"/>
          <w:sz w:val="18"/>
          <w:szCs w:val="18"/>
          <w:lang w:val="en-US"/>
        </w:rPr>
        <w:t xml:space="preserve">Magister Engineer Architect </w:t>
      </w:r>
      <w:r w:rsidRPr="00F6192A">
        <w:rPr>
          <w:color w:val="818D9B"/>
          <w:sz w:val="18"/>
          <w:szCs w:val="18"/>
          <w:lang w:val="en-US"/>
        </w:rPr>
        <w:t xml:space="preserve">from Gdansk University of Technology in 1982 and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Degree in Architecture </w:t>
      </w:r>
      <w:r w:rsidRPr="00F6192A">
        <w:rPr>
          <w:color w:val="818D9B"/>
          <w:sz w:val="18"/>
          <w:szCs w:val="18"/>
          <w:lang w:val="en-US"/>
        </w:rPr>
        <w:t xml:space="preserve">from the University Institute of Architecture of Venice - IUAV, where he has been teaching and researching since the Academic Year 1984/85, first collaborating with Aldo Rossi's Design Studio and from 1989 to 2001 with </w:t>
      </w:r>
      <w:proofErr w:type="spellStart"/>
      <w:r w:rsidRPr="00F6192A">
        <w:rPr>
          <w:color w:val="818D9B"/>
          <w:sz w:val="18"/>
          <w:szCs w:val="18"/>
          <w:lang w:val="en-US"/>
        </w:rPr>
        <w:t>Gianugo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</w:t>
      </w:r>
      <w:proofErr w:type="spellStart"/>
      <w:r w:rsidRPr="00F6192A">
        <w:rPr>
          <w:color w:val="818D9B"/>
          <w:sz w:val="18"/>
          <w:szCs w:val="18"/>
          <w:lang w:val="en-US"/>
        </w:rPr>
        <w:t>Polesello’s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teaching and research activities. </w:t>
      </w:r>
    </w:p>
    <w:p w:rsidR="00AB5F97" w:rsidRDefault="00F6192A">
      <w:pPr>
        <w:rPr>
          <w:color w:val="818D9B"/>
          <w:sz w:val="18"/>
          <w:szCs w:val="18"/>
          <w:lang w:val="en-US"/>
        </w:rPr>
      </w:pPr>
      <w:r w:rsidRPr="00F6192A">
        <w:rPr>
          <w:b/>
          <w:bCs/>
          <w:color w:val="818D9B"/>
          <w:sz w:val="18"/>
          <w:szCs w:val="18"/>
          <w:lang w:val="en-US"/>
        </w:rPr>
        <w:t xml:space="preserve">PhD in Architectural Composition </w:t>
      </w:r>
      <w:r w:rsidRPr="00F6192A">
        <w:rPr>
          <w:color w:val="818D9B"/>
          <w:sz w:val="18"/>
          <w:szCs w:val="18"/>
          <w:lang w:val="en-US"/>
        </w:rPr>
        <w:t xml:space="preserve">awarded in 1991 at IUAV.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Postdoctoral fellowship </w:t>
      </w:r>
      <w:r w:rsidRPr="00F6192A">
        <w:rPr>
          <w:color w:val="818D9B"/>
          <w:sz w:val="18"/>
          <w:szCs w:val="18"/>
          <w:lang w:val="en-US"/>
        </w:rPr>
        <w:t xml:space="preserve">(AY. 1996/97-1997/98) and research grant in Architectural Design (AY. 2000/01-2002/03) at IUAV, Department of Architectural Design. Since 1994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Tutor at the PhD School in Architectural Composition </w:t>
      </w:r>
      <w:r w:rsidRPr="00F6192A">
        <w:rPr>
          <w:color w:val="818D9B"/>
          <w:sz w:val="18"/>
          <w:szCs w:val="18"/>
          <w:lang w:val="en-US"/>
        </w:rPr>
        <w:t xml:space="preserve">of the Department of Architectural Design at IUAV. Since 1997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Adjunct Professor of Architectural and Urban Composition </w:t>
      </w:r>
      <w:r w:rsidRPr="00F6192A">
        <w:rPr>
          <w:color w:val="818D9B"/>
          <w:sz w:val="18"/>
          <w:szCs w:val="18"/>
          <w:lang w:val="en-US"/>
        </w:rPr>
        <w:t xml:space="preserve">at IUAV: from 1999/2000 to 2004/05 Module Leader of "Theories and Techniques of Architectural Design" at the Bachelor of Science in Architectural Design and since 2005/06 Module Leader of “Architectural Composition” in the Integrated Laboratory of Architectural Design of the </w:t>
      </w:r>
      <w:r w:rsidR="00D022B2">
        <w:rPr>
          <w:color w:val="818D9B"/>
          <w:sz w:val="18"/>
          <w:szCs w:val="18"/>
          <w:lang w:val="en-US"/>
        </w:rPr>
        <w:t>Master</w:t>
      </w:r>
      <w:r w:rsidRPr="00F6192A">
        <w:rPr>
          <w:color w:val="818D9B"/>
          <w:sz w:val="18"/>
          <w:szCs w:val="18"/>
          <w:lang w:val="en-US"/>
        </w:rPr>
        <w:t xml:space="preserve"> of Science in Landscape Architecture. Since 2002/03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Module Leader of the Studio “Elements of Composition" </w:t>
      </w:r>
      <w:r w:rsidRPr="00F6192A">
        <w:rPr>
          <w:color w:val="818D9B"/>
          <w:sz w:val="18"/>
          <w:szCs w:val="18"/>
          <w:lang w:val="en-US"/>
        </w:rPr>
        <w:t xml:space="preserve">at the Faculty of Engineering - UG Program in Architecture of the University of Udine, where he was first Assistant and then Associate Professor at the Department of Civil Engineering and Architecture since 2005. </w:t>
      </w:r>
    </w:p>
    <w:p w:rsidR="00AB5F97" w:rsidRDefault="00F6192A">
      <w:pPr>
        <w:rPr>
          <w:color w:val="818D9B"/>
          <w:sz w:val="18"/>
          <w:szCs w:val="18"/>
          <w:lang w:val="en-US"/>
        </w:rPr>
      </w:pPr>
      <w:r w:rsidRPr="00F6192A">
        <w:rPr>
          <w:b/>
          <w:bCs/>
          <w:color w:val="818D9B"/>
          <w:sz w:val="18"/>
          <w:szCs w:val="18"/>
          <w:lang w:val="en-US"/>
        </w:rPr>
        <w:t xml:space="preserve">Principal Investigator </w:t>
      </w:r>
      <w:r w:rsidRPr="00F6192A">
        <w:rPr>
          <w:color w:val="818D9B"/>
          <w:sz w:val="18"/>
          <w:szCs w:val="18"/>
          <w:lang w:val="en-US"/>
        </w:rPr>
        <w:t xml:space="preserve">of the research team at the University of Udine - DICA within the National Relevant Interest Project of Research PRIN 2006 on the topic "Small Airports". Since 2006 member of the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Faculty Board of the PhD School </w:t>
      </w:r>
      <w:r w:rsidRPr="00F6192A">
        <w:rPr>
          <w:color w:val="818D9B"/>
          <w:sz w:val="18"/>
          <w:szCs w:val="18"/>
          <w:lang w:val="en-US"/>
        </w:rPr>
        <w:t>in Civil Engineering and Environmental Architecture of the Department of Civil Engineering and Architecture, University of Udine</w:t>
      </w:r>
      <w:r>
        <w:rPr>
          <w:color w:val="818D9B"/>
          <w:sz w:val="18"/>
          <w:szCs w:val="18"/>
          <w:lang w:val="en-US"/>
        </w:rPr>
        <w:t>; since 2016 member of the scientific co</w:t>
      </w:r>
      <w:r w:rsidR="00AB5F97">
        <w:rPr>
          <w:color w:val="818D9B"/>
          <w:sz w:val="18"/>
          <w:szCs w:val="18"/>
          <w:lang w:val="en-US"/>
        </w:rPr>
        <w:t>mmittee</w:t>
      </w:r>
      <w:r w:rsidRPr="00F6192A">
        <w:rPr>
          <w:color w:val="818D9B"/>
          <w:sz w:val="18"/>
          <w:szCs w:val="18"/>
          <w:lang w:val="en-US"/>
        </w:rPr>
        <w:t xml:space="preserve"> </w:t>
      </w:r>
      <w:r w:rsidR="00AB5F97">
        <w:rPr>
          <w:color w:val="818D9B"/>
          <w:sz w:val="18"/>
          <w:szCs w:val="18"/>
          <w:lang w:val="en-US"/>
        </w:rPr>
        <w:t xml:space="preserve">of </w:t>
      </w:r>
      <w:r w:rsidR="00AB5F97" w:rsidRPr="00F6192A">
        <w:rPr>
          <w:color w:val="818D9B"/>
          <w:sz w:val="18"/>
          <w:szCs w:val="18"/>
          <w:lang w:val="en-US"/>
        </w:rPr>
        <w:t xml:space="preserve">the International Doctorate Villard </w:t>
      </w:r>
      <w:proofErr w:type="spellStart"/>
      <w:r w:rsidR="00AB5F97" w:rsidRPr="00F6192A">
        <w:rPr>
          <w:color w:val="818D9B"/>
          <w:sz w:val="18"/>
          <w:szCs w:val="18"/>
          <w:lang w:val="en-US"/>
        </w:rPr>
        <w:t>d'Honnecourt</w:t>
      </w:r>
      <w:proofErr w:type="spellEnd"/>
      <w:r w:rsidR="00AB5F97" w:rsidRPr="00F6192A">
        <w:rPr>
          <w:color w:val="818D9B"/>
          <w:sz w:val="18"/>
          <w:szCs w:val="18"/>
          <w:lang w:val="en-US"/>
        </w:rPr>
        <w:t xml:space="preserve"> coordinated by the International Doctoral School at IUAV</w:t>
      </w:r>
      <w:r w:rsidR="00AB5F97">
        <w:rPr>
          <w:color w:val="818D9B"/>
          <w:sz w:val="18"/>
          <w:szCs w:val="18"/>
          <w:lang w:val="en-US"/>
        </w:rPr>
        <w:t xml:space="preserve">. </w:t>
      </w:r>
      <w:r w:rsidRPr="00F6192A">
        <w:rPr>
          <w:color w:val="818D9B"/>
          <w:sz w:val="18"/>
          <w:szCs w:val="18"/>
          <w:lang w:val="en-US"/>
        </w:rPr>
        <w:t xml:space="preserve">He has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served in several </w:t>
      </w:r>
      <w:proofErr w:type="spellStart"/>
      <w:r w:rsidRPr="00F6192A">
        <w:rPr>
          <w:b/>
          <w:bCs/>
          <w:color w:val="818D9B"/>
          <w:sz w:val="18"/>
          <w:szCs w:val="18"/>
          <w:lang w:val="en-US"/>
        </w:rPr>
        <w:t>Vivas</w:t>
      </w:r>
      <w:proofErr w:type="spellEnd"/>
      <w:r w:rsidRPr="00F6192A">
        <w:rPr>
          <w:b/>
          <w:bCs/>
          <w:color w:val="818D9B"/>
          <w:sz w:val="18"/>
          <w:szCs w:val="18"/>
          <w:lang w:val="en-US"/>
        </w:rPr>
        <w:t xml:space="preserve"> </w:t>
      </w:r>
      <w:r w:rsidRPr="00F6192A">
        <w:rPr>
          <w:color w:val="818D9B"/>
          <w:sz w:val="18"/>
          <w:szCs w:val="18"/>
          <w:lang w:val="en-US"/>
        </w:rPr>
        <w:t xml:space="preserve">of PhD dissertations for the International Doctorate Villard </w:t>
      </w:r>
      <w:proofErr w:type="spellStart"/>
      <w:r w:rsidRPr="00F6192A">
        <w:rPr>
          <w:color w:val="818D9B"/>
          <w:sz w:val="18"/>
          <w:szCs w:val="18"/>
          <w:lang w:val="en-US"/>
        </w:rPr>
        <w:t>d'Honnecourt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and for the University of Trieste, Faculty of Architecture, Department of Architectural and Urban Design. In 1999 </w:t>
      </w:r>
      <w:r w:rsidR="00D022B2">
        <w:rPr>
          <w:color w:val="818D9B"/>
          <w:sz w:val="18"/>
          <w:szCs w:val="18"/>
          <w:lang w:val="en-US"/>
        </w:rPr>
        <w:t xml:space="preserve">invited at the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Visiting </w:t>
      </w:r>
      <w:r w:rsidR="00D022B2">
        <w:rPr>
          <w:b/>
          <w:bCs/>
          <w:color w:val="818D9B"/>
          <w:sz w:val="18"/>
          <w:szCs w:val="18"/>
          <w:lang w:val="en-US"/>
        </w:rPr>
        <w:t xml:space="preserve">Teacher </w:t>
      </w:r>
      <w:proofErr w:type="spellStart"/>
      <w:r w:rsidR="00D022B2">
        <w:rPr>
          <w:b/>
          <w:bCs/>
          <w:color w:val="818D9B"/>
          <w:sz w:val="18"/>
          <w:szCs w:val="18"/>
          <w:lang w:val="en-US"/>
        </w:rPr>
        <w:t>Programme</w:t>
      </w:r>
      <w:proofErr w:type="spellEnd"/>
      <w:r w:rsidRPr="00F6192A">
        <w:rPr>
          <w:b/>
          <w:bCs/>
          <w:color w:val="818D9B"/>
          <w:sz w:val="18"/>
          <w:szCs w:val="18"/>
          <w:lang w:val="en-US"/>
        </w:rPr>
        <w:t xml:space="preserve"> at the Architectural Association School of Architecture in London</w:t>
      </w:r>
      <w:r w:rsidRPr="00F6192A">
        <w:rPr>
          <w:color w:val="818D9B"/>
          <w:sz w:val="18"/>
          <w:szCs w:val="18"/>
          <w:lang w:val="en-US"/>
        </w:rPr>
        <w:t xml:space="preserve">. In AY. 2008/09 he was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Visiting Professor </w:t>
      </w:r>
      <w:r w:rsidRPr="00F6192A">
        <w:rPr>
          <w:color w:val="818D9B"/>
          <w:sz w:val="18"/>
          <w:szCs w:val="18"/>
          <w:lang w:val="en-US"/>
        </w:rPr>
        <w:t xml:space="preserve">at the Faculty of Architecture at the Hochschule Cottbus, Germany. In April 2011 he was George Simmons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Visiting Critic </w:t>
      </w:r>
      <w:r w:rsidRPr="00F6192A">
        <w:rPr>
          <w:color w:val="818D9B"/>
          <w:sz w:val="18"/>
          <w:szCs w:val="18"/>
          <w:lang w:val="en-US"/>
        </w:rPr>
        <w:t xml:space="preserve">at The University of Edinburgh, Edinburgh School of Architecture and Landscape Architecture, Master of Architecture. </w:t>
      </w:r>
    </w:p>
    <w:p w:rsidR="00501916" w:rsidRPr="00F6192A" w:rsidRDefault="00F6192A">
      <w:pPr>
        <w:rPr>
          <w:lang w:val="en-US"/>
        </w:rPr>
      </w:pPr>
      <w:r w:rsidRPr="00F6192A">
        <w:rPr>
          <w:b/>
          <w:bCs/>
          <w:color w:val="818D9B"/>
          <w:sz w:val="18"/>
          <w:szCs w:val="18"/>
          <w:lang w:val="en-US"/>
        </w:rPr>
        <w:t xml:space="preserve">He published projects and essays in national and international journals and monographs. </w:t>
      </w:r>
      <w:r w:rsidRPr="00F6192A">
        <w:rPr>
          <w:color w:val="818D9B"/>
          <w:sz w:val="18"/>
          <w:szCs w:val="18"/>
          <w:lang w:val="en-US"/>
        </w:rPr>
        <w:t xml:space="preserve">To mention a few: -project for the ex-Falck industrial areas in Sesto </w:t>
      </w:r>
      <w:proofErr w:type="spellStart"/>
      <w:r w:rsidRPr="00F6192A">
        <w:rPr>
          <w:color w:val="818D9B"/>
          <w:sz w:val="18"/>
          <w:szCs w:val="18"/>
          <w:lang w:val="en-US"/>
        </w:rPr>
        <w:t>S.Giovanni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, Milan - invited by the Triennale di Milano; -project for the square "The </w:t>
      </w:r>
      <w:proofErr w:type="spellStart"/>
      <w:r w:rsidRPr="00F6192A">
        <w:rPr>
          <w:color w:val="818D9B"/>
          <w:sz w:val="18"/>
          <w:szCs w:val="18"/>
          <w:lang w:val="en-US"/>
        </w:rPr>
        <w:t>Rynek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of Krakow" - invited by the Krakow Architecture Biennial; -project for an urban park in the </w:t>
      </w:r>
      <w:proofErr w:type="spellStart"/>
      <w:r w:rsidRPr="00F6192A">
        <w:rPr>
          <w:color w:val="818D9B"/>
          <w:sz w:val="18"/>
          <w:szCs w:val="18"/>
          <w:lang w:val="en-US"/>
        </w:rPr>
        <w:t>Barranco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Santos in Santa Cruz de Tenerife with </w:t>
      </w:r>
      <w:proofErr w:type="spellStart"/>
      <w:r w:rsidRPr="00F6192A">
        <w:rPr>
          <w:color w:val="818D9B"/>
          <w:sz w:val="18"/>
          <w:szCs w:val="18"/>
          <w:lang w:val="en-US"/>
        </w:rPr>
        <w:t>Palerm&amp;Tabares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de Nava, -project for the boulevards along the Vistula River in Krakow Center of the Arts - invited by the Krakow Architecture Biennial; -project for </w:t>
      </w:r>
      <w:proofErr w:type="spellStart"/>
      <w:r w:rsidRPr="00F6192A">
        <w:rPr>
          <w:color w:val="818D9B"/>
          <w:sz w:val="18"/>
          <w:szCs w:val="18"/>
          <w:lang w:val="en-US"/>
        </w:rPr>
        <w:t>Leninskaya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Street in Samara - invited by the Association of Architects of the Russian Federation; -project for an arts center and auditorium on the area of the former Palace hotel in Lugano - international competition; -project for the area of the station and railway yard in Rome </w:t>
      </w:r>
      <w:proofErr w:type="spellStart"/>
      <w:r w:rsidRPr="00F6192A">
        <w:rPr>
          <w:color w:val="818D9B"/>
          <w:sz w:val="18"/>
          <w:szCs w:val="18"/>
          <w:lang w:val="en-US"/>
        </w:rPr>
        <w:t>Ostiense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presented at the exhibition/conference "Which city for the third millennium?" with Renato </w:t>
      </w:r>
      <w:proofErr w:type="spellStart"/>
      <w:r w:rsidRPr="00F6192A">
        <w:rPr>
          <w:color w:val="818D9B"/>
          <w:sz w:val="18"/>
          <w:szCs w:val="18"/>
          <w:lang w:val="en-US"/>
        </w:rPr>
        <w:t>Bocchi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; -project for the </w:t>
      </w:r>
      <w:proofErr w:type="spellStart"/>
      <w:r w:rsidRPr="00F6192A">
        <w:rPr>
          <w:color w:val="818D9B"/>
          <w:sz w:val="18"/>
          <w:szCs w:val="18"/>
          <w:lang w:val="en-US"/>
        </w:rPr>
        <w:t>Barranco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Badajoz in Tenerife - invited by the first </w:t>
      </w:r>
      <w:proofErr w:type="spellStart"/>
      <w:r w:rsidRPr="00F6192A">
        <w:rPr>
          <w:color w:val="818D9B"/>
          <w:sz w:val="18"/>
          <w:szCs w:val="18"/>
          <w:lang w:val="en-US"/>
        </w:rPr>
        <w:t>Bienal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de </w:t>
      </w:r>
      <w:proofErr w:type="spellStart"/>
      <w:r w:rsidRPr="00F6192A">
        <w:rPr>
          <w:color w:val="818D9B"/>
          <w:sz w:val="18"/>
          <w:szCs w:val="18"/>
          <w:lang w:val="en-US"/>
        </w:rPr>
        <w:t>arte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</w:t>
      </w:r>
      <w:proofErr w:type="spellStart"/>
      <w:r w:rsidRPr="00F6192A">
        <w:rPr>
          <w:color w:val="818D9B"/>
          <w:sz w:val="18"/>
          <w:szCs w:val="18"/>
          <w:lang w:val="en-US"/>
        </w:rPr>
        <w:t>arquitectura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y </w:t>
      </w:r>
      <w:proofErr w:type="spellStart"/>
      <w:r w:rsidRPr="00F6192A">
        <w:rPr>
          <w:color w:val="818D9B"/>
          <w:sz w:val="18"/>
          <w:szCs w:val="18"/>
          <w:lang w:val="en-US"/>
        </w:rPr>
        <w:t>paysaje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de Canarias; -“</w:t>
      </w:r>
      <w:proofErr w:type="spellStart"/>
      <w:r w:rsidRPr="00F6192A">
        <w:rPr>
          <w:color w:val="818D9B"/>
          <w:sz w:val="18"/>
          <w:szCs w:val="18"/>
          <w:lang w:val="en-US"/>
        </w:rPr>
        <w:t>Zayonchki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" project for the second </w:t>
      </w:r>
      <w:proofErr w:type="spellStart"/>
      <w:r w:rsidRPr="00F6192A">
        <w:rPr>
          <w:color w:val="818D9B"/>
          <w:sz w:val="18"/>
          <w:szCs w:val="18"/>
          <w:lang w:val="en-US"/>
        </w:rPr>
        <w:t>Bienal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de </w:t>
      </w:r>
      <w:proofErr w:type="spellStart"/>
      <w:r w:rsidRPr="00F6192A">
        <w:rPr>
          <w:color w:val="818D9B"/>
          <w:sz w:val="18"/>
          <w:szCs w:val="18"/>
          <w:lang w:val="en-US"/>
        </w:rPr>
        <w:t>arte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</w:t>
      </w:r>
      <w:proofErr w:type="spellStart"/>
      <w:r w:rsidRPr="00F6192A">
        <w:rPr>
          <w:color w:val="818D9B"/>
          <w:sz w:val="18"/>
          <w:szCs w:val="18"/>
          <w:lang w:val="en-US"/>
        </w:rPr>
        <w:t>arquitectura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y </w:t>
      </w:r>
      <w:proofErr w:type="spellStart"/>
      <w:r w:rsidRPr="00F6192A">
        <w:rPr>
          <w:color w:val="818D9B"/>
          <w:sz w:val="18"/>
          <w:szCs w:val="18"/>
          <w:lang w:val="en-US"/>
        </w:rPr>
        <w:t>paysaje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de Canarias.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He has exhibited his work at several world-famous institutions </w:t>
      </w:r>
      <w:r w:rsidRPr="00F6192A">
        <w:rPr>
          <w:color w:val="818D9B"/>
          <w:sz w:val="18"/>
          <w:szCs w:val="18"/>
          <w:lang w:val="en-US"/>
        </w:rPr>
        <w:t>and contemporary art exhibitions such as the Venice Biennale of Architecture (1985, 1991), the Milan Triennale (1995), the Krakow Architecture Biennial (1996 honorable mention, 1998), the European Kaleidoscope Program exhibition "</w:t>
      </w:r>
      <w:proofErr w:type="spellStart"/>
      <w:r w:rsidRPr="00F6192A">
        <w:rPr>
          <w:color w:val="818D9B"/>
          <w:sz w:val="18"/>
          <w:szCs w:val="18"/>
          <w:lang w:val="en-US"/>
        </w:rPr>
        <w:t>Encuentros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</w:t>
      </w:r>
      <w:proofErr w:type="spellStart"/>
      <w:r w:rsidRPr="00F6192A">
        <w:rPr>
          <w:color w:val="818D9B"/>
          <w:sz w:val="18"/>
          <w:szCs w:val="18"/>
          <w:lang w:val="en-US"/>
        </w:rPr>
        <w:t>entorno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a la Joven </w:t>
      </w:r>
      <w:proofErr w:type="spellStart"/>
      <w:r w:rsidRPr="00F6192A">
        <w:rPr>
          <w:color w:val="818D9B"/>
          <w:sz w:val="18"/>
          <w:szCs w:val="18"/>
          <w:lang w:val="en-US"/>
        </w:rPr>
        <w:t>Arquitectura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</w:t>
      </w:r>
      <w:proofErr w:type="spellStart"/>
      <w:r w:rsidRPr="00F6192A">
        <w:rPr>
          <w:color w:val="818D9B"/>
          <w:sz w:val="18"/>
          <w:szCs w:val="18"/>
          <w:lang w:val="en-US"/>
        </w:rPr>
        <w:t>Europea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" in Sevilla, Granada and Porto (1998/99), the exhibition/ conference "What city for the third millennium? " Palazzo </w:t>
      </w:r>
      <w:proofErr w:type="spellStart"/>
      <w:r w:rsidRPr="00F6192A">
        <w:rPr>
          <w:color w:val="818D9B"/>
          <w:sz w:val="18"/>
          <w:szCs w:val="18"/>
          <w:lang w:val="en-US"/>
        </w:rPr>
        <w:t>delle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</w:t>
      </w:r>
      <w:proofErr w:type="spellStart"/>
      <w:r w:rsidRPr="00F6192A">
        <w:rPr>
          <w:color w:val="818D9B"/>
          <w:sz w:val="18"/>
          <w:szCs w:val="18"/>
          <w:lang w:val="en-US"/>
        </w:rPr>
        <w:t>Esposizioni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in Rome (2003), the </w:t>
      </w:r>
      <w:proofErr w:type="spellStart"/>
      <w:r w:rsidRPr="00F6192A">
        <w:rPr>
          <w:color w:val="818D9B"/>
          <w:sz w:val="18"/>
          <w:szCs w:val="18"/>
          <w:lang w:val="en-US"/>
        </w:rPr>
        <w:t>Bienal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de </w:t>
      </w:r>
      <w:proofErr w:type="spellStart"/>
      <w:r w:rsidRPr="00F6192A">
        <w:rPr>
          <w:color w:val="818D9B"/>
          <w:sz w:val="18"/>
          <w:szCs w:val="18"/>
          <w:lang w:val="en-US"/>
        </w:rPr>
        <w:t>arte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</w:t>
      </w:r>
      <w:proofErr w:type="spellStart"/>
      <w:r w:rsidRPr="00F6192A">
        <w:rPr>
          <w:color w:val="818D9B"/>
          <w:sz w:val="18"/>
          <w:szCs w:val="18"/>
          <w:lang w:val="en-US"/>
        </w:rPr>
        <w:t>arquitectura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y </w:t>
      </w:r>
      <w:proofErr w:type="spellStart"/>
      <w:r w:rsidRPr="00F6192A">
        <w:rPr>
          <w:color w:val="818D9B"/>
          <w:sz w:val="18"/>
          <w:szCs w:val="18"/>
          <w:lang w:val="en-US"/>
        </w:rPr>
        <w:t>paysaje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de Canarias (2006, 2008), the exhibition “Drawn Theories” at Ca’ Pesaro in Venice (2016). </w:t>
      </w:r>
      <w:r w:rsidRPr="00F6192A">
        <w:rPr>
          <w:b/>
          <w:bCs/>
          <w:color w:val="818D9B"/>
          <w:sz w:val="18"/>
          <w:szCs w:val="18"/>
          <w:lang w:val="en-US"/>
        </w:rPr>
        <w:t>Professional projects include a wide range of cases and scales</w:t>
      </w:r>
      <w:r w:rsidRPr="00F6192A">
        <w:rPr>
          <w:color w:val="818D9B"/>
          <w:sz w:val="18"/>
          <w:szCs w:val="18"/>
          <w:lang w:val="en-US"/>
        </w:rPr>
        <w:t xml:space="preserve">, such as the tennis club and sports facilities in Gdynia (Poland); the urban park and sports facilities project in Santa Cruz de Tenerife; the preliminary project for the eastern area of the municipality of </w:t>
      </w:r>
      <w:proofErr w:type="spellStart"/>
      <w:r w:rsidRPr="00F6192A">
        <w:rPr>
          <w:color w:val="818D9B"/>
          <w:sz w:val="18"/>
          <w:szCs w:val="18"/>
          <w:lang w:val="en-US"/>
        </w:rPr>
        <w:t>Collecchio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- Parma; the master plan for Trento river area, science museum, residential neighborhood and river park; the design of the new corporate headquarters in </w:t>
      </w:r>
      <w:proofErr w:type="spellStart"/>
      <w:r w:rsidRPr="00F6192A">
        <w:rPr>
          <w:color w:val="818D9B"/>
          <w:sz w:val="18"/>
          <w:szCs w:val="18"/>
          <w:lang w:val="en-US"/>
        </w:rPr>
        <w:t>Villotta</w:t>
      </w:r>
      <w:proofErr w:type="spellEnd"/>
      <w:r w:rsidRPr="00F6192A">
        <w:rPr>
          <w:color w:val="818D9B"/>
          <w:sz w:val="18"/>
          <w:szCs w:val="18"/>
          <w:lang w:val="en-US"/>
        </w:rPr>
        <w:t xml:space="preserve"> - Pordenone; energy saving residential neighborhood in Verona. </w:t>
      </w:r>
      <w:r>
        <w:rPr>
          <w:color w:val="818D9B"/>
          <w:sz w:val="18"/>
          <w:szCs w:val="18"/>
          <w:lang w:val="en-US"/>
        </w:rPr>
        <w:t xml:space="preserve">His </w:t>
      </w:r>
      <w:r w:rsidRPr="00F6192A">
        <w:rPr>
          <w:color w:val="818D9B"/>
          <w:sz w:val="18"/>
          <w:szCs w:val="18"/>
          <w:lang w:val="en-US"/>
        </w:rPr>
        <w:t xml:space="preserve">work as Scholar is internationally recognized; he has promoted and organized international design seminars and research events at several faculties and schools of architecture. He was invited to give the prologue to the 2011/2012 academic year at the Faculty of Architecture of the Technical University of Gdansk, where he graduated and where he was awarded the </w:t>
      </w:r>
      <w:r w:rsidRPr="00F6192A">
        <w:rPr>
          <w:b/>
          <w:bCs/>
          <w:color w:val="818D9B"/>
          <w:sz w:val="18"/>
          <w:szCs w:val="18"/>
          <w:lang w:val="en-US"/>
        </w:rPr>
        <w:t xml:space="preserve">honorary medal </w:t>
      </w:r>
      <w:r w:rsidRPr="00F6192A">
        <w:rPr>
          <w:color w:val="818D9B"/>
          <w:sz w:val="18"/>
          <w:szCs w:val="18"/>
          <w:lang w:val="en-US"/>
        </w:rPr>
        <w:t>of the University.</w:t>
      </w:r>
    </w:p>
    <w:sectPr w:rsidR="00501916" w:rsidRPr="00F6192A" w:rsidSect="00E96B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2A"/>
    <w:rsid w:val="003B5F6A"/>
    <w:rsid w:val="00501916"/>
    <w:rsid w:val="0051548F"/>
    <w:rsid w:val="00AB5F97"/>
    <w:rsid w:val="00B14C31"/>
    <w:rsid w:val="00C2711E"/>
    <w:rsid w:val="00C5110E"/>
    <w:rsid w:val="00D022B2"/>
    <w:rsid w:val="00D515C4"/>
    <w:rsid w:val="00E96BCC"/>
    <w:rsid w:val="00F119E2"/>
    <w:rsid w:val="00F6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84C10"/>
  <w15:chartTrackingRefBased/>
  <w15:docId w15:val="{A83751E8-5901-394E-9835-78199BE3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Barbarewicz</dc:creator>
  <cp:keywords/>
  <dc:description/>
  <cp:lastModifiedBy>Piotr Barbarewicz</cp:lastModifiedBy>
  <cp:revision>2</cp:revision>
  <dcterms:created xsi:type="dcterms:W3CDTF">2023-05-29T08:41:00Z</dcterms:created>
  <dcterms:modified xsi:type="dcterms:W3CDTF">2023-05-29T08:41:00Z</dcterms:modified>
</cp:coreProperties>
</file>